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3A069" w14:textId="77777777" w:rsidR="00624191" w:rsidRPr="000506F4" w:rsidRDefault="00624191" w:rsidP="00A90E03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4"/>
          <w:szCs w:val="44"/>
          <w:cs/>
        </w:rPr>
      </w:pPr>
    </w:p>
    <w:p w14:paraId="5F2099E5" w14:textId="77777777" w:rsidR="00CC1AD2" w:rsidRDefault="00DB374F" w:rsidP="00CC1AD2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4"/>
          <w:szCs w:val="44"/>
        </w:rPr>
      </w:pPr>
      <w:r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อย.</w:t>
      </w:r>
      <w:r w:rsidR="00E4798E"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 xml:space="preserve"> ย้ำ อย่า</w:t>
      </w:r>
      <w:r w:rsidR="002B0F39"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นำ</w:t>
      </w:r>
      <w:r w:rsidR="00CC1AD2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ยา</w:t>
      </w:r>
      <w:r w:rsidR="00F71B76"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ทา</w:t>
      </w:r>
      <w:r w:rsidR="00E4798E"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เล็บไปใช้</w:t>
      </w:r>
      <w:r w:rsidR="00CC1AD2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ทาฟัน</w:t>
      </w:r>
      <w:r w:rsidR="00E4798E"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 xml:space="preserve"> </w:t>
      </w:r>
      <w:r w:rsidR="002B0F39"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มีสาร</w:t>
      </w:r>
      <w:r w:rsidR="00CC1AD2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เคมี</w:t>
      </w:r>
      <w:r w:rsidR="002B0F39" w:rsidRPr="000506F4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 xml:space="preserve">หลายชนิด </w:t>
      </w:r>
    </w:p>
    <w:p w14:paraId="231567AF" w14:textId="0152C372" w:rsidR="00CC1AD2" w:rsidRPr="000506F4" w:rsidRDefault="00CC1AD2" w:rsidP="00CC1AD2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4"/>
          <w:szCs w:val="44"/>
        </w:rPr>
      </w:pPr>
      <w:r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</w:rPr>
        <w:t>ห้ามเข้าปากหรือกลืน</w:t>
      </w:r>
    </w:p>
    <w:p w14:paraId="59BDB143" w14:textId="2CA0B649" w:rsidR="00B95DE8" w:rsidRPr="00912BFC" w:rsidRDefault="00D00BF3" w:rsidP="007A5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912BFC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+++++++++</w:t>
      </w:r>
      <w:r w:rsidRPr="00912BFC">
        <w:rPr>
          <w:rFonts w:ascii="TH Sarabun New" w:hAnsi="TH Sarabun New" w:cs="TH Sarabun New"/>
          <w:b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</w:t>
      </w:r>
      <w:r w:rsidRPr="00912BFC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++++++++++++</w:t>
      </w:r>
    </w:p>
    <w:p w14:paraId="5D4646AF" w14:textId="69B2D8B3" w:rsidR="002579D1" w:rsidRPr="00912BFC" w:rsidRDefault="0049435A" w:rsidP="007A5B34">
      <w:pPr>
        <w:spacing w:after="0" w:line="240" w:lineRule="auto"/>
        <w:ind w:right="-45"/>
        <w:jc w:val="thaiDistribute"/>
      </w:pPr>
      <w:r w:rsidRPr="00912BFC">
        <w:rPr>
          <w:rFonts w:ascii="TH Sarabun New" w:hAnsi="TH Sarabun New" w:cs="TH Sarabun New" w:hint="cs"/>
          <w:cs/>
        </w:rPr>
        <w:tab/>
      </w:r>
      <w:r w:rsidR="00001CF6" w:rsidRPr="00912BFC">
        <w:rPr>
          <w:spacing w:val="-4"/>
          <w:cs/>
        </w:rPr>
        <w:t>กรณี</w:t>
      </w:r>
      <w:r w:rsidR="00CC1AD2" w:rsidRPr="00912BFC">
        <w:rPr>
          <w:rFonts w:hint="cs"/>
          <w:spacing w:val="-4"/>
          <w:cs/>
        </w:rPr>
        <w:t>ข่าวในสื่อออนไลน์</w:t>
      </w:r>
      <w:r w:rsidR="00001CF6" w:rsidRPr="00912BFC">
        <w:rPr>
          <w:spacing w:val="-4"/>
          <w:cs/>
        </w:rPr>
        <w:t>มีผู้นำ</w:t>
      </w:r>
      <w:r w:rsidR="00CC1AD2" w:rsidRPr="00912BFC">
        <w:rPr>
          <w:rFonts w:hint="cs"/>
          <w:spacing w:val="-4"/>
          <w:cs/>
        </w:rPr>
        <w:t>ยา</w:t>
      </w:r>
      <w:r w:rsidR="00001CF6" w:rsidRPr="00912BFC">
        <w:rPr>
          <w:spacing w:val="-4"/>
          <w:cs/>
        </w:rPr>
        <w:t>ทาเล็บมาทาฟันให้ฟั</w:t>
      </w:r>
      <w:r w:rsidR="000506F4" w:rsidRPr="00912BFC">
        <w:rPr>
          <w:spacing w:val="-4"/>
          <w:cs/>
        </w:rPr>
        <w:t>น</w:t>
      </w:r>
      <w:r w:rsidR="00001CF6" w:rsidRPr="00912BFC">
        <w:rPr>
          <w:spacing w:val="-4"/>
          <w:cs/>
        </w:rPr>
        <w:t xml:space="preserve">ขาว </w:t>
      </w:r>
      <w:r w:rsidR="00CC1AD2" w:rsidRPr="00912BFC">
        <w:rPr>
          <w:rFonts w:hint="cs"/>
          <w:spacing w:val="-4"/>
          <w:cs/>
        </w:rPr>
        <w:t xml:space="preserve"> อย. </w:t>
      </w:r>
      <w:r w:rsidR="000506F4" w:rsidRPr="00912BFC">
        <w:rPr>
          <w:spacing w:val="-4"/>
          <w:cs/>
        </w:rPr>
        <w:t>เตือน</w:t>
      </w:r>
      <w:r w:rsidR="00CC1AD2" w:rsidRPr="00912BFC">
        <w:rPr>
          <w:rFonts w:hint="cs"/>
          <w:spacing w:val="-4"/>
          <w:cs/>
        </w:rPr>
        <w:t xml:space="preserve"> ยา</w:t>
      </w:r>
      <w:r w:rsidR="00001CF6" w:rsidRPr="00912BFC">
        <w:rPr>
          <w:spacing w:val="-4"/>
          <w:cs/>
        </w:rPr>
        <w:t>ทาเล็บเป็นเครื่องสำอางตกแต่ง</w:t>
      </w:r>
      <w:r w:rsidR="00CC1AD2" w:rsidRPr="00912BFC">
        <w:rPr>
          <w:rFonts w:hint="cs"/>
          <w:spacing w:val="-4"/>
          <w:cs/>
        </w:rPr>
        <w:t>ทำสี</w:t>
      </w:r>
      <w:r w:rsidR="00001CF6" w:rsidRPr="00912BFC">
        <w:rPr>
          <w:spacing w:val="-4"/>
          <w:cs/>
        </w:rPr>
        <w:t>เล็บเพื่อความสวยงาม</w:t>
      </w:r>
      <w:r w:rsidR="00CC1AD2" w:rsidRPr="00912BFC">
        <w:rPr>
          <w:rFonts w:hint="cs"/>
          <w:spacing w:val="-4"/>
          <w:cs/>
        </w:rPr>
        <w:t xml:space="preserve"> สำหรับใช้ภายนอกเท่านั้น</w:t>
      </w:r>
      <w:r w:rsidR="00001CF6" w:rsidRPr="00912BFC">
        <w:rPr>
          <w:spacing w:val="-4"/>
          <w:cs/>
        </w:rPr>
        <w:t xml:space="preserve"> ห้ามนำเข้าปาก เพราะมีสาร</w:t>
      </w:r>
      <w:r w:rsidR="00B77318" w:rsidRPr="00912BFC">
        <w:rPr>
          <w:rFonts w:hint="cs"/>
          <w:spacing w:val="-4"/>
          <w:cs/>
        </w:rPr>
        <w:t>เคมี</w:t>
      </w:r>
      <w:r w:rsidR="00001CF6" w:rsidRPr="00912BFC">
        <w:rPr>
          <w:spacing w:val="-4"/>
          <w:cs/>
        </w:rPr>
        <w:t>หลายชนิด</w:t>
      </w:r>
      <w:r w:rsidR="00CC1AD2" w:rsidRPr="00912BFC">
        <w:rPr>
          <w:rFonts w:hint="cs"/>
          <w:spacing w:val="-4"/>
          <w:cs/>
        </w:rPr>
        <w:t>ที่เป็นอันตราย</w:t>
      </w:r>
      <w:r w:rsidR="00CC1AD2" w:rsidRPr="00912BFC">
        <w:rPr>
          <w:rFonts w:hint="cs"/>
          <w:cs/>
        </w:rPr>
        <w:t>หากดูดซึมในเยื่อบุช่องปากหรือกลืนกิน</w:t>
      </w:r>
    </w:p>
    <w:p w14:paraId="1C82D69D" w14:textId="0D536908" w:rsidR="00E4798E" w:rsidRPr="00CC1AD2" w:rsidRDefault="002579D1" w:rsidP="00CC1AD2">
      <w:pPr>
        <w:spacing w:after="0" w:line="240" w:lineRule="auto"/>
        <w:ind w:right="-45"/>
        <w:jc w:val="thaiDistribute"/>
        <w:rPr>
          <w:i w:val="0"/>
          <w:shd w:val="clear" w:color="auto" w:fill="FFFFFF"/>
        </w:rPr>
      </w:pPr>
      <w:r w:rsidRPr="00CC1AD2">
        <w:rPr>
          <w:cs/>
        </w:rPr>
        <w:tab/>
      </w:r>
      <w:r w:rsidR="0049435A" w:rsidRPr="00B05308">
        <w:rPr>
          <w:b/>
          <w:bCs/>
          <w:spacing w:val="-4"/>
          <w:cs/>
        </w:rPr>
        <w:t xml:space="preserve">เภสัชกรวีระชัย </w:t>
      </w:r>
      <w:proofErr w:type="spellStart"/>
      <w:r w:rsidR="0049435A" w:rsidRPr="00B05308">
        <w:rPr>
          <w:b/>
          <w:bCs/>
          <w:spacing w:val="-4"/>
          <w:cs/>
        </w:rPr>
        <w:t>นลว</w:t>
      </w:r>
      <w:proofErr w:type="spellEnd"/>
      <w:r w:rsidR="0049435A" w:rsidRPr="00B05308">
        <w:rPr>
          <w:b/>
          <w:bCs/>
          <w:spacing w:val="-4"/>
          <w:cs/>
        </w:rPr>
        <w:t xml:space="preserve">ชัย รองเลขาธิการคณะกรรมการอาหารและยา </w:t>
      </w:r>
      <w:r w:rsidR="00FA5A07" w:rsidRPr="00B05308">
        <w:rPr>
          <w:spacing w:val="-4"/>
          <w:cs/>
        </w:rPr>
        <w:t>ชี้แจงว่า</w:t>
      </w:r>
      <w:r w:rsidR="00B77318" w:rsidRPr="00B05308">
        <w:rPr>
          <w:rFonts w:hint="cs"/>
          <w:spacing w:val="-4"/>
          <w:cs/>
        </w:rPr>
        <w:t xml:space="preserve"> </w:t>
      </w:r>
      <w:r w:rsidR="00CC1AD2" w:rsidRPr="00B05308">
        <w:rPr>
          <w:rFonts w:hint="cs"/>
          <w:spacing w:val="-4"/>
          <w:shd w:val="clear" w:color="auto" w:fill="FFFFFF"/>
          <w:cs/>
        </w:rPr>
        <w:t>ยา</w:t>
      </w:r>
      <w:r w:rsidR="005534D1" w:rsidRPr="00B05308">
        <w:rPr>
          <w:spacing w:val="-4"/>
          <w:shd w:val="clear" w:color="auto" w:fill="FFFFFF"/>
          <w:cs/>
        </w:rPr>
        <w:t>ทาเล็บมีส่วนประกอบ</w:t>
      </w:r>
      <w:r w:rsidR="005534D1" w:rsidRPr="00B05308">
        <w:rPr>
          <w:shd w:val="clear" w:color="auto" w:fill="FFFFFF"/>
          <w:cs/>
        </w:rPr>
        <w:t xml:space="preserve">ของสารที่ทำให้เกิดฟิล์ม </w:t>
      </w:r>
      <w:r w:rsidR="005534D1" w:rsidRPr="00F53EC7">
        <w:rPr>
          <w:cs/>
        </w:rPr>
        <w:t xml:space="preserve">สารให้ความยืดหยุ่น ตัวทำละลาย สี และสารต้านการเกิดฟอง </w:t>
      </w:r>
      <w:r w:rsidR="00CC1AD2" w:rsidRPr="00F53EC7">
        <w:rPr>
          <w:rFonts w:hint="cs"/>
          <w:cs/>
        </w:rPr>
        <w:t>เป็นสารเคมีสำหรับ</w:t>
      </w:r>
      <w:r w:rsidR="00B05308" w:rsidRPr="00B05308">
        <w:rPr>
          <w:rFonts w:hint="cs"/>
          <w:cs/>
        </w:rPr>
        <w:t xml:space="preserve">       </w:t>
      </w:r>
      <w:r w:rsidR="00CC1AD2" w:rsidRPr="00B05308">
        <w:rPr>
          <w:rFonts w:hint="cs"/>
          <w:spacing w:val="-8"/>
          <w:cs/>
        </w:rPr>
        <w:t>ใช้ภายนอกร่างกาย  การใช้ทาเล็บแล้วปล่อยให้สีแห้งสนิทก่อนหยิบจับอาหารหรือใช้ชีวิตประจำวันสามารถกระทำได้</w:t>
      </w:r>
      <w:r w:rsidR="00CC1AD2" w:rsidRPr="00B05308">
        <w:rPr>
          <w:rFonts w:hint="cs"/>
          <w:spacing w:val="-2"/>
          <w:cs/>
        </w:rPr>
        <w:t>ไม่เกิดอันตราย แต่หากใช้ผิดวัตถุประสงค์ เช่น นำมาทาฟัน สารเคมีจะถูกดูดซึมเข้าทางเยื่อบุช่องปากที่สามารถ</w:t>
      </w:r>
      <w:r w:rsidR="00CC1AD2" w:rsidRPr="00B05308">
        <w:rPr>
          <w:rFonts w:hint="cs"/>
          <w:cs/>
        </w:rPr>
        <w:t>ดูดซึมสารเคมีได้ดีกว่าเล็บ จึงทำให้เกิดอันตรายต่อร่างกายได้หากใช้ผิดวิธี</w:t>
      </w:r>
    </w:p>
    <w:p w14:paraId="1D628B61" w14:textId="7892302F" w:rsidR="0085154A" w:rsidRPr="00F53CA3" w:rsidRDefault="00C661F8" w:rsidP="00BD0799">
      <w:pPr>
        <w:spacing w:after="0" w:line="240" w:lineRule="auto"/>
        <w:ind w:firstLine="720"/>
        <w:jc w:val="thaiDistribute"/>
        <w:rPr>
          <w:i w:val="0"/>
          <w:iCs/>
        </w:rPr>
      </w:pPr>
      <w:r w:rsidRPr="001C0EA0">
        <w:rPr>
          <w:b/>
          <w:bCs/>
          <w:spacing w:val="-4"/>
          <w:cs/>
        </w:rPr>
        <w:t xml:space="preserve">ภก. วีระชัย </w:t>
      </w:r>
      <w:proofErr w:type="spellStart"/>
      <w:r w:rsidRPr="001C0EA0">
        <w:rPr>
          <w:b/>
          <w:bCs/>
          <w:spacing w:val="-4"/>
          <w:cs/>
        </w:rPr>
        <w:t>นลว</w:t>
      </w:r>
      <w:proofErr w:type="spellEnd"/>
      <w:r w:rsidRPr="001C0EA0">
        <w:rPr>
          <w:b/>
          <w:bCs/>
          <w:spacing w:val="-4"/>
          <w:cs/>
        </w:rPr>
        <w:t>ชัย</w:t>
      </w:r>
      <w:r w:rsidRPr="001C0EA0">
        <w:rPr>
          <w:spacing w:val="-4"/>
          <w:cs/>
        </w:rPr>
        <w:t xml:space="preserve"> แนะ</w:t>
      </w:r>
      <w:r w:rsidR="00D86D26" w:rsidRPr="001C0EA0">
        <w:rPr>
          <w:spacing w:val="-4"/>
          <w:cs/>
        </w:rPr>
        <w:t>เลือก</w:t>
      </w:r>
      <w:r w:rsidRPr="001C0EA0">
        <w:rPr>
          <w:spacing w:val="-4"/>
          <w:cs/>
        </w:rPr>
        <w:t>ซื้อ</w:t>
      </w:r>
      <w:r w:rsidR="001C0EA0" w:rsidRPr="001C0EA0">
        <w:rPr>
          <w:rFonts w:hint="cs"/>
          <w:spacing w:val="-4"/>
          <w:cs/>
        </w:rPr>
        <w:t>ยา</w:t>
      </w:r>
      <w:r w:rsidR="00D86D26" w:rsidRPr="001C0EA0">
        <w:rPr>
          <w:spacing w:val="-4"/>
          <w:cs/>
        </w:rPr>
        <w:t>ทาเล็บ</w:t>
      </w:r>
      <w:r w:rsidR="00912BFC">
        <w:rPr>
          <w:rFonts w:hint="cs"/>
          <w:spacing w:val="-4"/>
          <w:cs/>
        </w:rPr>
        <w:t>ให้</w:t>
      </w:r>
      <w:r w:rsidR="00740148" w:rsidRPr="001C0EA0">
        <w:rPr>
          <w:spacing w:val="-4"/>
          <w:cs/>
        </w:rPr>
        <w:t>สังเกต</w:t>
      </w:r>
      <w:r w:rsidRPr="001C0EA0">
        <w:rPr>
          <w:spacing w:val="-4"/>
          <w:cs/>
        </w:rPr>
        <w:t>ฉลาก</w:t>
      </w:r>
      <w:r w:rsidR="00BD0799" w:rsidRPr="001C0EA0">
        <w:rPr>
          <w:rFonts w:hint="cs"/>
          <w:spacing w:val="-4"/>
          <w:cs/>
        </w:rPr>
        <w:t>บนบรรจุภัณฑ์</w:t>
      </w:r>
      <w:r w:rsidRPr="001C0EA0">
        <w:rPr>
          <w:spacing w:val="-4"/>
          <w:cs/>
        </w:rPr>
        <w:t xml:space="preserve"> </w:t>
      </w:r>
      <w:r w:rsidR="00740148" w:rsidRPr="001C0EA0">
        <w:rPr>
          <w:spacing w:val="-4"/>
          <w:cs/>
        </w:rPr>
        <w:t>ต้องแสดงเลขที่ใบรับจดแจ้ง</w:t>
      </w:r>
      <w:r w:rsidR="00740148" w:rsidRPr="00F53CA3">
        <w:rPr>
          <w:cs/>
        </w:rPr>
        <w:t xml:space="preserve"> </w:t>
      </w:r>
      <w:r w:rsidR="00F53CA3" w:rsidRPr="00F53CA3">
        <w:rPr>
          <w:cs/>
        </w:rPr>
        <w:t>ชื่อเครื่องสำอาง</w:t>
      </w:r>
      <w:r w:rsidR="00F53CA3" w:rsidRPr="00F53CA3">
        <w:rPr>
          <w:rFonts w:hint="cs"/>
          <w:cs/>
        </w:rPr>
        <w:t xml:space="preserve"> </w:t>
      </w:r>
      <w:r w:rsidR="00F53CA3" w:rsidRPr="00F53CA3">
        <w:rPr>
          <w:cs/>
        </w:rPr>
        <w:t>ชื่อทางการค้า ประเภทหรือชนิดของเครื่องสำอาง ชื่อของสาร</w:t>
      </w:r>
      <w:r w:rsidR="00F53CA3" w:rsidRPr="00F53CA3">
        <w:rPr>
          <w:rFonts w:hint="cs"/>
          <w:cs/>
        </w:rPr>
        <w:t>ทุกชนิด</w:t>
      </w:r>
      <w:r w:rsidR="00F53CA3" w:rsidRPr="00F53CA3">
        <w:rPr>
          <w:cs/>
        </w:rPr>
        <w:t>ที่ใช้</w:t>
      </w:r>
      <w:r w:rsidR="00F53CA3">
        <w:rPr>
          <w:rFonts w:hint="cs"/>
          <w:cs/>
        </w:rPr>
        <w:t>เ</w:t>
      </w:r>
      <w:r w:rsidR="00F53CA3" w:rsidRPr="00F53CA3">
        <w:rPr>
          <w:cs/>
        </w:rPr>
        <w:t xml:space="preserve">ป็นส่วนผสม วิธีใช้ </w:t>
      </w:r>
      <w:r w:rsidR="00F53CA3" w:rsidRPr="001C0EA0">
        <w:rPr>
          <w:spacing w:val="-4"/>
          <w:cs/>
        </w:rPr>
        <w:t>คำเตือน ชื่อ</w:t>
      </w:r>
      <w:r w:rsidR="00F53CA3" w:rsidRPr="001C0EA0">
        <w:rPr>
          <w:rFonts w:hint="cs"/>
          <w:spacing w:val="-4"/>
          <w:cs/>
        </w:rPr>
        <w:t xml:space="preserve"> </w:t>
      </w:r>
      <w:r w:rsidR="00F53CA3" w:rsidRPr="001C0EA0">
        <w:rPr>
          <w:spacing w:val="-4"/>
          <w:cs/>
        </w:rPr>
        <w:t>ที่ตั้งของผู้ผลิตหรือผู้นำเข้า ปริมาณสุทธิ ครั้งที่ผลิต เดือนปีที่ผลิต</w:t>
      </w:r>
      <w:r w:rsidR="00F53CA3" w:rsidRPr="001C0EA0">
        <w:rPr>
          <w:rFonts w:hint="cs"/>
          <w:spacing w:val="-4"/>
          <w:cs/>
        </w:rPr>
        <w:t>และ</w:t>
      </w:r>
      <w:r w:rsidR="00F53CA3" w:rsidRPr="001C0EA0">
        <w:rPr>
          <w:spacing w:val="-4"/>
          <w:cs/>
        </w:rPr>
        <w:t>หมดอายุ</w:t>
      </w:r>
      <w:r w:rsidR="00F53CA3" w:rsidRPr="001C0EA0">
        <w:rPr>
          <w:rFonts w:hint="cs"/>
          <w:spacing w:val="-4"/>
          <w:cs/>
        </w:rPr>
        <w:t xml:space="preserve">  ยา</w:t>
      </w:r>
      <w:r w:rsidR="00D86D26" w:rsidRPr="001C0EA0">
        <w:rPr>
          <w:spacing w:val="-4"/>
          <w:cs/>
        </w:rPr>
        <w:t>ทาเล็บที่ไม่มี</w:t>
      </w:r>
      <w:r w:rsidR="00D86D26" w:rsidRPr="00FF3DB2">
        <w:rPr>
          <w:spacing w:val="2"/>
          <w:cs/>
        </w:rPr>
        <w:t xml:space="preserve">ฉลากภาษาไทย ไม่ระบุผู้ผลิต อาจมีส่วนผสมของสารอันตราย </w:t>
      </w:r>
      <w:r w:rsidR="0085154A" w:rsidRPr="00FF3DB2">
        <w:rPr>
          <w:rFonts w:hint="cs"/>
          <w:spacing w:val="2"/>
          <w:cs/>
        </w:rPr>
        <w:t xml:space="preserve">เช่น </w:t>
      </w:r>
      <w:r w:rsidR="0085154A" w:rsidRPr="00FF3DB2">
        <w:rPr>
          <w:spacing w:val="2"/>
          <w:cs/>
        </w:rPr>
        <w:t>ได</w:t>
      </w:r>
      <w:proofErr w:type="spellStart"/>
      <w:r w:rsidR="0085154A" w:rsidRPr="00FF3DB2">
        <w:rPr>
          <w:spacing w:val="2"/>
          <w:cs/>
        </w:rPr>
        <w:t>บิวทิล</w:t>
      </w:r>
      <w:proofErr w:type="spellEnd"/>
      <w:r w:rsidR="0085154A" w:rsidRPr="00FF3DB2">
        <w:rPr>
          <w:spacing w:val="2"/>
          <w:cs/>
        </w:rPr>
        <w:t>ทาเลต</w:t>
      </w:r>
      <w:r w:rsidR="0085154A" w:rsidRPr="00FF3DB2">
        <w:rPr>
          <w:rFonts w:hint="cs"/>
          <w:spacing w:val="2"/>
          <w:cs/>
        </w:rPr>
        <w:t xml:space="preserve"> (</w:t>
      </w:r>
      <w:r w:rsidR="0085154A" w:rsidRPr="00FF3DB2">
        <w:rPr>
          <w:i w:val="0"/>
          <w:iCs/>
          <w:spacing w:val="2"/>
        </w:rPr>
        <w:t>Dibutyl Phthalate</w:t>
      </w:r>
      <w:r w:rsidR="0085154A" w:rsidRPr="00FF3DB2">
        <w:rPr>
          <w:rFonts w:hint="cs"/>
          <w:spacing w:val="2"/>
          <w:cs/>
        </w:rPr>
        <w:t xml:space="preserve">) </w:t>
      </w:r>
      <w:r w:rsidR="00912BFC" w:rsidRPr="00FF3DB2">
        <w:rPr>
          <w:rFonts w:hint="cs"/>
          <w:spacing w:val="2"/>
          <w:cs/>
        </w:rPr>
        <w:t>หรือ</w:t>
      </w:r>
      <w:r w:rsidR="0085154A" w:rsidRPr="00F53CA3">
        <w:rPr>
          <w:rFonts w:hint="cs"/>
          <w:cs/>
        </w:rPr>
        <w:t>สาร</w:t>
      </w:r>
      <w:proofErr w:type="spellStart"/>
      <w:r w:rsidR="0085154A" w:rsidRPr="00F53CA3">
        <w:rPr>
          <w:rFonts w:hint="cs"/>
          <w:cs/>
        </w:rPr>
        <w:t>ฟอร์มัล</w:t>
      </w:r>
      <w:proofErr w:type="spellEnd"/>
      <w:r w:rsidR="0085154A" w:rsidRPr="00F53CA3">
        <w:rPr>
          <w:rFonts w:hint="cs"/>
          <w:cs/>
        </w:rPr>
        <w:t>ดี</w:t>
      </w:r>
      <w:proofErr w:type="spellStart"/>
      <w:r w:rsidR="0085154A" w:rsidRPr="00F53CA3">
        <w:rPr>
          <w:rFonts w:hint="cs"/>
          <w:cs/>
        </w:rPr>
        <w:t>ไฮด์</w:t>
      </w:r>
      <w:proofErr w:type="spellEnd"/>
      <w:r w:rsidR="0085154A" w:rsidRPr="00F53CA3">
        <w:rPr>
          <w:rFonts w:hint="cs"/>
          <w:cs/>
        </w:rPr>
        <w:t xml:space="preserve"> (</w:t>
      </w:r>
      <w:r w:rsidR="0085154A" w:rsidRPr="00F53CA3">
        <w:rPr>
          <w:i w:val="0"/>
          <w:iCs/>
        </w:rPr>
        <w:t>Formaldehyde</w:t>
      </w:r>
      <w:r w:rsidR="0085154A" w:rsidRPr="00F53CA3">
        <w:rPr>
          <w:rFonts w:hint="cs"/>
          <w:cs/>
        </w:rPr>
        <w:t>)</w:t>
      </w:r>
      <w:r w:rsidR="0085154A" w:rsidRPr="00F53CA3">
        <w:t xml:space="preserve"> </w:t>
      </w:r>
      <w:r w:rsidR="0085154A" w:rsidRPr="00F53CA3">
        <w:rPr>
          <w:rFonts w:hint="cs"/>
          <w:cs/>
        </w:rPr>
        <w:t>ที่ปัจจุบันถูกกำหนดเป็นสาร</w:t>
      </w:r>
      <w:r w:rsidR="0085154A" w:rsidRPr="00F53CA3">
        <w:rPr>
          <w:spacing w:val="-4"/>
          <w:cs/>
        </w:rPr>
        <w:t>ห้ามใช้ในเครื่องสำอาง</w:t>
      </w:r>
      <w:r w:rsidR="0085154A" w:rsidRPr="00F53CA3">
        <w:rPr>
          <w:rFonts w:hint="cs"/>
          <w:spacing w:val="-4"/>
          <w:cs/>
        </w:rPr>
        <w:t>แล้ว เนื่องจากเป็นสาร</w:t>
      </w:r>
      <w:r w:rsidR="0085154A" w:rsidRPr="00F53CA3">
        <w:rPr>
          <w:spacing w:val="-4"/>
          <w:cs/>
        </w:rPr>
        <w:t>ก่อมะเร็ง</w:t>
      </w:r>
      <w:r w:rsidR="00DE404F" w:rsidRPr="00F53CA3">
        <w:rPr>
          <w:rFonts w:hint="cs"/>
          <w:spacing w:val="-4"/>
          <w:cs/>
        </w:rPr>
        <w:t xml:space="preserve"> </w:t>
      </w:r>
      <w:r w:rsidR="0085154A" w:rsidRPr="00F53CA3">
        <w:rPr>
          <w:spacing w:val="-4"/>
          <w:cs/>
        </w:rPr>
        <w:t>สารก่อการกลายพันธุ์และสารที่มีพิษ</w:t>
      </w:r>
      <w:r w:rsidR="0085154A" w:rsidRPr="00F53CA3">
        <w:rPr>
          <w:cs/>
        </w:rPr>
        <w:t>ต่อระบบสืบพันธุ์</w:t>
      </w:r>
      <w:r w:rsidR="00DE404F" w:rsidRPr="00F53CA3">
        <w:rPr>
          <w:rFonts w:hint="cs"/>
          <w:cs/>
        </w:rPr>
        <w:t xml:space="preserve"> (</w:t>
      </w:r>
      <w:r w:rsidR="00DE404F" w:rsidRPr="00F53CA3">
        <w:rPr>
          <w:i w:val="0"/>
          <w:iCs/>
        </w:rPr>
        <w:t>CMR Substances)</w:t>
      </w:r>
    </w:p>
    <w:p w14:paraId="653F3E10" w14:textId="55FB1BB3" w:rsidR="00BD0799" w:rsidRPr="00CC1AD2" w:rsidRDefault="00BD0799" w:rsidP="00BD0799">
      <w:pPr>
        <w:spacing w:after="0" w:line="240" w:lineRule="auto"/>
        <w:ind w:firstLine="720"/>
        <w:jc w:val="thaiDistribute"/>
        <w:rPr>
          <w:strike/>
        </w:rPr>
      </w:pPr>
      <w:r w:rsidRPr="00CC1AD2">
        <w:rPr>
          <w:spacing w:val="-8"/>
          <w:cs/>
        </w:rPr>
        <w:t>หากผู้บริโภคมีข้อสงสัยเรื่องความปลอดภัยของผลิตภัณฑ์สุขภาพ</w:t>
      </w:r>
      <w:r w:rsidRPr="00CC1AD2">
        <w:rPr>
          <w:rFonts w:hint="cs"/>
          <w:spacing w:val="-8"/>
          <w:cs/>
        </w:rPr>
        <w:t xml:space="preserve"> หรือ</w:t>
      </w:r>
      <w:r w:rsidR="00A15E1A" w:rsidRPr="00CC1AD2">
        <w:rPr>
          <w:spacing w:val="-8"/>
          <w:cs/>
        </w:rPr>
        <w:t>พบผลิตภัณฑ์ที่สงสัยว่าผิดกฎหมาย</w:t>
      </w:r>
      <w:r w:rsidRPr="00CC1AD2">
        <w:rPr>
          <w:rFonts w:hint="cs"/>
          <w:cs/>
        </w:rPr>
        <w:t>สามารถ</w:t>
      </w:r>
      <w:r w:rsidR="00A15E1A" w:rsidRPr="00CC1AD2">
        <w:rPr>
          <w:cs/>
        </w:rPr>
        <w:t xml:space="preserve">แจ้งร้องเรียนได้ที่สายด่วน </w:t>
      </w:r>
      <w:r w:rsidRPr="00CC1AD2">
        <w:rPr>
          <w:cs/>
        </w:rPr>
        <w:t xml:space="preserve">อย. 1556 หรือผ่าน </w:t>
      </w:r>
      <w:proofErr w:type="spellStart"/>
      <w:r w:rsidRPr="00CC1AD2">
        <w:rPr>
          <w:i w:val="0"/>
          <w:iCs/>
        </w:rPr>
        <w:t>Line@FDAThai</w:t>
      </w:r>
      <w:proofErr w:type="spellEnd"/>
      <w:r w:rsidRPr="00CC1AD2">
        <w:rPr>
          <w:i w:val="0"/>
          <w:iCs/>
        </w:rPr>
        <w:t xml:space="preserve">, Facebook: </w:t>
      </w:r>
      <w:proofErr w:type="spellStart"/>
      <w:r w:rsidRPr="00CC1AD2">
        <w:rPr>
          <w:i w:val="0"/>
          <w:iCs/>
        </w:rPr>
        <w:t>FDAThai</w:t>
      </w:r>
      <w:proofErr w:type="spellEnd"/>
      <w:r w:rsidRPr="00CC1AD2">
        <w:rPr>
          <w:i w:val="0"/>
          <w:iCs/>
        </w:rPr>
        <w:t xml:space="preserve"> </w:t>
      </w:r>
      <w:r w:rsidRPr="00CC1AD2">
        <w:rPr>
          <w:cs/>
        </w:rPr>
        <w:t>หรือ</w:t>
      </w:r>
      <w:r w:rsidRPr="00CC1AD2">
        <w:rPr>
          <w:i w:val="0"/>
          <w:iCs/>
          <w:cs/>
        </w:rPr>
        <w:t xml:space="preserve"> </w:t>
      </w:r>
      <w:r w:rsidRPr="00CC1AD2">
        <w:rPr>
          <w:i w:val="0"/>
          <w:iCs/>
        </w:rPr>
        <w:t xml:space="preserve">E-mail: </w:t>
      </w:r>
      <w:r w:rsidRPr="00CC1AD2">
        <w:rPr>
          <w:spacing w:val="-4"/>
          <w:cs/>
        </w:rPr>
        <w:t>1556</w:t>
      </w:r>
      <w:r w:rsidRPr="00CC1AD2">
        <w:rPr>
          <w:i w:val="0"/>
          <w:iCs/>
          <w:spacing w:val="-4"/>
        </w:rPr>
        <w:t>@fda.moph.go.th</w:t>
      </w:r>
      <w:r w:rsidRPr="00CC1AD2">
        <w:rPr>
          <w:spacing w:val="-4"/>
        </w:rPr>
        <w:t xml:space="preserve"> </w:t>
      </w:r>
      <w:r w:rsidRPr="00CC1AD2">
        <w:rPr>
          <w:spacing w:val="-4"/>
          <w:cs/>
        </w:rPr>
        <w:t>ตู้ปณ. 1556 ปณฝ. กระทรวงสาธารณสุข จ.นนทบุรี 11004 หรือ</w:t>
      </w:r>
      <w:r w:rsidRPr="00CC1AD2">
        <w:rPr>
          <w:rFonts w:hint="cs"/>
          <w:spacing w:val="-4"/>
          <w:cs/>
        </w:rPr>
        <w:t>สำ</w:t>
      </w:r>
      <w:r w:rsidRPr="00CC1AD2">
        <w:rPr>
          <w:spacing w:val="-4"/>
          <w:cs/>
        </w:rPr>
        <w:t>นักงานสาธารณสุข</w:t>
      </w:r>
      <w:r w:rsidRPr="00CC1AD2">
        <w:rPr>
          <w:cs/>
        </w:rPr>
        <w:t>จังหวัดทั่วประเทศ</w:t>
      </w:r>
    </w:p>
    <w:p w14:paraId="569C6272" w14:textId="77777777" w:rsidR="00B05308" w:rsidRDefault="00B05308" w:rsidP="007A5B34">
      <w:pPr>
        <w:spacing w:after="0" w:line="240" w:lineRule="auto"/>
        <w:ind w:right="-45"/>
        <w:jc w:val="center"/>
        <w:rPr>
          <w:rFonts w:ascii="TH Sarabun New" w:eastAsiaTheme="minorHAnsi" w:hAnsi="TH Sarabun New" w:cs="TH Sarabun New"/>
          <w:i w:val="0"/>
          <w:spacing w:val="-4"/>
          <w:sz w:val="36"/>
          <w:szCs w:val="36"/>
        </w:rPr>
      </w:pPr>
    </w:p>
    <w:p w14:paraId="7F7D6A27" w14:textId="61C17B19" w:rsidR="00DE2B12" w:rsidRPr="007A5B34" w:rsidRDefault="007A5B34" w:rsidP="007A5B34">
      <w:pPr>
        <w:spacing w:after="0" w:line="240" w:lineRule="auto"/>
        <w:ind w:right="-45"/>
        <w:jc w:val="center"/>
        <w:rPr>
          <w:rFonts w:ascii="TH Sarabun New" w:eastAsia="Times New Roman" w:hAnsi="TH Sarabun New" w:cs="TH Sarabun New"/>
          <w:i w:val="0"/>
          <w:sz w:val="24"/>
          <w:szCs w:val="24"/>
        </w:rPr>
      </w:pPr>
      <w:r w:rsidRPr="007A5B34">
        <w:rPr>
          <w:rFonts w:ascii="TH Sarabun New" w:eastAsiaTheme="minorHAnsi" w:hAnsi="TH Sarabun New" w:cs="TH Sarabun New"/>
          <w:i w:val="0"/>
          <w:spacing w:val="-4"/>
          <w:sz w:val="36"/>
          <w:szCs w:val="36"/>
          <w:cs/>
        </w:rPr>
        <w:t>*</w:t>
      </w:r>
      <w:r w:rsidR="006B3A06" w:rsidRPr="007A5B34">
        <w:rPr>
          <w:rFonts w:ascii="TH Sarabun New" w:eastAsiaTheme="minorHAnsi" w:hAnsi="TH Sarabun New" w:cs="TH Sarabun New"/>
          <w:i w:val="0"/>
          <w:spacing w:val="-4"/>
          <w:sz w:val="36"/>
          <w:szCs w:val="36"/>
          <w:cs/>
        </w:rPr>
        <w:t>***************************************************</w:t>
      </w:r>
    </w:p>
    <w:p w14:paraId="3A188C39" w14:textId="34898694" w:rsidR="00624191" w:rsidRDefault="006B3A06" w:rsidP="007A28CC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</w:rPr>
      </w:pPr>
      <w:r w:rsidRPr="007A5B34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3C723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18</w:t>
      </w:r>
      <w:r w:rsidR="004809E3" w:rsidRPr="007A5B34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7E3541" w:rsidRPr="007A5B34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มีนาคม</w:t>
      </w:r>
      <w:r w:rsidR="00BC40F5" w:rsidRPr="007A5B34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7A5B34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7E3541" w:rsidRPr="007A5B34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Pr="007A5B34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7A5B34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7A5B34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3C7236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79</w:t>
      </w:r>
      <w:bookmarkStart w:id="0" w:name="_GoBack"/>
      <w:bookmarkEnd w:id="0"/>
      <w:r w:rsidR="007B494A" w:rsidRPr="007A5B34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7A5B34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7A5B34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B65913" w:rsidRPr="007A5B34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p w14:paraId="5AC8403F" w14:textId="77777777" w:rsidR="00624191" w:rsidRDefault="00624191" w:rsidP="007A5B34">
      <w:pPr>
        <w:spacing w:after="0" w:line="240" w:lineRule="auto"/>
        <w:ind w:right="-330"/>
        <w:jc w:val="center"/>
        <w:rPr>
          <w:rFonts w:ascii="TH Sarabun New" w:eastAsia="Times New Roman" w:hAnsi="TH Sarabun New" w:cs="TH Sarabun New"/>
          <w:b/>
          <w:bCs/>
        </w:rPr>
      </w:pPr>
    </w:p>
    <w:sectPr w:rsidR="00624191" w:rsidSect="001E7121">
      <w:headerReference w:type="even" r:id="rId11"/>
      <w:headerReference w:type="default" r:id="rId12"/>
      <w:headerReference w:type="first" r:id="rId13"/>
      <w:pgSz w:w="11906" w:h="16838" w:code="9"/>
      <w:pgMar w:top="2694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8F421" w14:textId="77777777" w:rsidR="00AE2BCD" w:rsidRDefault="00AE2BCD" w:rsidP="000A0C1A">
      <w:pPr>
        <w:spacing w:after="0" w:line="240" w:lineRule="auto"/>
      </w:pPr>
      <w:r>
        <w:separator/>
      </w:r>
    </w:p>
  </w:endnote>
  <w:endnote w:type="continuationSeparator" w:id="0">
    <w:p w14:paraId="2B28B1A7" w14:textId="77777777" w:rsidR="00AE2BCD" w:rsidRDefault="00AE2BCD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A68A0" w14:textId="77777777" w:rsidR="00AE2BCD" w:rsidRDefault="00AE2BCD" w:rsidP="000A0C1A">
      <w:pPr>
        <w:spacing w:after="0" w:line="240" w:lineRule="auto"/>
      </w:pPr>
      <w:r>
        <w:separator/>
      </w:r>
    </w:p>
  </w:footnote>
  <w:footnote w:type="continuationSeparator" w:id="0">
    <w:p w14:paraId="6F07BEBA" w14:textId="77777777" w:rsidR="00AE2BCD" w:rsidRDefault="00AE2BCD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F91E9" w14:textId="77777777" w:rsidR="00CF1ABC" w:rsidRDefault="00AE2BCD">
    <w:pPr>
      <w:pStyle w:val="a5"/>
    </w:pPr>
    <w:r>
      <w:rPr>
        <w:noProof/>
      </w:rPr>
      <w:pict w14:anchorId="24A115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76F78" w14:textId="77777777" w:rsidR="00CF1ABC" w:rsidRDefault="00AE2BCD">
    <w:pPr>
      <w:pStyle w:val="a5"/>
    </w:pPr>
    <w:r>
      <w:rPr>
        <w:noProof/>
      </w:rPr>
      <w:pict w14:anchorId="52D5AE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3.5pt;margin-top:-126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49559" w14:textId="77777777" w:rsidR="00CF1ABC" w:rsidRDefault="00AE2BCD">
    <w:pPr>
      <w:pStyle w:val="a5"/>
    </w:pPr>
    <w:r>
      <w:rPr>
        <w:noProof/>
      </w:rPr>
      <w:pict w14:anchorId="6A850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644BB"/>
    <w:multiLevelType w:val="hybridMultilevel"/>
    <w:tmpl w:val="D99018BC"/>
    <w:lvl w:ilvl="0" w:tplc="18222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AA1"/>
    <w:rsid w:val="000001E8"/>
    <w:rsid w:val="00001CF6"/>
    <w:rsid w:val="00003E34"/>
    <w:rsid w:val="00005315"/>
    <w:rsid w:val="000071A9"/>
    <w:rsid w:val="00007FE8"/>
    <w:rsid w:val="00022A01"/>
    <w:rsid w:val="000235B0"/>
    <w:rsid w:val="0002455C"/>
    <w:rsid w:val="00024B68"/>
    <w:rsid w:val="00031AC5"/>
    <w:rsid w:val="00032AD6"/>
    <w:rsid w:val="00032BE5"/>
    <w:rsid w:val="000346F6"/>
    <w:rsid w:val="00035AFE"/>
    <w:rsid w:val="00035BDF"/>
    <w:rsid w:val="00035EB3"/>
    <w:rsid w:val="00042336"/>
    <w:rsid w:val="0004537C"/>
    <w:rsid w:val="000506F4"/>
    <w:rsid w:val="00050A3B"/>
    <w:rsid w:val="0005166F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7767"/>
    <w:rsid w:val="00080A81"/>
    <w:rsid w:val="00082E39"/>
    <w:rsid w:val="000835C3"/>
    <w:rsid w:val="000861F8"/>
    <w:rsid w:val="000920CB"/>
    <w:rsid w:val="00093D0B"/>
    <w:rsid w:val="000947E3"/>
    <w:rsid w:val="000A0C1A"/>
    <w:rsid w:val="000A1650"/>
    <w:rsid w:val="000A38B3"/>
    <w:rsid w:val="000A3EE4"/>
    <w:rsid w:val="000A416C"/>
    <w:rsid w:val="000A4CD6"/>
    <w:rsid w:val="000A5992"/>
    <w:rsid w:val="000B0584"/>
    <w:rsid w:val="000B133D"/>
    <w:rsid w:val="000B20D5"/>
    <w:rsid w:val="000B282E"/>
    <w:rsid w:val="000B2ABA"/>
    <w:rsid w:val="000B5D43"/>
    <w:rsid w:val="000B5F5F"/>
    <w:rsid w:val="000C08B0"/>
    <w:rsid w:val="000C0DEC"/>
    <w:rsid w:val="000C1460"/>
    <w:rsid w:val="000C1DC5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2F18"/>
    <w:rsid w:val="000E371F"/>
    <w:rsid w:val="000E540B"/>
    <w:rsid w:val="000E7F4D"/>
    <w:rsid w:val="000F0B6D"/>
    <w:rsid w:val="000F0F68"/>
    <w:rsid w:val="000F120B"/>
    <w:rsid w:val="000F2F1F"/>
    <w:rsid w:val="000F5BA7"/>
    <w:rsid w:val="000F78E5"/>
    <w:rsid w:val="00101C93"/>
    <w:rsid w:val="00106501"/>
    <w:rsid w:val="00106FB9"/>
    <w:rsid w:val="00107062"/>
    <w:rsid w:val="00107465"/>
    <w:rsid w:val="001126D1"/>
    <w:rsid w:val="001134A3"/>
    <w:rsid w:val="00115A09"/>
    <w:rsid w:val="00117534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58B5"/>
    <w:rsid w:val="00157937"/>
    <w:rsid w:val="001602F8"/>
    <w:rsid w:val="00160782"/>
    <w:rsid w:val="00162D9C"/>
    <w:rsid w:val="00162EAB"/>
    <w:rsid w:val="00162FFF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0EA0"/>
    <w:rsid w:val="001C16AD"/>
    <w:rsid w:val="001C2D08"/>
    <w:rsid w:val="001C5B1E"/>
    <w:rsid w:val="001C6049"/>
    <w:rsid w:val="001C6397"/>
    <w:rsid w:val="001C7C78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4AFC"/>
    <w:rsid w:val="00237AA9"/>
    <w:rsid w:val="00243D87"/>
    <w:rsid w:val="002510B0"/>
    <w:rsid w:val="002530A3"/>
    <w:rsid w:val="002554BC"/>
    <w:rsid w:val="002579D1"/>
    <w:rsid w:val="00262AEA"/>
    <w:rsid w:val="00263F64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B0F39"/>
    <w:rsid w:val="002B10FE"/>
    <w:rsid w:val="002B15C8"/>
    <w:rsid w:val="002B1802"/>
    <w:rsid w:val="002B4AD8"/>
    <w:rsid w:val="002B59AA"/>
    <w:rsid w:val="002B5C69"/>
    <w:rsid w:val="002B7426"/>
    <w:rsid w:val="002B7C60"/>
    <w:rsid w:val="002C3F7E"/>
    <w:rsid w:val="002C480B"/>
    <w:rsid w:val="002C7855"/>
    <w:rsid w:val="002D13D0"/>
    <w:rsid w:val="002D2F3C"/>
    <w:rsid w:val="002D37C5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6A81"/>
    <w:rsid w:val="0030036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7E"/>
    <w:rsid w:val="00334C9C"/>
    <w:rsid w:val="00335FB3"/>
    <w:rsid w:val="00337AAA"/>
    <w:rsid w:val="00340E32"/>
    <w:rsid w:val="00343758"/>
    <w:rsid w:val="00344233"/>
    <w:rsid w:val="00345D83"/>
    <w:rsid w:val="00346EFE"/>
    <w:rsid w:val="0035211C"/>
    <w:rsid w:val="0035241D"/>
    <w:rsid w:val="0035568D"/>
    <w:rsid w:val="00357D06"/>
    <w:rsid w:val="003628BA"/>
    <w:rsid w:val="00364EB3"/>
    <w:rsid w:val="00365E5E"/>
    <w:rsid w:val="00367736"/>
    <w:rsid w:val="00370542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05D"/>
    <w:rsid w:val="003A78A9"/>
    <w:rsid w:val="003B0A8D"/>
    <w:rsid w:val="003B212F"/>
    <w:rsid w:val="003B2F5C"/>
    <w:rsid w:val="003B444C"/>
    <w:rsid w:val="003B4946"/>
    <w:rsid w:val="003B5DAE"/>
    <w:rsid w:val="003B7DCB"/>
    <w:rsid w:val="003C2421"/>
    <w:rsid w:val="003C24C1"/>
    <w:rsid w:val="003C7236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0FFB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302B"/>
    <w:rsid w:val="004676F5"/>
    <w:rsid w:val="0047005A"/>
    <w:rsid w:val="004718CE"/>
    <w:rsid w:val="00473080"/>
    <w:rsid w:val="004746E2"/>
    <w:rsid w:val="0047582B"/>
    <w:rsid w:val="004809E3"/>
    <w:rsid w:val="00481D29"/>
    <w:rsid w:val="00482836"/>
    <w:rsid w:val="00485603"/>
    <w:rsid w:val="00490E2D"/>
    <w:rsid w:val="004910BC"/>
    <w:rsid w:val="0049209D"/>
    <w:rsid w:val="00492E7E"/>
    <w:rsid w:val="0049435A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430C"/>
    <w:rsid w:val="0050723A"/>
    <w:rsid w:val="005118B8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E16"/>
    <w:rsid w:val="00533EC0"/>
    <w:rsid w:val="005341AB"/>
    <w:rsid w:val="0053638E"/>
    <w:rsid w:val="0053687E"/>
    <w:rsid w:val="00541F72"/>
    <w:rsid w:val="0054305B"/>
    <w:rsid w:val="005500AD"/>
    <w:rsid w:val="00550297"/>
    <w:rsid w:val="00551D0E"/>
    <w:rsid w:val="00553076"/>
    <w:rsid w:val="005534D1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81015"/>
    <w:rsid w:val="00585B4D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6B46"/>
    <w:rsid w:val="005C27FA"/>
    <w:rsid w:val="005C2A05"/>
    <w:rsid w:val="005C56CC"/>
    <w:rsid w:val="005C6417"/>
    <w:rsid w:val="005C7DF8"/>
    <w:rsid w:val="005D06A3"/>
    <w:rsid w:val="005D0B78"/>
    <w:rsid w:val="005D5E4C"/>
    <w:rsid w:val="005D657D"/>
    <w:rsid w:val="005D66F6"/>
    <w:rsid w:val="005E00EC"/>
    <w:rsid w:val="005E0ACA"/>
    <w:rsid w:val="005E5870"/>
    <w:rsid w:val="005E674F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3927"/>
    <w:rsid w:val="00615EA7"/>
    <w:rsid w:val="006168E5"/>
    <w:rsid w:val="006227AE"/>
    <w:rsid w:val="0062282C"/>
    <w:rsid w:val="006240D3"/>
    <w:rsid w:val="00624191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4926"/>
    <w:rsid w:val="00650A82"/>
    <w:rsid w:val="00651205"/>
    <w:rsid w:val="00653BB8"/>
    <w:rsid w:val="00657D61"/>
    <w:rsid w:val="00661170"/>
    <w:rsid w:val="006635C7"/>
    <w:rsid w:val="00664748"/>
    <w:rsid w:val="00671069"/>
    <w:rsid w:val="006775E0"/>
    <w:rsid w:val="00680988"/>
    <w:rsid w:val="00682894"/>
    <w:rsid w:val="006835AA"/>
    <w:rsid w:val="0069034C"/>
    <w:rsid w:val="00690970"/>
    <w:rsid w:val="00692BC2"/>
    <w:rsid w:val="006943E6"/>
    <w:rsid w:val="00694B68"/>
    <w:rsid w:val="0069622B"/>
    <w:rsid w:val="006A357B"/>
    <w:rsid w:val="006A50FC"/>
    <w:rsid w:val="006A665A"/>
    <w:rsid w:val="006B3A06"/>
    <w:rsid w:val="006B4E7E"/>
    <w:rsid w:val="006B5223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3669"/>
    <w:rsid w:val="00727906"/>
    <w:rsid w:val="007316B5"/>
    <w:rsid w:val="007321AA"/>
    <w:rsid w:val="0073265F"/>
    <w:rsid w:val="0073369E"/>
    <w:rsid w:val="00733CC1"/>
    <w:rsid w:val="00740148"/>
    <w:rsid w:val="00744865"/>
    <w:rsid w:val="007519F7"/>
    <w:rsid w:val="00752FC8"/>
    <w:rsid w:val="00755005"/>
    <w:rsid w:val="0075552D"/>
    <w:rsid w:val="0075560B"/>
    <w:rsid w:val="007577D7"/>
    <w:rsid w:val="007612EB"/>
    <w:rsid w:val="00766186"/>
    <w:rsid w:val="0076628F"/>
    <w:rsid w:val="00767402"/>
    <w:rsid w:val="00771E91"/>
    <w:rsid w:val="007768B2"/>
    <w:rsid w:val="00777720"/>
    <w:rsid w:val="00785C41"/>
    <w:rsid w:val="00786E79"/>
    <w:rsid w:val="00790F88"/>
    <w:rsid w:val="00791DFC"/>
    <w:rsid w:val="007940B7"/>
    <w:rsid w:val="0079618A"/>
    <w:rsid w:val="007A052F"/>
    <w:rsid w:val="007A07C2"/>
    <w:rsid w:val="007A1737"/>
    <w:rsid w:val="007A259E"/>
    <w:rsid w:val="007A28CC"/>
    <w:rsid w:val="007A336B"/>
    <w:rsid w:val="007A3466"/>
    <w:rsid w:val="007A5603"/>
    <w:rsid w:val="007A5B34"/>
    <w:rsid w:val="007A6050"/>
    <w:rsid w:val="007B126C"/>
    <w:rsid w:val="007B1C7A"/>
    <w:rsid w:val="007B3F1C"/>
    <w:rsid w:val="007B494A"/>
    <w:rsid w:val="007B4C5B"/>
    <w:rsid w:val="007B5C85"/>
    <w:rsid w:val="007B5F9E"/>
    <w:rsid w:val="007B6BE3"/>
    <w:rsid w:val="007B71C7"/>
    <w:rsid w:val="007B7638"/>
    <w:rsid w:val="007C4789"/>
    <w:rsid w:val="007D1600"/>
    <w:rsid w:val="007D31B7"/>
    <w:rsid w:val="007D598D"/>
    <w:rsid w:val="007D6BB5"/>
    <w:rsid w:val="007D6DA6"/>
    <w:rsid w:val="007D7C16"/>
    <w:rsid w:val="007E15CE"/>
    <w:rsid w:val="007E2542"/>
    <w:rsid w:val="007E3541"/>
    <w:rsid w:val="007E37B3"/>
    <w:rsid w:val="007E454F"/>
    <w:rsid w:val="007E5834"/>
    <w:rsid w:val="007F05AD"/>
    <w:rsid w:val="007F12AC"/>
    <w:rsid w:val="007F22B0"/>
    <w:rsid w:val="007F3022"/>
    <w:rsid w:val="007F4557"/>
    <w:rsid w:val="007F64B3"/>
    <w:rsid w:val="00801386"/>
    <w:rsid w:val="00804A8C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366C"/>
    <w:rsid w:val="008405F3"/>
    <w:rsid w:val="008411F9"/>
    <w:rsid w:val="00845262"/>
    <w:rsid w:val="00847292"/>
    <w:rsid w:val="0085154A"/>
    <w:rsid w:val="00852913"/>
    <w:rsid w:val="00862FE2"/>
    <w:rsid w:val="008642F3"/>
    <w:rsid w:val="0086577B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5D69"/>
    <w:rsid w:val="008A65F0"/>
    <w:rsid w:val="008A739A"/>
    <w:rsid w:val="008B24BE"/>
    <w:rsid w:val="008B2EA2"/>
    <w:rsid w:val="008B4A6E"/>
    <w:rsid w:val="008B5705"/>
    <w:rsid w:val="008C09DA"/>
    <w:rsid w:val="008C27B7"/>
    <w:rsid w:val="008C4D0C"/>
    <w:rsid w:val="008C5462"/>
    <w:rsid w:val="008D3327"/>
    <w:rsid w:val="008D3A18"/>
    <w:rsid w:val="008D3BA9"/>
    <w:rsid w:val="008D513E"/>
    <w:rsid w:val="008E064B"/>
    <w:rsid w:val="008E4410"/>
    <w:rsid w:val="008E4C02"/>
    <w:rsid w:val="008E6FE2"/>
    <w:rsid w:val="008F0847"/>
    <w:rsid w:val="008F35C7"/>
    <w:rsid w:val="008F4866"/>
    <w:rsid w:val="008F72CB"/>
    <w:rsid w:val="009002D1"/>
    <w:rsid w:val="009039FC"/>
    <w:rsid w:val="00912BFC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B6A"/>
    <w:rsid w:val="00970DFD"/>
    <w:rsid w:val="009736B5"/>
    <w:rsid w:val="009738AA"/>
    <w:rsid w:val="00973A51"/>
    <w:rsid w:val="00975609"/>
    <w:rsid w:val="0097700A"/>
    <w:rsid w:val="0098070A"/>
    <w:rsid w:val="0098273F"/>
    <w:rsid w:val="00984DB0"/>
    <w:rsid w:val="00985DA1"/>
    <w:rsid w:val="0098783D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2903"/>
    <w:rsid w:val="009D4281"/>
    <w:rsid w:val="009D50FB"/>
    <w:rsid w:val="009D5D02"/>
    <w:rsid w:val="009E0FB4"/>
    <w:rsid w:val="009E167C"/>
    <w:rsid w:val="009E2252"/>
    <w:rsid w:val="009E67C9"/>
    <w:rsid w:val="009E69D1"/>
    <w:rsid w:val="009E7A75"/>
    <w:rsid w:val="009F1178"/>
    <w:rsid w:val="009F22B2"/>
    <w:rsid w:val="009F2502"/>
    <w:rsid w:val="009F3A6C"/>
    <w:rsid w:val="00A03C13"/>
    <w:rsid w:val="00A0484A"/>
    <w:rsid w:val="00A051D6"/>
    <w:rsid w:val="00A07A27"/>
    <w:rsid w:val="00A1525C"/>
    <w:rsid w:val="00A15B05"/>
    <w:rsid w:val="00A15E1A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71B4"/>
    <w:rsid w:val="00A53F39"/>
    <w:rsid w:val="00A637D7"/>
    <w:rsid w:val="00A64531"/>
    <w:rsid w:val="00A65E45"/>
    <w:rsid w:val="00A66225"/>
    <w:rsid w:val="00A66B6A"/>
    <w:rsid w:val="00A730D6"/>
    <w:rsid w:val="00A749CA"/>
    <w:rsid w:val="00A757DE"/>
    <w:rsid w:val="00A75A60"/>
    <w:rsid w:val="00A80AA7"/>
    <w:rsid w:val="00A84A48"/>
    <w:rsid w:val="00A84B40"/>
    <w:rsid w:val="00A8529A"/>
    <w:rsid w:val="00A85F4B"/>
    <w:rsid w:val="00A873F8"/>
    <w:rsid w:val="00A87E3C"/>
    <w:rsid w:val="00A90E03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2EA9"/>
    <w:rsid w:val="00AC4C41"/>
    <w:rsid w:val="00AD10D4"/>
    <w:rsid w:val="00AD129D"/>
    <w:rsid w:val="00AD59B6"/>
    <w:rsid w:val="00AD7AC9"/>
    <w:rsid w:val="00AE018B"/>
    <w:rsid w:val="00AE083E"/>
    <w:rsid w:val="00AE12BD"/>
    <w:rsid w:val="00AE221A"/>
    <w:rsid w:val="00AE2BCD"/>
    <w:rsid w:val="00AE302D"/>
    <w:rsid w:val="00AE53FD"/>
    <w:rsid w:val="00AE578F"/>
    <w:rsid w:val="00AF120B"/>
    <w:rsid w:val="00AF6DE5"/>
    <w:rsid w:val="00AF6EC3"/>
    <w:rsid w:val="00AF7F6A"/>
    <w:rsid w:val="00B00161"/>
    <w:rsid w:val="00B02738"/>
    <w:rsid w:val="00B04295"/>
    <w:rsid w:val="00B04D97"/>
    <w:rsid w:val="00B05308"/>
    <w:rsid w:val="00B11860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2CA6"/>
    <w:rsid w:val="00B53199"/>
    <w:rsid w:val="00B554EF"/>
    <w:rsid w:val="00B56306"/>
    <w:rsid w:val="00B60BB2"/>
    <w:rsid w:val="00B64D02"/>
    <w:rsid w:val="00B65913"/>
    <w:rsid w:val="00B70267"/>
    <w:rsid w:val="00B70F94"/>
    <w:rsid w:val="00B7550B"/>
    <w:rsid w:val="00B7641D"/>
    <w:rsid w:val="00B77318"/>
    <w:rsid w:val="00B77797"/>
    <w:rsid w:val="00B80215"/>
    <w:rsid w:val="00B81FFD"/>
    <w:rsid w:val="00B822A7"/>
    <w:rsid w:val="00B82D18"/>
    <w:rsid w:val="00B855D6"/>
    <w:rsid w:val="00B8670B"/>
    <w:rsid w:val="00B93B1F"/>
    <w:rsid w:val="00B9455F"/>
    <w:rsid w:val="00B95DE8"/>
    <w:rsid w:val="00B97F39"/>
    <w:rsid w:val="00BA30F9"/>
    <w:rsid w:val="00BA4BC3"/>
    <w:rsid w:val="00BB1925"/>
    <w:rsid w:val="00BB300B"/>
    <w:rsid w:val="00BB7823"/>
    <w:rsid w:val="00BC3440"/>
    <w:rsid w:val="00BC40F5"/>
    <w:rsid w:val="00BC4A6D"/>
    <w:rsid w:val="00BC7852"/>
    <w:rsid w:val="00BD0799"/>
    <w:rsid w:val="00BD2115"/>
    <w:rsid w:val="00BD45A9"/>
    <w:rsid w:val="00BD5416"/>
    <w:rsid w:val="00BD7DE6"/>
    <w:rsid w:val="00BD7DFC"/>
    <w:rsid w:val="00BE061C"/>
    <w:rsid w:val="00BE3AC4"/>
    <w:rsid w:val="00BE45C4"/>
    <w:rsid w:val="00BE7A81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2AA1"/>
    <w:rsid w:val="00C52E13"/>
    <w:rsid w:val="00C56C27"/>
    <w:rsid w:val="00C607F5"/>
    <w:rsid w:val="00C627A8"/>
    <w:rsid w:val="00C649DE"/>
    <w:rsid w:val="00C661F8"/>
    <w:rsid w:val="00C736DD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05DD"/>
    <w:rsid w:val="00CA19AE"/>
    <w:rsid w:val="00CA2BD7"/>
    <w:rsid w:val="00CA4A2D"/>
    <w:rsid w:val="00CA4AB7"/>
    <w:rsid w:val="00CA532F"/>
    <w:rsid w:val="00CA669A"/>
    <w:rsid w:val="00CB12D1"/>
    <w:rsid w:val="00CB3EE2"/>
    <w:rsid w:val="00CB507F"/>
    <w:rsid w:val="00CB7CB5"/>
    <w:rsid w:val="00CC1AD2"/>
    <w:rsid w:val="00CC1EC8"/>
    <w:rsid w:val="00CC41AE"/>
    <w:rsid w:val="00CC4771"/>
    <w:rsid w:val="00CC48E7"/>
    <w:rsid w:val="00CC5756"/>
    <w:rsid w:val="00CD1675"/>
    <w:rsid w:val="00CD4A08"/>
    <w:rsid w:val="00CD5F6D"/>
    <w:rsid w:val="00CD6CC1"/>
    <w:rsid w:val="00CE0C2D"/>
    <w:rsid w:val="00CE1477"/>
    <w:rsid w:val="00CE713F"/>
    <w:rsid w:val="00CF0B9C"/>
    <w:rsid w:val="00CF1ABC"/>
    <w:rsid w:val="00CF380A"/>
    <w:rsid w:val="00CF429B"/>
    <w:rsid w:val="00CF6DF3"/>
    <w:rsid w:val="00D00BF3"/>
    <w:rsid w:val="00D014BD"/>
    <w:rsid w:val="00D017FF"/>
    <w:rsid w:val="00D01915"/>
    <w:rsid w:val="00D0369A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57BC"/>
    <w:rsid w:val="00D26B5D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20CD"/>
    <w:rsid w:val="00D62FC4"/>
    <w:rsid w:val="00D634EF"/>
    <w:rsid w:val="00D64525"/>
    <w:rsid w:val="00D6473F"/>
    <w:rsid w:val="00D66F48"/>
    <w:rsid w:val="00D6702E"/>
    <w:rsid w:val="00D7180C"/>
    <w:rsid w:val="00D7511F"/>
    <w:rsid w:val="00D7675E"/>
    <w:rsid w:val="00D771AA"/>
    <w:rsid w:val="00D812E5"/>
    <w:rsid w:val="00D839B5"/>
    <w:rsid w:val="00D86D26"/>
    <w:rsid w:val="00D9068D"/>
    <w:rsid w:val="00D91DEB"/>
    <w:rsid w:val="00D95481"/>
    <w:rsid w:val="00D967CA"/>
    <w:rsid w:val="00D96876"/>
    <w:rsid w:val="00DA0381"/>
    <w:rsid w:val="00DA1F35"/>
    <w:rsid w:val="00DA3B18"/>
    <w:rsid w:val="00DB00F6"/>
    <w:rsid w:val="00DB374F"/>
    <w:rsid w:val="00DB425B"/>
    <w:rsid w:val="00DB5205"/>
    <w:rsid w:val="00DC1489"/>
    <w:rsid w:val="00DC3A49"/>
    <w:rsid w:val="00DD0E48"/>
    <w:rsid w:val="00DD4136"/>
    <w:rsid w:val="00DD4B06"/>
    <w:rsid w:val="00DD4B12"/>
    <w:rsid w:val="00DE2B12"/>
    <w:rsid w:val="00DE404F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073C8"/>
    <w:rsid w:val="00E11000"/>
    <w:rsid w:val="00E1155F"/>
    <w:rsid w:val="00E1193C"/>
    <w:rsid w:val="00E14A7D"/>
    <w:rsid w:val="00E177C2"/>
    <w:rsid w:val="00E17941"/>
    <w:rsid w:val="00E20C1F"/>
    <w:rsid w:val="00E20DEB"/>
    <w:rsid w:val="00E237B3"/>
    <w:rsid w:val="00E23BA6"/>
    <w:rsid w:val="00E23F96"/>
    <w:rsid w:val="00E24BBD"/>
    <w:rsid w:val="00E24DE4"/>
    <w:rsid w:val="00E26075"/>
    <w:rsid w:val="00E306EB"/>
    <w:rsid w:val="00E340BE"/>
    <w:rsid w:val="00E35BC0"/>
    <w:rsid w:val="00E434E0"/>
    <w:rsid w:val="00E450A1"/>
    <w:rsid w:val="00E461A0"/>
    <w:rsid w:val="00E476EC"/>
    <w:rsid w:val="00E4798E"/>
    <w:rsid w:val="00E5346B"/>
    <w:rsid w:val="00E5354D"/>
    <w:rsid w:val="00E57C9F"/>
    <w:rsid w:val="00E634B8"/>
    <w:rsid w:val="00E657E6"/>
    <w:rsid w:val="00E72917"/>
    <w:rsid w:val="00E7311E"/>
    <w:rsid w:val="00E8190F"/>
    <w:rsid w:val="00E83A62"/>
    <w:rsid w:val="00E84BE0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C33"/>
    <w:rsid w:val="00EA4E1C"/>
    <w:rsid w:val="00EA53B6"/>
    <w:rsid w:val="00EA56DD"/>
    <w:rsid w:val="00EA7651"/>
    <w:rsid w:val="00EB15AB"/>
    <w:rsid w:val="00EB5C60"/>
    <w:rsid w:val="00EB7F9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4282"/>
    <w:rsid w:val="00F15684"/>
    <w:rsid w:val="00F1671D"/>
    <w:rsid w:val="00F21161"/>
    <w:rsid w:val="00F21982"/>
    <w:rsid w:val="00F225DA"/>
    <w:rsid w:val="00F22C3C"/>
    <w:rsid w:val="00F24250"/>
    <w:rsid w:val="00F25FCA"/>
    <w:rsid w:val="00F2759C"/>
    <w:rsid w:val="00F316D9"/>
    <w:rsid w:val="00F343CC"/>
    <w:rsid w:val="00F365E1"/>
    <w:rsid w:val="00F36708"/>
    <w:rsid w:val="00F36F46"/>
    <w:rsid w:val="00F4032C"/>
    <w:rsid w:val="00F4292E"/>
    <w:rsid w:val="00F441A7"/>
    <w:rsid w:val="00F45215"/>
    <w:rsid w:val="00F45458"/>
    <w:rsid w:val="00F45D2D"/>
    <w:rsid w:val="00F4600B"/>
    <w:rsid w:val="00F4600C"/>
    <w:rsid w:val="00F464F3"/>
    <w:rsid w:val="00F50088"/>
    <w:rsid w:val="00F522ED"/>
    <w:rsid w:val="00F52B19"/>
    <w:rsid w:val="00F53CA3"/>
    <w:rsid w:val="00F53EC7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D"/>
    <w:rsid w:val="00F67A8F"/>
    <w:rsid w:val="00F70395"/>
    <w:rsid w:val="00F71B76"/>
    <w:rsid w:val="00F734ED"/>
    <w:rsid w:val="00F842B0"/>
    <w:rsid w:val="00F86302"/>
    <w:rsid w:val="00F91F25"/>
    <w:rsid w:val="00F926CE"/>
    <w:rsid w:val="00F9468C"/>
    <w:rsid w:val="00F9512D"/>
    <w:rsid w:val="00F951A8"/>
    <w:rsid w:val="00F95B56"/>
    <w:rsid w:val="00F9629A"/>
    <w:rsid w:val="00F96ABE"/>
    <w:rsid w:val="00F97636"/>
    <w:rsid w:val="00F97799"/>
    <w:rsid w:val="00FA2285"/>
    <w:rsid w:val="00FA5A07"/>
    <w:rsid w:val="00FA6978"/>
    <w:rsid w:val="00FB050E"/>
    <w:rsid w:val="00FB686D"/>
    <w:rsid w:val="00FC1D80"/>
    <w:rsid w:val="00FC5275"/>
    <w:rsid w:val="00FC6746"/>
    <w:rsid w:val="00FC684E"/>
    <w:rsid w:val="00FC698A"/>
    <w:rsid w:val="00FC7A1D"/>
    <w:rsid w:val="00FD3021"/>
    <w:rsid w:val="00FD4C48"/>
    <w:rsid w:val="00FD6EA0"/>
    <w:rsid w:val="00FE1A00"/>
    <w:rsid w:val="00FE2394"/>
    <w:rsid w:val="00FE5D56"/>
    <w:rsid w:val="00FF11AE"/>
    <w:rsid w:val="00FF3DB2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224E9DC"/>
  <w15:docId w15:val="{1C2E0CDB-974D-4437-8ABA-B8D6D46E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773AA9-9F9E-4178-AF3E-C8504014D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Admin</cp:lastModifiedBy>
  <cp:revision>4</cp:revision>
  <cp:lastPrinted>2023-03-17T14:13:00Z</cp:lastPrinted>
  <dcterms:created xsi:type="dcterms:W3CDTF">2023-03-17T14:30:00Z</dcterms:created>
  <dcterms:modified xsi:type="dcterms:W3CDTF">2023-03-18T02:22:00Z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