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0BF" w14:textId="0BE55075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684EFB42">
            <wp:simplePos x="0" y="0"/>
            <wp:positionH relativeFrom="page">
              <wp:posOffset>-231140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B3277" w14:textId="77777777" w:rsidR="000B5474" w:rsidRDefault="00AC1A11" w:rsidP="000B5474">
      <w:pPr>
        <w:spacing w:before="120" w:after="0" w:line="240" w:lineRule="atLeast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</w:rPr>
      </w:pP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 xml:space="preserve">รพ.มหาวชิราลงกรณธัญบุรี </w:t>
      </w:r>
      <w:r w:rsidR="00F60CC5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แนะอาหารปั่นผสมและอาหาร</w:t>
      </w:r>
      <w:r w:rsidR="000B5474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สำเร็จรูป</w:t>
      </w:r>
      <w:r w:rsidR="00F60CC5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เพื่อ</w:t>
      </w:r>
      <w:r w:rsidRPr="00AC1A11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ผู้ป่วยมะเร็ง</w:t>
      </w:r>
      <w:r w:rsidR="00F60CC5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 xml:space="preserve"> </w:t>
      </w:r>
    </w:p>
    <w:p w14:paraId="5B15672B" w14:textId="2F9CE147" w:rsidR="00AC1A11" w:rsidRDefault="00F60CC5" w:rsidP="000B5474">
      <w:pPr>
        <w:spacing w:after="0" w:line="240" w:lineRule="atLeast"/>
        <w:jc w:val="center"/>
        <w:rPr>
          <w:rFonts w:ascii="Angsana New" w:eastAsia="Times New Roman" w:hAnsi="Angsana New" w:cs="Angsana New"/>
          <w:b/>
          <w:bCs/>
          <w:kern w:val="36"/>
          <w:sz w:val="36"/>
          <w:szCs w:val="36"/>
        </w:rPr>
      </w:pP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ประโยชน์เหมือนกันแต่มีดีที่แตกต่าง</w:t>
      </w:r>
    </w:p>
    <w:p w14:paraId="7835DEFF" w14:textId="67360300" w:rsidR="00AC1A11" w:rsidRDefault="006E09F0" w:rsidP="00A458EE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6E09F0"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ab/>
      </w:r>
      <w:r w:rsidRPr="00496AA9">
        <w:rPr>
          <w:rFonts w:ascii="Angsana New" w:eastAsia="Angsana New" w:hAnsi="Angsana New" w:cs="Angsana New"/>
          <w:sz w:val="32"/>
          <w:szCs w:val="32"/>
          <w:cs/>
        </w:rPr>
        <w:t>กรมการแพทย์</w:t>
      </w:r>
      <w:r w:rsidRPr="00496AA9">
        <w:rPr>
          <w:rFonts w:ascii="Angsana New" w:eastAsia="Angsana New" w:hAnsi="Angsana New" w:cs="Angsana New"/>
          <w:sz w:val="32"/>
          <w:szCs w:val="32"/>
        </w:rPr>
        <w:t xml:space="preserve"> </w:t>
      </w:r>
      <w:r w:rsidRPr="00496AA9">
        <w:rPr>
          <w:rFonts w:ascii="Angsana New" w:eastAsia="Angsana New" w:hAnsi="Angsana New" w:cs="Angsana New" w:hint="cs"/>
          <w:sz w:val="32"/>
          <w:szCs w:val="32"/>
          <w:cs/>
        </w:rPr>
        <w:t>โดย</w:t>
      </w:r>
      <w:r w:rsidR="00AC1A11">
        <w:rPr>
          <w:rFonts w:ascii="Angsana New" w:eastAsia="Angsana New" w:hAnsi="Angsana New" w:cs="Angsana New" w:hint="cs"/>
          <w:sz w:val="32"/>
          <w:szCs w:val="32"/>
          <w:cs/>
        </w:rPr>
        <w:t>โรงพยาบาล</w:t>
      </w:r>
      <w:r w:rsidR="00AC1A11" w:rsidRPr="00AC1A11">
        <w:rPr>
          <w:rFonts w:ascii="Angsana New" w:eastAsia="Angsana New" w:hAnsi="Angsana New" w:cs="Angsana New"/>
          <w:sz w:val="32"/>
          <w:szCs w:val="32"/>
          <w:cs/>
        </w:rPr>
        <w:t>มหาวชิราลงกรณธัญบุรี</w:t>
      </w:r>
      <w:r w:rsidR="00AC1A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60CC5">
        <w:rPr>
          <w:rFonts w:ascii="Angsana New" w:hAnsi="Angsana New" w:cs="Angsana New" w:hint="cs"/>
          <w:sz w:val="32"/>
          <w:szCs w:val="32"/>
          <w:cs/>
        </w:rPr>
        <w:t>เปิดเผยว่า</w:t>
      </w:r>
      <w:r w:rsidR="00F60CC5" w:rsidRPr="00F60CC5">
        <w:rPr>
          <w:rFonts w:ascii="Angsana New" w:hAnsi="Angsana New" w:cs="Angsana New"/>
          <w:sz w:val="32"/>
          <w:szCs w:val="32"/>
          <w:cs/>
        </w:rPr>
        <w:t>ในภาวะที่ร่างกายขาดพลังงานและสารอาหารที่จำเป็นจากโรคหรือภาวะต่างๆ สิ่งหนึ่งที่เข้ามามีบทบาทสำคัญในการช่วยให้ร่างกายได้รับสารอาหารตามความต้องการอย่างเหมาะสมก็คือ “อาหารทางการแพทย์</w:t>
      </w:r>
      <w:r w:rsidR="00394B72">
        <w:rPr>
          <w:rFonts w:ascii="Angsana New" w:hAnsi="Angsana New" w:cs="Angsana New"/>
          <w:b/>
          <w:bCs/>
          <w:sz w:val="32"/>
          <w:szCs w:val="32"/>
        </w:rPr>
        <w:t>”</w:t>
      </w:r>
    </w:p>
    <w:p w14:paraId="1D875719" w14:textId="6F4CB8B8" w:rsidR="00835533" w:rsidRPr="00A458EE" w:rsidRDefault="009D6342" w:rsidP="00283820">
      <w:pPr>
        <w:spacing w:line="240" w:lineRule="auto"/>
        <w:ind w:firstLine="720"/>
        <w:jc w:val="thaiDistribute"/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</w:pPr>
      <w:r w:rsidRPr="009D6342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นายแพทย์วีรวุฒิ อิ่มสำราญ รองอธิบดีกรมการแพทย์ </w:t>
      </w:r>
      <w:r w:rsidR="006E09F0" w:rsidRPr="00A458E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 xml:space="preserve">กล่าวว่า </w:t>
      </w:r>
      <w:r w:rsidR="00835533" w:rsidRPr="00A458E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โรคมะเร็งเป็นโรคเรื้อรังที่เป็นปัญหาสำคัญทางการแพทย์และสาธารณสุข</w:t>
      </w:r>
      <w:r w:rsidR="00746E7D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มาเป็นเวลานาน</w:t>
      </w:r>
      <w:r w:rsidR="00394B72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 xml:space="preserve"> ในการปรับตัวหลังจากรับการรักษา </w:t>
      </w:r>
      <w:r w:rsidR="00835533" w:rsidRPr="00A458EE">
        <w:rPr>
          <w:rFonts w:asciiTheme="majorBidi" w:hAnsiTheme="majorBidi" w:cstheme="majorBidi"/>
          <w:color w:val="000000" w:themeColor="text1"/>
          <w:spacing w:val="-4"/>
          <w:sz w:val="32"/>
          <w:szCs w:val="32"/>
          <w:cs/>
        </w:rPr>
        <w:t>ผู้ป่วย</w:t>
      </w:r>
      <w:r w:rsidR="00394B72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มะเร็งบางรายอาจเกิดภาวะ</w:t>
      </w:r>
      <w:r w:rsidR="00394B72" w:rsidRPr="00394B72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ขาดสารอาหารที่จำเป็นส่งผลทำให้ภูมิคุ้มกันลดลง</w:t>
      </w:r>
      <w:r w:rsidR="00394B72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 xml:space="preserve"> </w:t>
      </w:r>
      <w:r w:rsidR="009B14B9" w:rsidRPr="00DE06A4">
        <w:rPr>
          <w:rFonts w:ascii="Angsana New" w:hAnsi="Angsana New" w:cs="Angsana New"/>
          <w:sz w:val="32"/>
          <w:szCs w:val="32"/>
          <w:cs/>
        </w:rPr>
        <w:t xml:space="preserve">ผู้ป่วยที่ไม่สามารถรับประทานอาหารทางปากได้ แต่ระบบทางเดินอาหารยังทำงานได้ปกติ เช่น มีภาวะกลืนลำบาก สำลักอาหาร จำเป็นต้องได้รับอาหารทางสายให้อาหารเพื่อให้ได้รับพลังงานและสารอาหารเพียงพอกับความต้องการ </w:t>
      </w:r>
      <w:r w:rsidR="009B14B9" w:rsidRPr="005764D0">
        <w:rPr>
          <w:rFonts w:ascii="Angsana New" w:hAnsi="Angsana New" w:cs="Angsana New"/>
          <w:sz w:val="32"/>
          <w:szCs w:val="32"/>
          <w:cs/>
        </w:rPr>
        <w:t>ป้องกันการขาดสารอาหาร ลดอาการแทรกซ้อน</w:t>
      </w:r>
      <w:r w:rsidR="000B5474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 xml:space="preserve"> ซึ่ง</w:t>
      </w:r>
      <w:r w:rsidR="000B5474" w:rsidRPr="00394B72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อาหารทางการแพทย์ (</w:t>
      </w:r>
      <w:r w:rsidR="000B5474" w:rsidRPr="00394B72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 xml:space="preserve">medical food) </w:t>
      </w:r>
      <w:r w:rsidR="000B5474" w:rsidRPr="00394B72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เป็นผลิตภัณฑ์อาหารที่ไม่ใช่ยาหรือผลิตภัณฑ์เสริมอาหาร </w:t>
      </w:r>
      <w:r w:rsidR="000B5474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โดยมีการ</w:t>
      </w:r>
      <w:r w:rsidR="000B5474" w:rsidRPr="00394B72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ใช้เป็นโภชนบำบัดสำหรับผู้ป่วย </w:t>
      </w:r>
      <w:r w:rsidR="000B5474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หรือ</w:t>
      </w:r>
      <w:r w:rsidR="000B5474" w:rsidRPr="00394B72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ผู้ที่ไม่สามารถกินอาหารปกติได้อย่างเพียงพอ </w:t>
      </w:r>
      <w:r w:rsidR="000B5474">
        <w:rPr>
          <w:rFonts w:asciiTheme="majorBidi" w:hAnsiTheme="majorBidi" w:cstheme="majorBidi" w:hint="cs"/>
          <w:color w:val="000000" w:themeColor="text1"/>
          <w:spacing w:val="-4"/>
          <w:sz w:val="32"/>
          <w:szCs w:val="32"/>
          <w:cs/>
        </w:rPr>
        <w:t>โดย</w:t>
      </w:r>
      <w:r w:rsidR="000B5474" w:rsidRPr="00746E7D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>อาจอยู่ในรูปแบบที่ใช้กินหรือดื่มแทนอาหาร</w:t>
      </w:r>
      <w:r w:rsidR="003E3D08">
        <w:rPr>
          <w:rFonts w:asciiTheme="majorBidi" w:hAnsiTheme="majorBidi" w:cs="Angsana New" w:hint="cs"/>
          <w:color w:val="000000" w:themeColor="text1"/>
          <w:spacing w:val="-4"/>
          <w:sz w:val="32"/>
          <w:szCs w:val="32"/>
          <w:cs/>
        </w:rPr>
        <w:t>มื้อหลัก</w:t>
      </w:r>
      <w:r w:rsidR="000B5474" w:rsidRPr="00746E7D">
        <w:rPr>
          <w:rFonts w:asciiTheme="majorBidi" w:hAnsiTheme="majorBidi" w:cs="Angsana New"/>
          <w:color w:val="000000" w:themeColor="text1"/>
          <w:spacing w:val="-4"/>
          <w:sz w:val="32"/>
          <w:szCs w:val="32"/>
          <w:cs/>
        </w:rPr>
        <w:t xml:space="preserve"> ดื่มเพื่อเสริมอาหารบางมื้อ หรือใช้เป็นอาหารทางสายยาง (</w:t>
      </w:r>
      <w:r w:rsidR="000B5474" w:rsidRPr="00746E7D">
        <w:rPr>
          <w:rFonts w:asciiTheme="majorBidi" w:hAnsiTheme="majorBidi" w:cstheme="majorBidi"/>
          <w:color w:val="000000" w:themeColor="text1"/>
          <w:spacing w:val="-4"/>
          <w:sz w:val="32"/>
          <w:szCs w:val="32"/>
        </w:rPr>
        <w:t>tube feeding)</w:t>
      </w:r>
    </w:p>
    <w:p w14:paraId="31C9D33D" w14:textId="638CCD54" w:rsidR="00394B72" w:rsidRDefault="00EF59A0" w:rsidP="00394B72">
      <w:pPr>
        <w:spacing w:before="120" w:after="0" w:line="240" w:lineRule="auto"/>
        <w:ind w:firstLine="709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95DF0" w:rsidRPr="00B95DF0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นายแพทย์อดิศัย ภัตตาตั้ง  ผู้อำนวยการโรงพยาบาลมหาวชิราลงกรณธัญบุรี  </w:t>
      </w:r>
      <w:r w:rsidR="006E09F0" w:rsidRPr="00496AA9">
        <w:rPr>
          <w:rFonts w:ascii="Angsana New" w:hAnsi="Angsana New" w:cs="Angsana New"/>
          <w:sz w:val="32"/>
          <w:szCs w:val="32"/>
          <w:cs/>
        </w:rPr>
        <w:t>กล่าวเพิ่มเติมว่า</w:t>
      </w:r>
      <w:r w:rsidR="000B5474" w:rsidRPr="005764D0">
        <w:rPr>
          <w:rFonts w:ascii="Angsana New" w:hAnsi="Angsana New" w:cs="Angsana New"/>
          <w:sz w:val="32"/>
          <w:szCs w:val="32"/>
          <w:cs/>
        </w:rPr>
        <w:t>สำหรับผู้ป่วยที่มีอาการเบื่ออาหาร ซึ่งพบได้มากในผู้ป่วยมะเร็ง สามารถใช้</w:t>
      </w:r>
      <w:r w:rsidR="000B5474">
        <w:rPr>
          <w:rFonts w:ascii="Angsana New" w:hAnsi="Angsana New" w:cs="Angsana New" w:hint="cs"/>
          <w:sz w:val="32"/>
          <w:szCs w:val="32"/>
          <w:cs/>
        </w:rPr>
        <w:t>อาหารทางการแพทย์</w:t>
      </w:r>
      <w:r w:rsidR="0064328E">
        <w:rPr>
          <w:rFonts w:ascii="Angsana New" w:hAnsi="Angsana New" w:cs="Angsana New" w:hint="cs"/>
          <w:sz w:val="32"/>
          <w:szCs w:val="32"/>
          <w:cs/>
        </w:rPr>
        <w:t>ผ่าน</w:t>
      </w:r>
      <w:r w:rsidR="000B5474" w:rsidRPr="00AC387F">
        <w:rPr>
          <w:rFonts w:ascii="Angsana New" w:hAnsi="Angsana New" w:cs="Angsana New"/>
          <w:sz w:val="32"/>
          <w:szCs w:val="32"/>
          <w:cs/>
        </w:rPr>
        <w:t>ทางสายให้อาหาร หรือ</w:t>
      </w:r>
      <w:r w:rsidR="000B5474">
        <w:rPr>
          <w:rFonts w:ascii="Angsana New" w:hAnsi="Angsana New" w:cs="Angsana New" w:hint="cs"/>
          <w:sz w:val="32"/>
          <w:szCs w:val="32"/>
          <w:cs/>
        </w:rPr>
        <w:t>ดื่มเสริม</w:t>
      </w:r>
      <w:r w:rsidR="000B5474" w:rsidRPr="00AC387F">
        <w:rPr>
          <w:rFonts w:ascii="Angsana New" w:hAnsi="Angsana New" w:cs="Angsana New"/>
          <w:sz w:val="32"/>
          <w:szCs w:val="32"/>
          <w:cs/>
        </w:rPr>
        <w:t>ทางปาก</w:t>
      </w:r>
      <w:r w:rsidR="000B547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5474" w:rsidRPr="005764D0">
        <w:rPr>
          <w:rFonts w:ascii="Angsana New" w:hAnsi="Angsana New" w:cs="Angsana New"/>
          <w:sz w:val="32"/>
          <w:szCs w:val="32"/>
          <w:cs/>
        </w:rPr>
        <w:t>เพื่อเพิ่มพลังงานและสารอาหารให้กับร่างกาย</w:t>
      </w:r>
      <w:r w:rsidR="000B5474" w:rsidRPr="00394B72">
        <w:rPr>
          <w:rFonts w:ascii="Angsana New" w:hAnsi="Angsana New" w:cs="Angsana New"/>
          <w:sz w:val="32"/>
          <w:szCs w:val="32"/>
          <w:cs/>
        </w:rPr>
        <w:t xml:space="preserve"> </w:t>
      </w:r>
      <w:r w:rsidR="00982E96">
        <w:rPr>
          <w:rFonts w:ascii="Angsana New" w:hAnsi="Angsana New" w:cs="Angsana New" w:hint="cs"/>
          <w:sz w:val="32"/>
          <w:szCs w:val="32"/>
          <w:cs/>
        </w:rPr>
        <w:t>ซึ่งอาหารทางการแพทย์</w:t>
      </w:r>
      <w:r w:rsidR="005764D0" w:rsidRPr="005764D0">
        <w:rPr>
          <w:rFonts w:ascii="Angsana New" w:hAnsi="Angsana New" w:cs="Angsana New"/>
          <w:sz w:val="32"/>
          <w:szCs w:val="32"/>
          <w:cs/>
        </w:rPr>
        <w:t xml:space="preserve">แบ่งออกเป็น 2 </w:t>
      </w:r>
      <w:r w:rsidR="00C13AEA">
        <w:rPr>
          <w:rFonts w:ascii="Angsana New" w:hAnsi="Angsana New" w:cs="Angsana New" w:hint="cs"/>
          <w:sz w:val="32"/>
          <w:szCs w:val="32"/>
          <w:cs/>
        </w:rPr>
        <w:t>รูปแบบ ได้แก่</w:t>
      </w:r>
      <w:r w:rsidR="00AC387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14B9">
        <w:rPr>
          <w:rFonts w:ascii="Angsana New" w:hAnsi="Angsana New" w:cs="Angsana New" w:hint="cs"/>
          <w:sz w:val="32"/>
          <w:szCs w:val="32"/>
          <w:cs/>
        </w:rPr>
        <w:t>1)</w:t>
      </w:r>
      <w:r w:rsidR="00982E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64D0" w:rsidRPr="005764D0">
        <w:rPr>
          <w:rFonts w:ascii="Angsana New" w:hAnsi="Angsana New" w:cs="Angsana New"/>
          <w:sz w:val="32"/>
          <w:szCs w:val="32"/>
          <w:cs/>
        </w:rPr>
        <w:t>อาหารสำเร็จรูป (</w:t>
      </w:r>
      <w:r w:rsidR="005764D0" w:rsidRPr="005764D0">
        <w:rPr>
          <w:rFonts w:ascii="Angsana New" w:hAnsi="Angsana New" w:cs="Angsana New"/>
          <w:sz w:val="32"/>
          <w:szCs w:val="32"/>
        </w:rPr>
        <w:t xml:space="preserve">Commercial Formula) </w:t>
      </w:r>
      <w:r w:rsidR="000B5474">
        <w:rPr>
          <w:rFonts w:ascii="Angsana New" w:hAnsi="Angsana New" w:cs="Angsana New"/>
          <w:sz w:val="32"/>
          <w:szCs w:val="32"/>
        </w:rPr>
        <w:t xml:space="preserve"> </w:t>
      </w:r>
      <w:r w:rsidR="00982E96" w:rsidRPr="00AC387F">
        <w:rPr>
          <w:rFonts w:ascii="Angsana New" w:hAnsi="Angsana New" w:cs="Angsana New"/>
          <w:sz w:val="32"/>
          <w:szCs w:val="32"/>
          <w:cs/>
        </w:rPr>
        <w:t>ผลิตโดยบริษัทอุตสาหกรรมผลิตภัณฑ์อาหารทางการแพทย์</w:t>
      </w:r>
      <w:r w:rsidR="00982E96">
        <w:rPr>
          <w:rFonts w:ascii="Angsana New" w:hAnsi="Angsana New" w:cs="Angsana New" w:hint="cs"/>
          <w:sz w:val="32"/>
          <w:szCs w:val="32"/>
          <w:cs/>
        </w:rPr>
        <w:t>มีลักษณะ</w:t>
      </w:r>
      <w:r w:rsidR="00982E96" w:rsidRPr="00AC387F">
        <w:rPr>
          <w:rFonts w:ascii="Angsana New" w:hAnsi="Angsana New" w:cs="Angsana New"/>
          <w:sz w:val="32"/>
          <w:szCs w:val="32"/>
          <w:cs/>
        </w:rPr>
        <w:t>เป็นผงนำมาละลายน้ำ</w:t>
      </w:r>
      <w:r w:rsidR="00982E96">
        <w:rPr>
          <w:rFonts w:ascii="Angsana New" w:hAnsi="Angsana New" w:cs="Angsana New" w:hint="cs"/>
          <w:sz w:val="32"/>
          <w:szCs w:val="32"/>
          <w:cs/>
        </w:rPr>
        <w:t xml:space="preserve"> และแบบน้ำ มีความ</w:t>
      </w:r>
      <w:r w:rsidR="00982E96" w:rsidRPr="00AC387F">
        <w:rPr>
          <w:rFonts w:ascii="Angsana New" w:hAnsi="Angsana New" w:cs="Angsana New"/>
          <w:sz w:val="32"/>
          <w:szCs w:val="32"/>
          <w:cs/>
        </w:rPr>
        <w:t>สะดวกต่อการใช้งาน ปัจจุบันมีให้เลือกหลายสูตรตามสภาวะโรคและความต้องการของผู้ป่วยแต่ละราย</w:t>
      </w:r>
      <w:r w:rsidR="00982E9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14B9">
        <w:rPr>
          <w:rFonts w:ascii="Angsana New" w:hAnsi="Angsana New" w:cs="Angsana New"/>
          <w:sz w:val="32"/>
          <w:szCs w:val="32"/>
        </w:rPr>
        <w:t>2)</w:t>
      </w:r>
      <w:r w:rsidR="00982E96">
        <w:rPr>
          <w:rFonts w:ascii="Angsana New" w:hAnsi="Angsana New" w:cs="Angsana New"/>
          <w:sz w:val="32"/>
          <w:szCs w:val="32"/>
        </w:rPr>
        <w:t xml:space="preserve"> </w:t>
      </w:r>
      <w:r w:rsidR="005764D0" w:rsidRPr="005764D0">
        <w:rPr>
          <w:rFonts w:ascii="Angsana New" w:hAnsi="Angsana New" w:cs="Angsana New"/>
          <w:sz w:val="32"/>
          <w:szCs w:val="32"/>
          <w:cs/>
        </w:rPr>
        <w:t>อาหารปั่นผสม (</w:t>
      </w:r>
      <w:proofErr w:type="spellStart"/>
      <w:r w:rsidR="005764D0" w:rsidRPr="005764D0">
        <w:rPr>
          <w:rFonts w:ascii="Angsana New" w:hAnsi="Angsana New" w:cs="Angsana New"/>
          <w:sz w:val="32"/>
          <w:szCs w:val="32"/>
        </w:rPr>
        <w:t>Blenderized</w:t>
      </w:r>
      <w:proofErr w:type="spellEnd"/>
      <w:r w:rsidR="005764D0" w:rsidRPr="005764D0">
        <w:rPr>
          <w:rFonts w:ascii="Angsana New" w:hAnsi="Angsana New" w:cs="Angsana New"/>
          <w:sz w:val="32"/>
          <w:szCs w:val="32"/>
        </w:rPr>
        <w:t xml:space="preserve"> </w:t>
      </w:r>
      <w:r w:rsidR="00C13AEA">
        <w:rPr>
          <w:rFonts w:ascii="Angsana New" w:hAnsi="Angsana New" w:cs="Angsana New"/>
          <w:sz w:val="32"/>
          <w:szCs w:val="32"/>
        </w:rPr>
        <w:t>Diet</w:t>
      </w:r>
      <w:r w:rsidR="00982E96">
        <w:rPr>
          <w:rFonts w:ascii="Angsana New" w:hAnsi="Angsana New" w:cs="Angsana New" w:hint="cs"/>
          <w:sz w:val="32"/>
          <w:szCs w:val="32"/>
          <w:cs/>
        </w:rPr>
        <w:t>)</w:t>
      </w:r>
      <w:r w:rsidR="005764D0" w:rsidRPr="005764D0">
        <w:rPr>
          <w:rFonts w:ascii="Angsana New" w:hAnsi="Angsana New" w:cs="Angsana New"/>
          <w:color w:val="365F91" w:themeColor="accent1" w:themeShade="BF"/>
          <w:sz w:val="32"/>
          <w:szCs w:val="32"/>
          <w:cs/>
        </w:rPr>
        <w:t xml:space="preserve"> </w:t>
      </w:r>
      <w:r w:rsidR="00982E96" w:rsidRPr="00337BDA">
        <w:rPr>
          <w:rFonts w:ascii="Angsana New" w:hAnsi="Angsana New" w:cs="Angsana New" w:hint="cs"/>
          <w:sz w:val="32"/>
          <w:szCs w:val="32"/>
          <w:cs/>
        </w:rPr>
        <w:t>โดยเป็นการนำ</w:t>
      </w:r>
      <w:r w:rsidR="00982E96" w:rsidRPr="00337BDA">
        <w:rPr>
          <w:rFonts w:ascii="Angsana New" w:hAnsi="Angsana New" w:cs="Angsana New"/>
          <w:sz w:val="32"/>
          <w:szCs w:val="32"/>
          <w:cs/>
        </w:rPr>
        <w:t>อาหารที่เตรียมจากอาหาร 5 หมู่ ในปริมาณที่เหมาะสมกับความต้องการพลังงานและสารอาหารของผู้ป่วย</w:t>
      </w:r>
      <w:r w:rsidR="00982E96" w:rsidRPr="00337BD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64D0" w:rsidRPr="00337BDA">
        <w:rPr>
          <w:rFonts w:ascii="Angsana New" w:hAnsi="Angsana New" w:cs="Angsana New"/>
          <w:sz w:val="32"/>
          <w:szCs w:val="32"/>
          <w:cs/>
        </w:rPr>
        <w:t>มาทำให้สุกจากนั้นจึงทำการปั</w:t>
      </w:r>
      <w:r w:rsidR="000B5474" w:rsidRPr="00337BDA">
        <w:rPr>
          <w:rFonts w:ascii="Angsana New" w:hAnsi="Angsana New" w:cs="Angsana New" w:hint="cs"/>
          <w:sz w:val="32"/>
          <w:szCs w:val="32"/>
          <w:cs/>
        </w:rPr>
        <w:t>่</w:t>
      </w:r>
      <w:r w:rsidR="005764D0" w:rsidRPr="00337BDA">
        <w:rPr>
          <w:rFonts w:ascii="Angsana New" w:hAnsi="Angsana New" w:cs="Angsana New"/>
          <w:sz w:val="32"/>
          <w:szCs w:val="32"/>
          <w:cs/>
        </w:rPr>
        <w:t>นผสมรวมกันเป็นเนื้อเดียว</w:t>
      </w:r>
      <w:r w:rsidR="00337BDA" w:rsidRPr="00337BD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82E96" w:rsidRPr="00337BDA">
        <w:rPr>
          <w:rFonts w:ascii="Angsana New" w:hAnsi="Angsana New" w:cs="Angsana New" w:hint="cs"/>
          <w:sz w:val="32"/>
          <w:szCs w:val="32"/>
          <w:cs/>
        </w:rPr>
        <w:t>แต่</w:t>
      </w:r>
      <w:r w:rsidR="00337BDA" w:rsidRPr="00337BDA">
        <w:rPr>
          <w:rFonts w:ascii="Angsana New" w:hAnsi="Angsana New" w:cs="Angsana New" w:hint="cs"/>
          <w:sz w:val="32"/>
          <w:szCs w:val="32"/>
          <w:cs/>
        </w:rPr>
        <w:t>ในอาหารสูตรนี้</w:t>
      </w:r>
      <w:r w:rsidR="00982E96" w:rsidRPr="00337BDA">
        <w:rPr>
          <w:rFonts w:ascii="Angsana New" w:hAnsi="Angsana New" w:cs="Angsana New" w:hint="cs"/>
          <w:sz w:val="32"/>
          <w:szCs w:val="32"/>
          <w:cs/>
        </w:rPr>
        <w:t>จะมีใยอาหารน้อย</w:t>
      </w:r>
      <w:r w:rsidR="00982E96" w:rsidRPr="00337BDA">
        <w:rPr>
          <w:rFonts w:ascii="Angsana New" w:hAnsi="Angsana New" w:cs="Angsana New"/>
          <w:sz w:val="32"/>
          <w:szCs w:val="32"/>
          <w:cs/>
        </w:rPr>
        <w:t>เนื่องจากต้องกรองหลายครั้ง ใช้เวลาในการเตรียมนานกว่า</w:t>
      </w:r>
      <w:r w:rsidR="00337BDA" w:rsidRPr="00337BDA">
        <w:rPr>
          <w:rFonts w:ascii="Angsana New" w:hAnsi="Angsana New" w:cs="Angsana New" w:hint="cs"/>
          <w:sz w:val="32"/>
          <w:szCs w:val="32"/>
          <w:cs/>
        </w:rPr>
        <w:t>และ</w:t>
      </w:r>
      <w:r w:rsidR="00982E96" w:rsidRPr="00337BDA">
        <w:rPr>
          <w:rFonts w:ascii="Angsana New" w:hAnsi="Angsana New" w:cs="Angsana New"/>
          <w:sz w:val="32"/>
          <w:szCs w:val="32"/>
          <w:cs/>
        </w:rPr>
        <w:t>เสี่ยงต่อการปนเปื้อน</w:t>
      </w:r>
      <w:r w:rsidR="000B5474" w:rsidRPr="00337BDA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68541EEE" w14:textId="08402F16" w:rsidR="006E09F0" w:rsidRPr="00B95DF0" w:rsidRDefault="00B95DF0" w:rsidP="00B95DF0">
      <w:pPr>
        <w:spacing w:before="120" w:after="0" w:line="240" w:lineRule="auto"/>
        <w:jc w:val="thaiDistribute"/>
        <w:rPr>
          <w:rFonts w:ascii="Angsana New" w:hAnsi="Angsana New" w:cs="Angsana New"/>
          <w:color w:val="31849B" w:themeColor="accent5" w:themeShade="BF"/>
          <w:sz w:val="32"/>
          <w:szCs w:val="32"/>
        </w:rPr>
      </w:pPr>
      <w:r w:rsidRPr="00B95DF0">
        <w:rPr>
          <w:rFonts w:ascii="Angsana New" w:hAnsi="Angsana New" w:cs="Angsana New"/>
          <w:sz w:val="32"/>
          <w:szCs w:val="32"/>
          <w:cs/>
        </w:rPr>
        <w:tab/>
      </w:r>
      <w:r w:rsidR="00337BDA" w:rsidRPr="00337BDA">
        <w:rPr>
          <w:rFonts w:ascii="Angsana New" w:hAnsi="Angsana New" w:cs="Angsana New"/>
          <w:sz w:val="32"/>
          <w:szCs w:val="32"/>
          <w:cs/>
        </w:rPr>
        <w:t>อย่างไรก็ตามผู้ป่วย</w:t>
      </w:r>
      <w:r w:rsidR="0064328E">
        <w:rPr>
          <w:rFonts w:ascii="Angsana New" w:hAnsi="Angsana New" w:cs="Angsana New" w:hint="cs"/>
          <w:sz w:val="32"/>
          <w:szCs w:val="32"/>
          <w:cs/>
        </w:rPr>
        <w:t>มะเร็ง</w:t>
      </w:r>
      <w:r w:rsidR="00C71BE8">
        <w:rPr>
          <w:rFonts w:ascii="Angsana New" w:hAnsi="Angsana New" w:cs="Angsana New" w:hint="cs"/>
          <w:sz w:val="32"/>
          <w:szCs w:val="32"/>
          <w:cs/>
        </w:rPr>
        <w:t>แต่ละรายมีความต้องการที่แตกต่างกัน ดังนั้น</w:t>
      </w:r>
      <w:r w:rsidR="00337BDA" w:rsidRPr="00337BDA">
        <w:rPr>
          <w:rFonts w:ascii="Angsana New" w:hAnsi="Angsana New" w:cs="Angsana New"/>
          <w:sz w:val="32"/>
          <w:szCs w:val="32"/>
          <w:cs/>
        </w:rPr>
        <w:t>ควร</w:t>
      </w:r>
      <w:r w:rsidR="0064328E">
        <w:rPr>
          <w:rFonts w:ascii="Angsana New" w:hAnsi="Angsana New" w:cs="Angsana New" w:hint="cs"/>
          <w:sz w:val="32"/>
          <w:szCs w:val="32"/>
          <w:cs/>
        </w:rPr>
        <w:t>ได้รับคำแนะนำจาก</w:t>
      </w:r>
      <w:r w:rsidR="00337BDA" w:rsidRPr="00337BDA">
        <w:rPr>
          <w:rFonts w:ascii="Angsana New" w:hAnsi="Angsana New" w:cs="Angsana New"/>
          <w:sz w:val="32"/>
          <w:szCs w:val="32"/>
          <w:cs/>
        </w:rPr>
        <w:t>แพทย์หรือนัก</w:t>
      </w:r>
      <w:r w:rsidR="0064328E" w:rsidRPr="0064328E">
        <w:rPr>
          <w:rFonts w:ascii="Angsana New" w:hAnsi="Angsana New" w:cs="Angsana New"/>
          <w:sz w:val="32"/>
          <w:szCs w:val="32"/>
          <w:cs/>
        </w:rPr>
        <w:t xml:space="preserve">โภชนาการ </w:t>
      </w:r>
      <w:r w:rsidR="00337BDA" w:rsidRPr="00337BDA">
        <w:rPr>
          <w:rFonts w:ascii="Angsana New" w:hAnsi="Angsana New" w:cs="Angsana New"/>
          <w:sz w:val="32"/>
          <w:szCs w:val="32"/>
          <w:cs/>
        </w:rPr>
        <w:t>เพื่อพิจารณา</w:t>
      </w:r>
      <w:r w:rsidR="0064328E">
        <w:rPr>
          <w:rFonts w:ascii="Angsana New" w:hAnsi="Angsana New" w:cs="Angsana New" w:hint="cs"/>
          <w:sz w:val="32"/>
          <w:szCs w:val="32"/>
          <w:cs/>
        </w:rPr>
        <w:t>ในการ</w:t>
      </w:r>
      <w:r w:rsidR="00337BDA" w:rsidRPr="00337BDA">
        <w:rPr>
          <w:rFonts w:ascii="Angsana New" w:hAnsi="Angsana New" w:cs="Angsana New"/>
          <w:sz w:val="32"/>
          <w:szCs w:val="32"/>
          <w:cs/>
        </w:rPr>
        <w:t>เสริมวิตามินและแร่ธาตุ</w:t>
      </w:r>
      <w:r w:rsidR="0064328E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337BDA" w:rsidRPr="00337BDA">
        <w:rPr>
          <w:rFonts w:ascii="Angsana New" w:hAnsi="Angsana New" w:cs="Angsana New"/>
          <w:sz w:val="32"/>
          <w:szCs w:val="32"/>
          <w:cs/>
        </w:rPr>
        <w:t>ให้เพียงพอสำหรับความต้องการในแต่ละวัน</w:t>
      </w:r>
      <w:r w:rsidR="006432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764D0" w:rsidRPr="005764D0">
        <w:rPr>
          <w:rFonts w:ascii="Angsana New" w:hAnsi="Angsana New" w:cs="Angsana New"/>
          <w:sz w:val="32"/>
          <w:szCs w:val="32"/>
          <w:cs/>
        </w:rPr>
        <w:t>นอกจากนี้</w:t>
      </w:r>
      <w:r w:rsidR="00C71BE8">
        <w:rPr>
          <w:rFonts w:ascii="Angsana New" w:hAnsi="Angsana New" w:cs="Angsana New" w:hint="cs"/>
          <w:sz w:val="32"/>
          <w:szCs w:val="32"/>
          <w:cs/>
        </w:rPr>
        <w:t xml:space="preserve">ผู้ป่วยที่สามารถเคี้ยวอาหารและกลืนอาหารได้ดี </w:t>
      </w:r>
      <w:r w:rsidR="000B5474" w:rsidRPr="00394B72">
        <w:rPr>
          <w:rFonts w:ascii="Angsana New" w:hAnsi="Angsana New" w:cs="Angsana New"/>
          <w:sz w:val="32"/>
          <w:szCs w:val="32"/>
          <w:cs/>
        </w:rPr>
        <w:t>การ</w:t>
      </w:r>
      <w:r w:rsidR="00C71BE8">
        <w:rPr>
          <w:rFonts w:ascii="Angsana New" w:hAnsi="Angsana New" w:cs="Angsana New" w:hint="cs"/>
          <w:sz w:val="32"/>
          <w:szCs w:val="32"/>
          <w:cs/>
        </w:rPr>
        <w:t>รับประทาน</w:t>
      </w:r>
      <w:r w:rsidR="000B5474" w:rsidRPr="00394B72">
        <w:rPr>
          <w:rFonts w:ascii="Angsana New" w:hAnsi="Angsana New" w:cs="Angsana New"/>
          <w:sz w:val="32"/>
          <w:szCs w:val="32"/>
          <w:cs/>
        </w:rPr>
        <w:t>อาหารจากธรรมชาติ</w:t>
      </w:r>
      <w:r w:rsidR="0064328E">
        <w:rPr>
          <w:rFonts w:ascii="Angsana New" w:hAnsi="Angsana New" w:cs="Angsana New" w:hint="cs"/>
          <w:sz w:val="32"/>
          <w:szCs w:val="32"/>
          <w:cs/>
        </w:rPr>
        <w:t>ที่มี</w:t>
      </w:r>
      <w:r w:rsidR="000B5474" w:rsidRPr="00394B72">
        <w:rPr>
          <w:rFonts w:ascii="Angsana New" w:hAnsi="Angsana New" w:cs="Angsana New"/>
          <w:sz w:val="32"/>
          <w:szCs w:val="32"/>
          <w:cs/>
        </w:rPr>
        <w:t>คุณภาพดีจะช่วยป้องกันและลดความเสี่ยงต่อการเกิดโรคได้ และช่วยทำให้ระบบการย่อยอาหารทำงานได้อย่างมีประสิทธิภาพ</w:t>
      </w:r>
      <w:r w:rsidR="00394B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01E19">
        <w:rPr>
          <w:rFonts w:ascii="Angsana New" w:hAnsi="Angsana New" w:cs="Angsana New" w:hint="cs"/>
          <w:sz w:val="32"/>
          <w:szCs w:val="32"/>
          <w:cs/>
        </w:rPr>
        <w:t>สามารถติดต่อได้ที่หมายเลข</w:t>
      </w:r>
      <w:r w:rsidRPr="00B95DF0">
        <w:rPr>
          <w:rFonts w:ascii="Angsana New" w:hAnsi="Angsana New" w:cs="Angsana New"/>
          <w:sz w:val="32"/>
          <w:szCs w:val="32"/>
          <w:cs/>
        </w:rPr>
        <w:t xml:space="preserve">  </w:t>
      </w:r>
      <w:r w:rsidR="00496AA9" w:rsidRPr="00B95DF0">
        <w:rPr>
          <w:rFonts w:ascii="Angsana New" w:hAnsi="Angsana New" w:cs="Angsana New" w:hint="cs"/>
          <w:color w:val="31849B" w:themeColor="accent5" w:themeShade="BF"/>
          <w:spacing w:val="-2"/>
          <w:sz w:val="32"/>
          <w:szCs w:val="32"/>
          <w:cs/>
        </w:rPr>
        <w:t xml:space="preserve"> </w:t>
      </w:r>
      <w:r w:rsidR="00101E19">
        <w:rPr>
          <w:rFonts w:ascii="Angsana New" w:eastAsia="Batang" w:hAnsi="Angsana New" w:cs="Angsana New"/>
          <w:sz w:val="32"/>
          <w:szCs w:val="32"/>
          <w:lang w:eastAsia="ko-KR"/>
        </w:rPr>
        <w:t>02 546 1960-6</w:t>
      </w:r>
      <w:r w:rsidR="00101E1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ต่</w:t>
      </w:r>
      <w:r w:rsidR="00101E19" w:rsidRPr="00C13AE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อ </w:t>
      </w:r>
      <w:r w:rsidR="00C13AEA" w:rsidRPr="00C13AE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1411</w:t>
      </w:r>
    </w:p>
    <w:p w14:paraId="5AEC3BBF" w14:textId="27DD5225" w:rsidR="00671C1D" w:rsidRPr="00496AA9" w:rsidRDefault="00E84338" w:rsidP="0085687D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</w:t>
      </w:r>
      <w:r w:rsidR="00CC68E8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4E3ADE32" w:rsidR="007848AF" w:rsidRPr="00496AA9" w:rsidRDefault="007848AF" w:rsidP="00C32FA8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C32FA8" w:rsidRPr="00B95DF0">
        <w:rPr>
          <w:rFonts w:ascii="Angsana New" w:hAnsi="Angsana New" w:cs="Angsana New"/>
          <w:sz w:val="32"/>
          <w:szCs w:val="32"/>
          <w:cs/>
        </w:rPr>
        <w:t>โรงพยาบาลมหาวชิราลงกรณธัญบุรี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C32FA8">
        <w:rPr>
          <w:rFonts w:ascii="Angsana New" w:eastAsia="Batang" w:hAnsi="Angsana New" w:cs="Angsana New"/>
          <w:sz w:val="32"/>
          <w:szCs w:val="32"/>
          <w:lang w:eastAsia="ko-KR"/>
        </w:rPr>
        <w:t>MTH</w:t>
      </w:r>
      <w:r w:rsidR="00283820">
        <w:rPr>
          <w:rFonts w:ascii="Angsana New" w:eastAsia="Batang" w:hAnsi="Angsana New" w:cs="Angsana New"/>
          <w:sz w:val="32"/>
          <w:szCs w:val="32"/>
          <w:lang w:eastAsia="ko-KR"/>
        </w:rPr>
        <w:t xml:space="preserve">  </w:t>
      </w:r>
    </w:p>
    <w:p w14:paraId="0F96E10D" w14:textId="333E70EB" w:rsidR="00791628" w:rsidRPr="00496AA9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077B28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</w:t>
      </w:r>
      <w:r w:rsidR="00600BD3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25</w:t>
      </w:r>
      <w:r w:rsidR="00600BD3">
        <w:rPr>
          <w:rFonts w:ascii="Angsana New" w:eastAsia="Batang" w:hAnsi="Angsana New" w:cs="Angsana New" w:hint="cs"/>
          <w:sz w:val="32"/>
          <w:szCs w:val="32"/>
          <w:lang w:eastAsia="ko-KR"/>
        </w:rPr>
        <w:t xml:space="preserve"> 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C13AEA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กันยายน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256</w:t>
      </w:r>
      <w:r w:rsidR="00851413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6</w:t>
      </w:r>
    </w:p>
    <w:sectPr w:rsidR="00791628" w:rsidRPr="00496AA9" w:rsidSect="00496AA9">
      <w:pgSz w:w="11906" w:h="16838" w:code="9"/>
      <w:pgMar w:top="144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906255559">
    <w:abstractNumId w:val="2"/>
  </w:num>
  <w:num w:numId="2" w16cid:durableId="24407773">
    <w:abstractNumId w:val="1"/>
  </w:num>
  <w:num w:numId="3" w16cid:durableId="87589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2434E"/>
    <w:rsid w:val="00027F0A"/>
    <w:rsid w:val="0003271A"/>
    <w:rsid w:val="00035773"/>
    <w:rsid w:val="0004373F"/>
    <w:rsid w:val="00072A0E"/>
    <w:rsid w:val="00076A8B"/>
    <w:rsid w:val="00077B28"/>
    <w:rsid w:val="00085E35"/>
    <w:rsid w:val="00095B51"/>
    <w:rsid w:val="000A1C17"/>
    <w:rsid w:val="000B5474"/>
    <w:rsid w:val="000B6A32"/>
    <w:rsid w:val="000C2564"/>
    <w:rsid w:val="000D5081"/>
    <w:rsid w:val="000E082B"/>
    <w:rsid w:val="000E16D6"/>
    <w:rsid w:val="001001C4"/>
    <w:rsid w:val="001004FC"/>
    <w:rsid w:val="00100BC5"/>
    <w:rsid w:val="00101E19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323"/>
    <w:rsid w:val="00225868"/>
    <w:rsid w:val="00235487"/>
    <w:rsid w:val="00242CB3"/>
    <w:rsid w:val="0025021F"/>
    <w:rsid w:val="00283820"/>
    <w:rsid w:val="00293B8D"/>
    <w:rsid w:val="002A00BA"/>
    <w:rsid w:val="002C1DB3"/>
    <w:rsid w:val="002C405E"/>
    <w:rsid w:val="002D2EA5"/>
    <w:rsid w:val="002E344D"/>
    <w:rsid w:val="002E7E2F"/>
    <w:rsid w:val="002F6B7B"/>
    <w:rsid w:val="00310D51"/>
    <w:rsid w:val="00315AD9"/>
    <w:rsid w:val="00333A0C"/>
    <w:rsid w:val="00333E89"/>
    <w:rsid w:val="00334A50"/>
    <w:rsid w:val="00337BDA"/>
    <w:rsid w:val="00341244"/>
    <w:rsid w:val="00346D48"/>
    <w:rsid w:val="00347EB4"/>
    <w:rsid w:val="00367DFE"/>
    <w:rsid w:val="0037186E"/>
    <w:rsid w:val="003834ED"/>
    <w:rsid w:val="00387F82"/>
    <w:rsid w:val="00394B72"/>
    <w:rsid w:val="003A096E"/>
    <w:rsid w:val="003A2B41"/>
    <w:rsid w:val="003A74D2"/>
    <w:rsid w:val="003B1AAD"/>
    <w:rsid w:val="003C729F"/>
    <w:rsid w:val="003D2E79"/>
    <w:rsid w:val="003E3D08"/>
    <w:rsid w:val="003E4626"/>
    <w:rsid w:val="003F0B39"/>
    <w:rsid w:val="00401DD7"/>
    <w:rsid w:val="004243D3"/>
    <w:rsid w:val="0043404F"/>
    <w:rsid w:val="0044179C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C62ED"/>
    <w:rsid w:val="004D2B90"/>
    <w:rsid w:val="004F2A1A"/>
    <w:rsid w:val="004F433D"/>
    <w:rsid w:val="00526577"/>
    <w:rsid w:val="00553493"/>
    <w:rsid w:val="00554835"/>
    <w:rsid w:val="00557648"/>
    <w:rsid w:val="00565D9A"/>
    <w:rsid w:val="005764D0"/>
    <w:rsid w:val="00577291"/>
    <w:rsid w:val="00584E7D"/>
    <w:rsid w:val="005975DF"/>
    <w:rsid w:val="005A2069"/>
    <w:rsid w:val="005B335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600707"/>
    <w:rsid w:val="00600BD3"/>
    <w:rsid w:val="00600F0B"/>
    <w:rsid w:val="006024C2"/>
    <w:rsid w:val="006119BB"/>
    <w:rsid w:val="00616BA5"/>
    <w:rsid w:val="00622183"/>
    <w:rsid w:val="00623A54"/>
    <w:rsid w:val="006248DC"/>
    <w:rsid w:val="00626AA0"/>
    <w:rsid w:val="0064328E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50E3"/>
    <w:rsid w:val="00746DFC"/>
    <w:rsid w:val="00746E7D"/>
    <w:rsid w:val="00751579"/>
    <w:rsid w:val="00755F7A"/>
    <w:rsid w:val="007673FB"/>
    <w:rsid w:val="007837D3"/>
    <w:rsid w:val="007848AF"/>
    <w:rsid w:val="00790748"/>
    <w:rsid w:val="00791628"/>
    <w:rsid w:val="007B2156"/>
    <w:rsid w:val="007C7844"/>
    <w:rsid w:val="007D6C5D"/>
    <w:rsid w:val="007E644D"/>
    <w:rsid w:val="00805696"/>
    <w:rsid w:val="008121B7"/>
    <w:rsid w:val="008263B5"/>
    <w:rsid w:val="00830490"/>
    <w:rsid w:val="008307EA"/>
    <w:rsid w:val="00832509"/>
    <w:rsid w:val="00835533"/>
    <w:rsid w:val="00837F07"/>
    <w:rsid w:val="008417B1"/>
    <w:rsid w:val="00842EB2"/>
    <w:rsid w:val="00845CBC"/>
    <w:rsid w:val="00851413"/>
    <w:rsid w:val="00852EEC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2E96"/>
    <w:rsid w:val="00984835"/>
    <w:rsid w:val="00986D50"/>
    <w:rsid w:val="00994438"/>
    <w:rsid w:val="00995D09"/>
    <w:rsid w:val="009B14B9"/>
    <w:rsid w:val="009B1E32"/>
    <w:rsid w:val="009B23BD"/>
    <w:rsid w:val="009D2B3C"/>
    <w:rsid w:val="009D5620"/>
    <w:rsid w:val="009D6342"/>
    <w:rsid w:val="009E0268"/>
    <w:rsid w:val="009E6B23"/>
    <w:rsid w:val="00A07499"/>
    <w:rsid w:val="00A16946"/>
    <w:rsid w:val="00A43F5A"/>
    <w:rsid w:val="00A458EE"/>
    <w:rsid w:val="00A47997"/>
    <w:rsid w:val="00A62FE2"/>
    <w:rsid w:val="00A716AA"/>
    <w:rsid w:val="00A85582"/>
    <w:rsid w:val="00A91B86"/>
    <w:rsid w:val="00A91FF6"/>
    <w:rsid w:val="00A929E6"/>
    <w:rsid w:val="00AA39C1"/>
    <w:rsid w:val="00AA55A2"/>
    <w:rsid w:val="00AC1A11"/>
    <w:rsid w:val="00AC387F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5DF0"/>
    <w:rsid w:val="00B97FE8"/>
    <w:rsid w:val="00BA0AEE"/>
    <w:rsid w:val="00BA6D5E"/>
    <w:rsid w:val="00BB48D9"/>
    <w:rsid w:val="00BC7A84"/>
    <w:rsid w:val="00BD176C"/>
    <w:rsid w:val="00BD2574"/>
    <w:rsid w:val="00C025AC"/>
    <w:rsid w:val="00C13AEA"/>
    <w:rsid w:val="00C2232B"/>
    <w:rsid w:val="00C2647D"/>
    <w:rsid w:val="00C26770"/>
    <w:rsid w:val="00C32FA8"/>
    <w:rsid w:val="00C372F9"/>
    <w:rsid w:val="00C46EB3"/>
    <w:rsid w:val="00C71BE8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06A4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EF59A0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0CC5"/>
    <w:rsid w:val="00F620D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727D4670-50BE-4D09-8662-E8689104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2023-09-19T01:41:00Z</cp:lastPrinted>
  <dcterms:created xsi:type="dcterms:W3CDTF">2023-09-25T03:53:00Z</dcterms:created>
  <dcterms:modified xsi:type="dcterms:W3CDTF">2023-09-25T03:53:00Z</dcterms:modified>
</cp:coreProperties>
</file>