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A91" w:rsidRDefault="0068161C">
      <w:pPr>
        <w:rPr>
          <w:rFonts w:ascii="Sarabun" w:eastAsia="Sarabun" w:hAnsi="Sarabun" w:cs="Sarabu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-555625</wp:posOffset>
            </wp:positionH>
            <wp:positionV relativeFrom="paragraph">
              <wp:posOffset>-808990</wp:posOffset>
            </wp:positionV>
            <wp:extent cx="7791450" cy="12954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0A91" w:rsidRPr="005A3FF1" w:rsidRDefault="00950A91">
      <w:pPr>
        <w:rPr>
          <w:rFonts w:ascii="Sarabun" w:eastAsia="Sarabun" w:hAnsi="Sarabun" w:cs="Sarabun"/>
          <w:sz w:val="8"/>
          <w:szCs w:val="8"/>
        </w:rPr>
      </w:pPr>
    </w:p>
    <w:p w:rsidR="00950A91" w:rsidRPr="005A3FF1" w:rsidRDefault="0068161C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Sarabun" w:eastAsia="Sarabun" w:hAnsi="Sarabun" w:cs="Sarabun"/>
          <w:b/>
          <w:color w:val="000000"/>
          <w:sz w:val="14"/>
          <w:szCs w:val="14"/>
          <w:highlight w:val="white"/>
        </w:rPr>
      </w:pPr>
      <w:r>
        <w:rPr>
          <w:rFonts w:ascii="Sarabun" w:eastAsia="Sarabun" w:hAnsi="Sarabun" w:cs="Angsana New"/>
          <w:b/>
          <w:bCs/>
          <w:color w:val="000000"/>
          <w:sz w:val="40"/>
          <w:szCs w:val="40"/>
          <w:highlight w:val="white"/>
          <w:cs/>
        </w:rPr>
        <w:t>วัยรุ่น</w:t>
      </w:r>
      <w:r>
        <w:rPr>
          <w:rFonts w:ascii="Sarabun" w:eastAsia="Sarabun" w:hAnsi="Sarabun" w:cs="Sarabun"/>
          <w:b/>
          <w:color w:val="000000"/>
          <w:sz w:val="40"/>
          <w:szCs w:val="40"/>
          <w:highlight w:val="white"/>
        </w:rPr>
        <w:t>..</w:t>
      </w:r>
      <w:r>
        <w:rPr>
          <w:rFonts w:ascii="Sarabun" w:eastAsia="Sarabun" w:hAnsi="Sarabun" w:cs="Angsana New"/>
          <w:b/>
          <w:bCs/>
          <w:color w:val="000000"/>
          <w:sz w:val="40"/>
          <w:szCs w:val="40"/>
          <w:highlight w:val="white"/>
          <w:cs/>
        </w:rPr>
        <w:t>วัยรัก จะไม่ว้าวุ่นถ้าพ่อแม่เข้าใจ</w:t>
      </w:r>
      <w:r>
        <w:rPr>
          <w:rFonts w:ascii="Sarabun" w:eastAsia="Sarabun" w:hAnsi="Sarabun" w:cs="Sarabun"/>
          <w:b/>
          <w:color w:val="000000"/>
          <w:sz w:val="40"/>
          <w:szCs w:val="40"/>
          <w:highlight w:val="white"/>
        </w:rPr>
        <w:br/>
      </w:r>
    </w:p>
    <w:p w:rsidR="005A3FF1" w:rsidRDefault="0068161C" w:rsidP="005A3FF1">
      <w:pPr>
        <w:ind w:firstLine="720"/>
        <w:jc w:val="thaiDistribute"/>
        <w:rPr>
          <w:rFonts w:asciiTheme="majorBidi" w:eastAsia="Sarabun" w:hAnsiTheme="majorBidi" w:cstheme="majorBidi"/>
          <w:sz w:val="32"/>
          <w:szCs w:val="32"/>
        </w:rPr>
      </w:pPr>
      <w:bookmarkStart w:id="0" w:name="_heading=h.gjdgxs" w:colFirst="0" w:colLast="0"/>
      <w:bookmarkEnd w:id="0"/>
      <w:r w:rsidRPr="005A3FF1">
        <w:rPr>
          <w:rFonts w:asciiTheme="majorBidi" w:eastAsia="Sarabun" w:hAnsiTheme="majorBidi" w:cstheme="majorBidi"/>
          <w:b/>
          <w:bCs/>
          <w:color w:val="000000"/>
          <w:sz w:val="32"/>
          <w:szCs w:val="32"/>
          <w:highlight w:val="white"/>
          <w:cs/>
        </w:rPr>
        <w:t>กรมการแพทย์ โดยสถาบันสุขภาพเด็กแห่งชาติมหาราชินี เผย</w:t>
      </w:r>
      <w:r w:rsidRPr="005A3FF1">
        <w:rPr>
          <w:rFonts w:asciiTheme="majorBidi" w:eastAsia="Sarabun" w:hAnsiTheme="majorBidi" w:cstheme="majorBidi"/>
          <w:color w:val="FF0000"/>
          <w:sz w:val="32"/>
          <w:szCs w:val="32"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ความรักเป็นสิ่งสวยงามและเป็นสิ่งที่ดี ความรักที่</w:t>
      </w:r>
      <w:r w:rsidR="005A3FF1">
        <w:rPr>
          <w:rFonts w:asciiTheme="majorBidi" w:eastAsia="Sarabun" w:hAnsiTheme="majorBidi" w:cstheme="majorBidi" w:hint="cs"/>
          <w:sz w:val="32"/>
          <w:szCs w:val="32"/>
          <w:cs/>
        </w:rPr>
        <w:t>ผู้ปกครอง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มีให้ต่อลูก</w:t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>เต็มเปี่ยม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ไปด้วยความเป็นห่วง</w:t>
      </w:r>
      <w:r w:rsidR="00405BCD">
        <w:rPr>
          <w:rFonts w:asciiTheme="majorBidi" w:eastAsia="Sarabun" w:hAnsiTheme="majorBidi" w:cstheme="majorBidi" w:hint="cs"/>
          <w:sz w:val="32"/>
          <w:szCs w:val="32"/>
          <w:cs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เมื่อลูกๆเข้าสู่วัยรุ่น คุณพ่อคุณแม่มักคิดแทนและคิดนำไปก่อนลูกทำให้เขารู้สึกอึดอัด  ดังนั้นสิ่งแรกที่ควรทำคือเข้าใจ</w:t>
      </w:r>
      <w:r w:rsidR="005A3FF1">
        <w:rPr>
          <w:rFonts w:asciiTheme="majorBidi" w:eastAsia="Sarabun" w:hAnsiTheme="majorBidi" w:cstheme="majorBidi"/>
          <w:sz w:val="32"/>
          <w:szCs w:val="32"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ต้องปฏิบัติต่อเขาให้เหมือนคนๆหนึ่งที่มีความคิดและความมั่นใจเป็นของตนเอง</w:t>
      </w:r>
    </w:p>
    <w:p w:rsidR="00950A91" w:rsidRPr="005A3FF1" w:rsidRDefault="0068161C" w:rsidP="005A3FF1">
      <w:pPr>
        <w:ind w:firstLine="720"/>
        <w:jc w:val="thaiDistribute"/>
        <w:rPr>
          <w:rFonts w:asciiTheme="majorBidi" w:eastAsia="Sarabun" w:hAnsiTheme="majorBidi" w:cstheme="majorBidi"/>
          <w:sz w:val="32"/>
          <w:szCs w:val="32"/>
        </w:rPr>
      </w:pPr>
      <w:r w:rsidRPr="00CA33ED">
        <w:rPr>
          <w:rFonts w:asciiTheme="majorBidi" w:eastAsia="Sarabun" w:hAnsiTheme="majorBidi" w:cstheme="majorBidi"/>
          <w:b/>
          <w:bCs/>
          <w:color w:val="000000"/>
          <w:sz w:val="32"/>
          <w:szCs w:val="32"/>
          <w:highlight w:val="white"/>
          <w:cs/>
        </w:rPr>
        <w:t>นายแพทย์วีรวุฒิ อิ่มสำราญ  รองอธิบดีกรมการแพทย์</w:t>
      </w:r>
      <w:r w:rsidRPr="005A3FF1">
        <w:rPr>
          <w:rFonts w:asciiTheme="majorBidi" w:eastAsia="Sarabun" w:hAnsiTheme="majorBidi" w:cstheme="majorBidi"/>
          <w:color w:val="000000"/>
          <w:sz w:val="32"/>
          <w:szCs w:val="32"/>
        </w:rPr>
        <w:t xml:space="preserve"> </w:t>
      </w:r>
      <w:r w:rsidRPr="005A3FF1">
        <w:rPr>
          <w:rFonts w:asciiTheme="majorBidi" w:eastAsia="Sarabun" w:hAnsiTheme="majorBidi" w:cstheme="majorBidi"/>
          <w:color w:val="000000"/>
          <w:sz w:val="32"/>
          <w:szCs w:val="32"/>
          <w:cs/>
        </w:rPr>
        <w:t>เปิดเผย</w:t>
      </w:r>
      <w:r w:rsidR="001214D4">
        <w:rPr>
          <w:rFonts w:asciiTheme="majorBidi" w:eastAsia="Sarabun" w:hAnsiTheme="majorBidi" w:cstheme="majorBidi" w:hint="cs"/>
          <w:color w:val="000000"/>
          <w:sz w:val="32"/>
          <w:szCs w:val="32"/>
          <w:cs/>
        </w:rPr>
        <w:t>ว่า</w:t>
      </w:r>
      <w:r w:rsidRPr="005A3FF1">
        <w:rPr>
          <w:rFonts w:asciiTheme="majorBidi" w:eastAsia="Sarabun" w:hAnsiTheme="majorBidi" w:cstheme="majorBidi"/>
          <w:sz w:val="32"/>
          <w:szCs w:val="32"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คนเราเกิดมามีความต้องการพื้นฐาน </w:t>
      </w:r>
      <w:r w:rsidR="005A3FF1">
        <w:rPr>
          <w:rFonts w:asciiTheme="majorBidi" w:eastAsia="Sarabun" w:hAnsiTheme="majorBidi" w:cstheme="majorBidi"/>
          <w:sz w:val="32"/>
          <w:szCs w:val="32"/>
        </w:rPr>
        <w:br/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คือการเป็นที่รัก และการเป็นที่ยอมรับ เด็กหลายๆคนอาจถูกห้อมล้อมด้วยความรัก</w:t>
      </w:r>
      <w:r w:rsidR="005A3FF1">
        <w:rPr>
          <w:rFonts w:asciiTheme="majorBidi" w:eastAsia="Sarabun" w:hAnsiTheme="majorBidi" w:cstheme="majorBidi"/>
          <w:sz w:val="32"/>
          <w:szCs w:val="32"/>
          <w:cs/>
        </w:rPr>
        <w:t xml:space="preserve"> เวลาก้าวเข้าสู่วัยรุ่นเขาอาจไ</w:t>
      </w:r>
      <w:r w:rsidR="005A3FF1">
        <w:rPr>
          <w:rFonts w:asciiTheme="majorBidi" w:eastAsia="Sarabun" w:hAnsiTheme="majorBidi" w:cstheme="majorBidi" w:hint="cs"/>
          <w:sz w:val="32"/>
          <w:szCs w:val="32"/>
          <w:cs/>
        </w:rPr>
        <w:t>ม่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ต้องการความรักจากภายนอกมากนัก แต่เด็กบางคนที่ไม่มีความมั่นใจในตัวเอง สงสัยในความรักของพ่อแม่ว่ารักตนเองหรือเปล่า ถูกรักเพราะเรียนเก่งไหม อาจจะเติบโตมาด้วยความคาดหวัง ทำให้รู้สึกต้องการความรักและโหยหาความรักจากภายนอกมากขึ้น</w:t>
      </w:r>
      <w:r w:rsidRPr="005A3FF1">
        <w:rPr>
          <w:rFonts w:asciiTheme="majorBidi" w:eastAsia="Sarabun" w:hAnsiTheme="majorBidi" w:cstheme="majorBidi"/>
          <w:sz w:val="32"/>
          <w:szCs w:val="32"/>
        </w:rPr>
        <w:t xml:space="preserve"> </w:t>
      </w:r>
    </w:p>
    <w:p w:rsidR="00950A91" w:rsidRPr="005A3FF1" w:rsidRDefault="0068161C" w:rsidP="005A3FF1">
      <w:pPr>
        <w:spacing w:line="240" w:lineRule="auto"/>
        <w:ind w:firstLine="720"/>
        <w:jc w:val="thaiDistribute"/>
        <w:rPr>
          <w:rFonts w:ascii="Sarabun" w:eastAsia="Sarabun" w:hAnsi="Sarabun" w:cs="Sarabun"/>
          <w:sz w:val="32"/>
          <w:szCs w:val="32"/>
          <w:highlight w:val="white"/>
        </w:rPr>
      </w:pPr>
      <w:r w:rsidRPr="00CA33ED">
        <w:rPr>
          <w:rFonts w:asciiTheme="majorBidi" w:eastAsia="Sarabun" w:hAnsiTheme="majorBidi" w:cstheme="majorBidi"/>
          <w:b/>
          <w:bCs/>
          <w:color w:val="000000"/>
          <w:sz w:val="32"/>
          <w:szCs w:val="32"/>
          <w:highlight w:val="white"/>
          <w:cs/>
        </w:rPr>
        <w:t xml:space="preserve">นายแพทย์อัครฐาน จิตนุยานนท์  ผู้อำนวยการสถาบันสุขภาพเด็กแห่งชาติมหาราชินี </w:t>
      </w:r>
      <w:r w:rsidRPr="005A3FF1">
        <w:rPr>
          <w:rFonts w:asciiTheme="majorBidi" w:eastAsia="Sarabun" w:hAnsiTheme="majorBidi" w:cstheme="majorBidi"/>
          <w:color w:val="000000"/>
          <w:sz w:val="32"/>
          <w:szCs w:val="32"/>
          <w:cs/>
        </w:rPr>
        <w:t>กล่าวว่า วัยที่ก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้าวเข้าสู่วัยรุ่นแบ่งออกเป็น </w:t>
      </w:r>
      <w:r w:rsidRPr="005A3FF1">
        <w:rPr>
          <w:rFonts w:asciiTheme="majorBidi" w:eastAsia="Sarabun" w:hAnsiTheme="majorBidi" w:cstheme="majorBidi"/>
          <w:sz w:val="32"/>
          <w:szCs w:val="32"/>
        </w:rPr>
        <w:t xml:space="preserve">3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ช่วง</w:t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 xml:space="preserve">คือ อายุ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</w:rPr>
        <w:t xml:space="preserve">9 - 13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ปี วัยรุ่นตอนต้น</w:t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>อายุ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</w:rPr>
        <w:t xml:space="preserve">14 - 17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ปี วัยรุ่นตอนกลาง และ</w:t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>อายุ</w:t>
      </w:r>
      <w:r w:rsidRPr="005A3FF1">
        <w:rPr>
          <w:rFonts w:asciiTheme="majorBidi" w:eastAsia="Sarabun" w:hAnsiTheme="majorBidi" w:cstheme="majorBidi"/>
          <w:sz w:val="32"/>
          <w:szCs w:val="32"/>
        </w:rPr>
        <w:t xml:space="preserve">18 - 21 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ปีเป็นวัยรุ่นตอนปลาย ซึ่งเมื่อเริ่มก้าวเข้าสู่วัยรุ่นเด็กๆจะมีการเปลี่ยนแปลงทั้งทางด้านร่างกายและจิตใจ </w:t>
      </w:r>
      <w:r w:rsidRPr="005A3FF1">
        <w:rPr>
          <w:rFonts w:asciiTheme="majorBidi" w:eastAsia="Sarabun" w:hAnsiTheme="majorBidi" w:cstheme="majorBidi"/>
          <w:sz w:val="32"/>
          <w:szCs w:val="32"/>
          <w:highlight w:val="white"/>
          <w:cs/>
        </w:rPr>
        <w:t>แม้ความรักจะเป็นสิ่งที่สวยงาม แต่เมื่อเป็นรักในวัยเรียน คนเป็นพ่อแม่ผู้ปกครองก็คงจะอดห่วงไม่ได้ ก่อนที่จะรับมือกับรักในวัยเรียนของลูก ผู้ปกครองจัดการกับความคิดของตัวเองก่อน เพื่อใ</w:t>
      </w:r>
      <w:r>
        <w:rPr>
          <w:rFonts w:asciiTheme="majorBidi" w:eastAsia="Sarabun" w:hAnsiTheme="majorBidi" w:cstheme="majorBidi"/>
          <w:sz w:val="32"/>
          <w:szCs w:val="32"/>
          <w:highlight w:val="white"/>
          <w:cs/>
        </w:rPr>
        <w:t>ห้รับมือรักแรกของลูกได้อย่างถูก</w:t>
      </w:r>
      <w:r w:rsidRPr="005A3FF1">
        <w:rPr>
          <w:rFonts w:asciiTheme="majorBidi" w:eastAsia="Sarabun" w:hAnsiTheme="majorBidi" w:cstheme="majorBidi"/>
          <w:sz w:val="32"/>
          <w:szCs w:val="32"/>
          <w:highlight w:val="white"/>
          <w:cs/>
        </w:rPr>
        <w:t>ทาง การพูดคุยกับลูกอย่างสงบ หลังจากกลั่นกรองความคิดมาแล้วจะได้ผลดีที่สุด อย่าด่วนตัดสินความสัมพันธ์ของลูก  เปิดโอกาสให้เขาได้เรียนรู้เรื่องความสัมพันธ์ด้วยตัวเอง คอยเฝ้าดู ห่วงใย และให้กำลังใจอยู่ห่าง ๆ เพื่อที่ลูกจะได้ไม่รู้สึกว่ากำลังถูกขัดขวางความสัมพันธ์ ซึ่งอาจยิ่งทำให้ลูกห่างเหิน และปิดบังเรื่องต่าง ๆ กับพ่อแม่ สอนลูกให้เคารพตัวเองมากพอที่จะกล้าปฏิเสธ หรือหากจะมีเพศสัมพันธ์ก็ให้ลูกรู้ว่าวิธีที่ปลอดภัยที่จะป้องกันการตั้งครรภ์ที่ไม่พร้อมและโรคติดต่อต่าง ๆ  การสร้างกฎเกณฑ์ในความสัมพันธ์ เช่น ลูกต้องรับผิดชอบเรื่องเรียน อย่าให้ความสัมพันธ์มีผลกระทบต่อการเรียน ไม่คุยหรือแชทเกินเวลาที่กำหนดไว้ เป็นต้น การพูดคุยกับลูกเป็นประจำ ให้คำแนะนำเมื่อลูกต้องการและต้องหมั่นสังเกต หากรู้สึกว่าความสัมพันธ์ของลูกไม่ปกติ เช่น ลูกมีอาการซึมเศ</w:t>
      </w:r>
      <w:r w:rsidR="005A3FF1">
        <w:rPr>
          <w:rFonts w:asciiTheme="majorBidi" w:eastAsia="Sarabun" w:hAnsiTheme="majorBidi" w:cstheme="majorBidi"/>
          <w:sz w:val="32"/>
          <w:szCs w:val="32"/>
          <w:highlight w:val="white"/>
          <w:cs/>
        </w:rPr>
        <w:t>ร้า ทำร้ายตัวเอง ควรที่จะซักถาม</w:t>
      </w:r>
      <w:r w:rsidRPr="005A3FF1">
        <w:rPr>
          <w:rFonts w:asciiTheme="majorBidi" w:eastAsia="Sarabun" w:hAnsiTheme="majorBidi" w:cstheme="majorBidi"/>
          <w:sz w:val="32"/>
          <w:szCs w:val="32"/>
          <w:highlight w:val="white"/>
          <w:cs/>
        </w:rPr>
        <w:t>และช่วยเหลือลูก ไม่ว่าความสัมพันธ์ของลูกจะเป็นไปอย่างไร ผู้ปกครองควรเตรียมพร้อมด้วยการเป็นผู้ฟังที่ดี ฟังอย่างตั้งใจและให้กำลังใจ ที่สำคัญต้องไม่ซ้ำเติมและชวนทำกิจกรรม ความรักเป็นสิ่งสวยงามและเป็นส่วนหนึ่งของชีวิต ความรักมีหลายรูปแบบ ผู้ปกครองควรเปิดใจยอมรับการเลือกใช้ชีวิต</w:t>
      </w:r>
      <w:r w:rsidR="00405BCD">
        <w:rPr>
          <w:rFonts w:asciiTheme="majorBidi" w:eastAsia="Sarabun" w:hAnsiTheme="majorBidi" w:cstheme="majorBidi" w:hint="cs"/>
          <w:sz w:val="32"/>
          <w:szCs w:val="32"/>
          <w:highlight w:val="white"/>
          <w:cs/>
        </w:rPr>
        <w:t xml:space="preserve"> </w:t>
      </w:r>
      <w:r w:rsidRPr="005A3FF1">
        <w:rPr>
          <w:rFonts w:asciiTheme="majorBidi" w:eastAsia="Sarabun" w:hAnsiTheme="majorBidi" w:cstheme="majorBidi"/>
          <w:sz w:val="32"/>
          <w:szCs w:val="32"/>
          <w:highlight w:val="white"/>
          <w:cs/>
        </w:rPr>
        <w:t xml:space="preserve"> และหากผิดหวังเสียใจ ผู้ปกครองคอยให้กำลังใจ รับฟัง</w:t>
      </w:r>
      <w:r w:rsidRPr="005A3FF1">
        <w:rPr>
          <w:rFonts w:ascii="Sarabun" w:eastAsia="Sarabun" w:hAnsi="Sarabun" w:cs="Angsana New"/>
          <w:sz w:val="32"/>
          <w:szCs w:val="32"/>
          <w:highlight w:val="white"/>
          <w:cs/>
        </w:rPr>
        <w:t xml:space="preserve"> อยู่เคียงข้างและไม่ตัดสิน ทำให้เด็ก ๆ รู้สึกถึงความห่วงใย ความรักความอบอุ่นในครอบครัวจะเป็นเกราะป้องกันให้เด็กๆเกิดความคิดยับยั้งชั่งใจในการจะไปทำสิ่งต่างๆที่ไม่เหมาะสม</w:t>
      </w:r>
    </w:p>
    <w:p w:rsidR="00950A91" w:rsidRDefault="005A3FF1">
      <w:pPr>
        <w:spacing w:line="240" w:lineRule="auto"/>
        <w:ind w:firstLine="720"/>
        <w:jc w:val="both"/>
        <w:rPr>
          <w:rFonts w:ascii="Sarabun" w:eastAsia="Sarabun" w:hAnsi="Sarabun" w:cs="Sarabun"/>
          <w:sz w:val="32"/>
          <w:szCs w:val="32"/>
          <w:highlight w:val="white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</w:t>
      </w:r>
      <w:r w:rsidR="00392AC2">
        <w:rPr>
          <w:rFonts w:ascii="Sarabun" w:eastAsia="Sarabun" w:hAnsi="Sarabun" w:cstheme="minorBidi" w:hint="cs"/>
          <w:sz w:val="32"/>
          <w:szCs w:val="32"/>
          <w:cs/>
        </w:rPr>
        <w:t xml:space="preserve">              </w:t>
      </w:r>
      <w:r w:rsidR="0068161C">
        <w:rPr>
          <w:rFonts w:ascii="Sarabun" w:eastAsia="Sarabun" w:hAnsi="Sarabun" w:cs="Sarabun"/>
          <w:sz w:val="32"/>
          <w:szCs w:val="32"/>
        </w:rPr>
        <w:t>******************************************</w:t>
      </w:r>
    </w:p>
    <w:p w:rsidR="00950A91" w:rsidRPr="005A3FF1" w:rsidRDefault="0068161C" w:rsidP="005A3FF1">
      <w:pPr>
        <w:spacing w:after="0" w:line="240" w:lineRule="auto"/>
        <w:jc w:val="center"/>
        <w:rPr>
          <w:rFonts w:asciiTheme="majorBidi" w:eastAsia="Sarabun" w:hAnsiTheme="majorBidi" w:cstheme="majorBidi"/>
          <w:sz w:val="32"/>
          <w:szCs w:val="32"/>
        </w:rPr>
      </w:pPr>
      <w:r w:rsidRPr="005A3FF1">
        <w:rPr>
          <w:rFonts w:asciiTheme="majorBidi" w:eastAsia="Sarabun" w:hAnsiTheme="majorBidi" w:cstheme="majorBidi"/>
          <w:sz w:val="32"/>
          <w:szCs w:val="32"/>
        </w:rPr>
        <w:t>#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กรมการแพทย์ </w:t>
      </w:r>
      <w:r w:rsidRPr="005A3FF1">
        <w:rPr>
          <w:rFonts w:asciiTheme="majorBidi" w:eastAsia="Sarabun" w:hAnsiTheme="majorBidi" w:cstheme="majorBidi"/>
          <w:sz w:val="32"/>
          <w:szCs w:val="32"/>
        </w:rPr>
        <w:t>#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สถาบันสุขภาพเด็กแห่งชาติมหาราชินี </w:t>
      </w:r>
      <w:r w:rsidRPr="005A3FF1">
        <w:rPr>
          <w:rFonts w:asciiTheme="majorBidi" w:eastAsia="Sarabun" w:hAnsiTheme="majorBidi" w:cstheme="majorBidi"/>
          <w:sz w:val="32"/>
          <w:szCs w:val="32"/>
        </w:rPr>
        <w:t>#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 xml:space="preserve">วัยรุ่นวัยรักจะไม่ว้าวุ่นถ้าพ่อแม่เข้าใจ                                                                                                     </w:t>
      </w:r>
      <w:r w:rsidR="005A3FF1">
        <w:rPr>
          <w:rFonts w:asciiTheme="majorBidi" w:eastAsia="Sarabun" w:hAnsiTheme="majorBidi" w:cstheme="majorBidi"/>
          <w:sz w:val="32"/>
          <w:szCs w:val="32"/>
        </w:rPr>
        <w:br/>
        <w:t xml:space="preserve">           </w:t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="005A3FF1">
        <w:rPr>
          <w:rFonts w:asciiTheme="majorBidi" w:eastAsia="Sarabun" w:hAnsiTheme="majorBidi" w:cstheme="majorBidi"/>
          <w:sz w:val="32"/>
          <w:szCs w:val="32"/>
        </w:rPr>
        <w:tab/>
      </w:r>
      <w:r w:rsidRPr="005A3FF1">
        <w:rPr>
          <w:rFonts w:asciiTheme="majorBidi" w:eastAsia="Sarabun" w:hAnsiTheme="majorBidi" w:cstheme="majorBidi"/>
          <w:sz w:val="32"/>
          <w:szCs w:val="32"/>
        </w:rPr>
        <w:t>-</w:t>
      </w:r>
      <w:r w:rsidRPr="005A3FF1">
        <w:rPr>
          <w:rFonts w:asciiTheme="majorBidi" w:eastAsia="Sarabun" w:hAnsiTheme="majorBidi" w:cstheme="majorBidi"/>
          <w:sz w:val="32"/>
          <w:szCs w:val="32"/>
          <w:cs/>
        </w:rPr>
        <w:t>ขอขอบคุณ</w:t>
      </w:r>
      <w:r w:rsidRPr="005A3FF1">
        <w:rPr>
          <w:rFonts w:asciiTheme="majorBidi" w:eastAsia="Sarabun" w:hAnsiTheme="majorBidi" w:cstheme="majorBidi"/>
          <w:sz w:val="32"/>
          <w:szCs w:val="32"/>
        </w:rPr>
        <w:t>-</w:t>
      </w:r>
    </w:p>
    <w:p w:rsidR="005A3FF1" w:rsidRPr="005A3FF1" w:rsidRDefault="00405BCD" w:rsidP="00405BCD">
      <w:pPr>
        <w:spacing w:after="0" w:line="240" w:lineRule="auto"/>
        <w:jc w:val="center"/>
        <w:rPr>
          <w:rFonts w:asciiTheme="majorBidi" w:eastAsia="Sarabun" w:hAnsiTheme="majorBidi" w:cstheme="majorBidi"/>
          <w:sz w:val="32"/>
          <w:szCs w:val="32"/>
        </w:rPr>
      </w:pPr>
      <w:r>
        <w:rPr>
          <w:rFonts w:asciiTheme="majorBidi" w:eastAsia="Sarabun" w:hAnsiTheme="majorBidi" w:cstheme="majorBidi" w:hint="cs"/>
          <w:sz w:val="32"/>
          <w:szCs w:val="32"/>
          <w:cs/>
        </w:rPr>
        <w:t xml:space="preserve">     </w:t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 w:rsidR="001214D4">
        <w:rPr>
          <w:rFonts w:asciiTheme="majorBidi" w:eastAsia="Sarabun" w:hAnsiTheme="majorBidi" w:cstheme="majorBidi" w:hint="cs"/>
          <w:sz w:val="32"/>
          <w:szCs w:val="32"/>
          <w:cs/>
        </w:rPr>
        <w:tab/>
      </w:r>
      <w:r>
        <w:rPr>
          <w:rFonts w:asciiTheme="majorBidi" w:eastAsia="Sarabun" w:hAnsiTheme="majorBidi" w:cstheme="majorBidi" w:hint="cs"/>
          <w:sz w:val="32"/>
          <w:szCs w:val="32"/>
          <w:cs/>
        </w:rPr>
        <w:t xml:space="preserve">   </w:t>
      </w:r>
      <w:r w:rsidR="005A3FF1">
        <w:rPr>
          <w:rFonts w:asciiTheme="majorBidi" w:eastAsia="Sarabun" w:hAnsiTheme="majorBidi" w:cstheme="majorBidi"/>
          <w:sz w:val="32"/>
          <w:szCs w:val="32"/>
        </w:rPr>
        <w:t>1</w:t>
      </w:r>
      <w:r w:rsidR="00177EE7">
        <w:rPr>
          <w:rFonts w:asciiTheme="majorBidi" w:eastAsia="Sarabun" w:hAnsiTheme="majorBidi" w:cstheme="majorBidi"/>
          <w:sz w:val="32"/>
          <w:szCs w:val="32"/>
        </w:rPr>
        <w:t>4</w:t>
      </w:r>
      <w:r w:rsidR="0068161C" w:rsidRPr="005A3FF1">
        <w:rPr>
          <w:rFonts w:asciiTheme="majorBidi" w:eastAsia="Sarabun" w:hAnsiTheme="majorBidi" w:cstheme="majorBidi"/>
          <w:sz w:val="32"/>
          <w:szCs w:val="32"/>
        </w:rPr>
        <w:t xml:space="preserve"> </w:t>
      </w:r>
      <w:r w:rsidR="0068161C" w:rsidRPr="005A3FF1">
        <w:rPr>
          <w:rFonts w:asciiTheme="majorBidi" w:eastAsia="Sarabun" w:hAnsiTheme="majorBidi" w:cstheme="majorBidi"/>
          <w:sz w:val="32"/>
          <w:szCs w:val="32"/>
          <w:cs/>
        </w:rPr>
        <w:t>กุมภาพันธ์</w:t>
      </w:r>
      <w:r w:rsidR="0068161C" w:rsidRPr="005A3FF1">
        <w:rPr>
          <w:rFonts w:asciiTheme="majorBidi" w:eastAsia="Sarabun" w:hAnsiTheme="majorBidi" w:cstheme="majorBidi"/>
          <w:sz w:val="32"/>
          <w:szCs w:val="32"/>
        </w:rPr>
        <w:t xml:space="preserve"> 2566</w:t>
      </w:r>
    </w:p>
    <w:sectPr w:rsidR="005A3FF1" w:rsidRPr="005A3FF1" w:rsidSect="005A3FF1">
      <w:pgSz w:w="12240" w:h="15840"/>
      <w:pgMar w:top="1276" w:right="758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A91"/>
    <w:rsid w:val="000A5662"/>
    <w:rsid w:val="000C0F86"/>
    <w:rsid w:val="001214D4"/>
    <w:rsid w:val="00177EE7"/>
    <w:rsid w:val="0034795D"/>
    <w:rsid w:val="00392AC2"/>
    <w:rsid w:val="00405BCD"/>
    <w:rsid w:val="005A3FF1"/>
    <w:rsid w:val="0068161C"/>
    <w:rsid w:val="00950A91"/>
    <w:rsid w:val="00B31E75"/>
    <w:rsid w:val="00CA33ED"/>
    <w:rsid w:val="00E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72D2"/>
  <w15:docId w15:val="{E56CEF32-9D57-984F-89E2-3A591F58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661B"/>
  </w:style>
  <w:style w:type="paragraph" w:styleId="a6">
    <w:name w:val="footer"/>
    <w:basedOn w:val="a"/>
    <w:link w:val="a7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7661B"/>
  </w:style>
  <w:style w:type="paragraph" w:styleId="a8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9">
    <w:name w:val="Strong"/>
    <w:basedOn w:val="a0"/>
    <w:uiPriority w:val="22"/>
    <w:qFormat/>
    <w:rsid w:val="00E56F3E"/>
    <w:rPr>
      <w:b/>
      <w:bCs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OzGdQ2gw2v55mQkEHBR3bWIuSA==">AMUW2mXU8Yoj2aJcyt6cmtndluqvz0JRcRsWce0drjX7Sgh5pkttfR2pADCsNcpe2VVzx1DYSJNgfbdPCoTqi8G2pYjAYI1WIAMdZ6nZDIuKDeD1cV5oR92+AHHACuh8TGf/96ianhiY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Wilaiwan Puangkaew</cp:lastModifiedBy>
  <cp:revision>2</cp:revision>
  <cp:lastPrinted>2023-02-10T07:32:00Z</cp:lastPrinted>
  <dcterms:created xsi:type="dcterms:W3CDTF">2023-02-14T07:08:00Z</dcterms:created>
  <dcterms:modified xsi:type="dcterms:W3CDTF">2023-02-14T07:08:00Z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