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C1B3B" w14:textId="77777777" w:rsidR="007425AA" w:rsidRDefault="007425AA" w:rsidP="00BC0202">
      <w:pPr>
        <w:jc w:val="thaiDistribute"/>
        <w:rPr>
          <w:cs/>
          <w:lang w:bidi="th-TH"/>
        </w:rPr>
      </w:pPr>
    </w:p>
    <w:p w14:paraId="0F7D8AFE" w14:textId="77777777" w:rsidR="007425AA" w:rsidRDefault="007425AA" w:rsidP="00BC0202">
      <w:pPr>
        <w:jc w:val="thaiDistribute"/>
      </w:pPr>
    </w:p>
    <w:p w14:paraId="5E49DCC2" w14:textId="77777777" w:rsidR="004C15F0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52A6D7F1" w14:textId="410A1918" w:rsidR="00C95526" w:rsidRPr="00C879A9" w:rsidRDefault="003B6042" w:rsidP="005D5AD0">
      <w:pPr>
        <w:tabs>
          <w:tab w:val="left" w:pos="0"/>
        </w:tabs>
        <w:spacing w:after="240" w:line="360" w:lineRule="exact"/>
        <w:jc w:val="center"/>
        <w:rPr>
          <w:rFonts w:ascii="TH SarabunPSK" w:eastAsia="Calibri" w:hAnsi="TH SarabunPSK" w:cs="TH SarabunPSK"/>
          <w:b/>
          <w:bCs/>
          <w:i/>
          <w:color w:val="FF33CC"/>
          <w:sz w:val="36"/>
          <w:szCs w:val="36"/>
          <w:lang w:bidi="th-TH"/>
        </w:rPr>
      </w:pPr>
      <w:r w:rsidRPr="00C879A9">
        <w:rPr>
          <w:rFonts w:ascii="TH SarabunPSK" w:eastAsia="Calibri" w:hAnsi="TH SarabunPSK" w:cs="TH SarabunPSK" w:hint="cs"/>
          <w:b/>
          <w:bCs/>
          <w:i/>
          <w:color w:val="FF33CC"/>
          <w:sz w:val="36"/>
          <w:szCs w:val="36"/>
          <w:cs/>
          <w:lang w:bidi="th-TH"/>
        </w:rPr>
        <w:t xml:space="preserve">อย. </w:t>
      </w:r>
      <w:r w:rsidR="00C879A9" w:rsidRPr="00C879A9">
        <w:rPr>
          <w:rFonts w:ascii="TH SarabunPSK" w:eastAsia="Calibri" w:hAnsi="TH SarabunPSK" w:cs="TH SarabunPSK" w:hint="cs"/>
          <w:b/>
          <w:bCs/>
          <w:i/>
          <w:color w:val="FF33CC"/>
          <w:sz w:val="36"/>
          <w:szCs w:val="36"/>
          <w:cs/>
          <w:lang w:bidi="th-TH"/>
        </w:rPr>
        <w:t>แนะ</w:t>
      </w:r>
      <w:r w:rsidRPr="00C879A9">
        <w:rPr>
          <w:rFonts w:ascii="TH SarabunPSK" w:eastAsia="Calibri" w:hAnsi="TH SarabunPSK" w:cs="TH SarabunPSK" w:hint="cs"/>
          <w:b/>
          <w:bCs/>
          <w:i/>
          <w:color w:val="FF33CC"/>
          <w:sz w:val="36"/>
          <w:szCs w:val="36"/>
          <w:cs/>
          <w:lang w:bidi="th-TH"/>
        </w:rPr>
        <w:t xml:space="preserve"> </w:t>
      </w:r>
      <w:r w:rsidR="00C879A9">
        <w:rPr>
          <w:rFonts w:ascii="TH SarabunPSK" w:eastAsia="Calibri" w:hAnsi="TH SarabunPSK" w:cs="TH SarabunPSK" w:hint="cs"/>
          <w:b/>
          <w:bCs/>
          <w:i/>
          <w:color w:val="FF33CC"/>
          <w:sz w:val="36"/>
          <w:szCs w:val="36"/>
          <w:cs/>
          <w:lang w:bidi="th-TH"/>
        </w:rPr>
        <w:t>วิธี</w:t>
      </w:r>
      <w:r w:rsidR="00C879A9" w:rsidRPr="00C879A9">
        <w:rPr>
          <w:rFonts w:ascii="TH SarabunPSK" w:eastAsia="Calibri" w:hAnsi="TH SarabunPSK" w:cs="TH SarabunPSK" w:hint="cs"/>
          <w:b/>
          <w:bCs/>
          <w:i/>
          <w:color w:val="FF33CC"/>
          <w:sz w:val="36"/>
          <w:szCs w:val="36"/>
          <w:cs/>
          <w:lang w:bidi="th-TH"/>
        </w:rPr>
        <w:t>ใช้</w:t>
      </w:r>
      <w:r w:rsidR="003E7EC8" w:rsidRPr="00C879A9">
        <w:rPr>
          <w:rFonts w:ascii="TH SarabunPSK" w:eastAsia="Calibri" w:hAnsi="TH SarabunPSK" w:cs="TH SarabunPSK" w:hint="cs"/>
          <w:b/>
          <w:bCs/>
          <w:i/>
          <w:color w:val="FF33CC"/>
          <w:sz w:val="36"/>
          <w:szCs w:val="36"/>
          <w:cs/>
          <w:lang w:bidi="th-TH"/>
        </w:rPr>
        <w:t>ยาคุม</w:t>
      </w:r>
      <w:r w:rsidRPr="00C879A9">
        <w:rPr>
          <w:rFonts w:ascii="TH SarabunPSK" w:eastAsia="Calibri" w:hAnsi="TH SarabunPSK" w:cs="TH SarabunPSK" w:hint="cs"/>
          <w:b/>
          <w:bCs/>
          <w:i/>
          <w:color w:val="FF33CC"/>
          <w:sz w:val="36"/>
          <w:szCs w:val="36"/>
          <w:cs/>
          <w:lang w:bidi="th-TH"/>
        </w:rPr>
        <w:t>ฉุกเฉิน</w:t>
      </w:r>
      <w:r w:rsidR="00C879A9">
        <w:rPr>
          <w:rFonts w:ascii="TH SarabunPSK" w:eastAsia="Calibri" w:hAnsi="TH SarabunPSK" w:cs="TH SarabunPSK" w:hint="cs"/>
          <w:b/>
          <w:bCs/>
          <w:i/>
          <w:color w:val="FF33CC"/>
          <w:sz w:val="36"/>
          <w:szCs w:val="36"/>
          <w:cs/>
          <w:lang w:bidi="th-TH"/>
        </w:rPr>
        <w:t>ให้ปลอดภัย</w:t>
      </w:r>
    </w:p>
    <w:p w14:paraId="09ADB3F7" w14:textId="5F834FAF" w:rsidR="00BC1420" w:rsidRPr="005376B2" w:rsidRDefault="005376B2" w:rsidP="00BC1420">
      <w:pPr>
        <w:tabs>
          <w:tab w:val="left" w:pos="0"/>
        </w:tabs>
        <w:spacing w:after="0" w:line="360" w:lineRule="exact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76B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06614B">
        <w:rPr>
          <w:rFonts w:ascii="TH SarabunPSK" w:hAnsi="TH SarabunPSK" w:cs="TH SarabunPSK" w:hint="cs"/>
          <w:sz w:val="32"/>
          <w:szCs w:val="32"/>
          <w:cs/>
          <w:lang w:bidi="th-TH"/>
        </w:rPr>
        <w:t>แนะ</w:t>
      </w:r>
      <w:r w:rsidR="00BC14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6614B">
        <w:rPr>
          <w:rFonts w:ascii="TH SarabunPSK" w:hAnsi="TH SarabunPSK" w:cs="TH SarabunPSK" w:hint="cs"/>
          <w:sz w:val="32"/>
          <w:szCs w:val="32"/>
          <w:cs/>
          <w:lang w:bidi="th-TH"/>
        </w:rPr>
        <w:t>ยาคุมกำเนิดฉุกเฉิน</w:t>
      </w:r>
      <w:r w:rsidR="00BC14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ใช้สำหรับกรณีจำเป็นที่มีเพศสัมพันธ์โดยไม่ได้ป้องกัน ไม่ใช่ยาสำหรับทำแท้งและไม่สามารถป้องกันโรคติดต่อทางเพศสัมพันธ์ได้ </w:t>
      </w:r>
      <w:r w:rsidR="000148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BC1420">
        <w:rPr>
          <w:rFonts w:ascii="TH SarabunPSK" w:hAnsi="TH SarabunPSK" w:cs="TH SarabunPSK" w:hint="cs"/>
          <w:sz w:val="32"/>
          <w:szCs w:val="32"/>
          <w:cs/>
          <w:lang w:bidi="th-TH"/>
        </w:rPr>
        <w:t>อาจพบอาการข้างเคียงจากการใช้ยาได้ โดยส่วนใหญ่มีความรุนแรงน้อย แต่ควรปรึกษาแพทย์ หากพบอาการผิดปกติ</w:t>
      </w:r>
    </w:p>
    <w:p w14:paraId="6FD07ED6" w14:textId="301089F3" w:rsidR="00D60F4E" w:rsidRPr="00B50C58" w:rsidRDefault="00D60F4E" w:rsidP="00B50C58">
      <w:pPr>
        <w:spacing w:before="120"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bookmarkStart w:id="0" w:name="_GoBack"/>
      <w:bookmarkEnd w:id="0"/>
      <w:r w:rsidRPr="00D60F4E">
        <w:rPr>
          <w:rFonts w:ascii="TH SarabunPSK" w:hAnsi="TH SarabunPSK" w:cs="TH SarabunPSK"/>
          <w:sz w:val="32"/>
          <w:szCs w:val="32"/>
          <w:cs/>
          <w:lang w:bidi="th-TH"/>
        </w:rPr>
        <w:t>นายแพทย์วิทิต สฤษฎีชัยกุล รองเลขาธิการคณะกรรมการอาหารและยา กล่าวว่า เทศกาลวันแห่งความรัก (</w:t>
      </w:r>
      <w:r w:rsidRPr="00D60F4E">
        <w:rPr>
          <w:rFonts w:ascii="TH SarabunPSK" w:hAnsi="TH SarabunPSK" w:cs="TH SarabunPSK"/>
          <w:sz w:val="32"/>
          <w:szCs w:val="32"/>
        </w:rPr>
        <w:t xml:space="preserve">14 </w:t>
      </w:r>
      <w:r w:rsidRPr="00D60F4E">
        <w:rPr>
          <w:rFonts w:ascii="TH SarabunPSK" w:hAnsi="TH SarabunPSK" w:cs="TH SarabunPSK"/>
          <w:sz w:val="32"/>
          <w:szCs w:val="32"/>
          <w:cs/>
          <w:lang w:bidi="th-TH"/>
        </w:rPr>
        <w:t>กุมภาพันธ์) คนส่วนใหญ่มักแสดงความรักแก่กัน ซึ่งมีคู่รักหลายคู่ที่อาจมีเพศสัมพันธ์แบบไม่ได้ป้องกัน และจำเป็นต้องใช้ยาเม็ดคุมกำเนิดหลังมีเพศสัมพันธ์ สำนักงานคณะกรรมการอาหารและยา (</w:t>
      </w:r>
      <w:proofErr w:type="spellStart"/>
      <w:r w:rsidRPr="00D60F4E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D60F4E">
        <w:rPr>
          <w:rFonts w:ascii="TH SarabunPSK" w:hAnsi="TH SarabunPSK" w:cs="TH SarabunPSK"/>
          <w:sz w:val="32"/>
          <w:szCs w:val="32"/>
          <w:cs/>
          <w:lang w:bidi="th-TH"/>
        </w:rPr>
        <w:t>.) จึงแนะผู้ใช้ยาทำความเข้าใจ ซึ่งปัจจุบันมีทางเลือกของการคุมกำเนิดที่หลากลาย โดยมีข้อจำกัดแตกต่างกันออกไป เช่น การใช้ถุงยางอนามัย การทำหมัน การใส่ห่วงอนามัย และการใช้ยาเม็ดคุมกำเนิด โดยมียาเม็ดคุมกำเนิดที่ต้องรับประทานต่อเนื่องเป็นประจำแบบรายเดือนและยาเม็ดคุมกำเนิดฉุกเฉิน ซึ่งยาเม็ดคุมกำเนิดฉุกเฉินเป็นยาที่มีข้อบ่งใช้ในกรณีฉุกเฉิน เช่น การมีเพศสัมพันธ์โดยไม่ได้ป้องกัน หรือเกิดความผิดพลาดจากการคุมกำเนิดด้วยวิธีอื่นเท่านั้น</w:t>
      </w:r>
    </w:p>
    <w:p w14:paraId="52B42C2B" w14:textId="0805403E" w:rsidR="00A43D99" w:rsidRDefault="00905CAF" w:rsidP="008D2504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color w:val="212529"/>
          <w:sz w:val="32"/>
          <w:szCs w:val="32"/>
          <w:cs/>
          <w:lang w:bidi="th-TH"/>
        </w:rPr>
        <w:t>ยาเม็ดคุมกำเนิดฉุกเฉิน</w:t>
      </w:r>
      <w:r w:rsidR="00A43D99">
        <w:rPr>
          <w:rFonts w:ascii="TH SarabunPSK" w:hAnsi="TH SarabunPSK" w:cs="TH SarabunPSK" w:hint="cs"/>
          <w:color w:val="212529"/>
          <w:sz w:val="32"/>
          <w:szCs w:val="32"/>
          <w:cs/>
          <w:lang w:bidi="th-TH"/>
        </w:rPr>
        <w:t>เป็น</w:t>
      </w:r>
      <w:r w:rsidR="00A43D99">
        <w:rPr>
          <w:rFonts w:ascii="TH SarabunPSK" w:hAnsi="TH SarabunPSK" w:cs="TH SarabunPSK"/>
          <w:color w:val="212529"/>
          <w:sz w:val="32"/>
          <w:szCs w:val="32"/>
          <w:cs/>
          <w:lang w:bidi="th-TH"/>
        </w:rPr>
        <w:t>ชนิด</w:t>
      </w:r>
      <w:r>
        <w:rPr>
          <w:rFonts w:ascii="TH SarabunPSK" w:hAnsi="TH SarabunPSK" w:cs="TH SarabunPSK"/>
          <w:color w:val="212529"/>
          <w:sz w:val="32"/>
          <w:szCs w:val="32"/>
          <w:cs/>
          <w:lang w:bidi="th-TH"/>
        </w:rPr>
        <w:t>ฮอร์โมนเดี</w:t>
      </w:r>
      <w:r w:rsidR="00AA34B7">
        <w:rPr>
          <w:rFonts w:ascii="TH SarabunPSK" w:hAnsi="TH SarabunPSK" w:cs="TH SarabunPSK" w:hint="cs"/>
          <w:color w:val="212529"/>
          <w:sz w:val="32"/>
          <w:szCs w:val="32"/>
          <w:cs/>
          <w:lang w:bidi="th-TH"/>
        </w:rPr>
        <w:t>่</w:t>
      </w:r>
      <w:r>
        <w:rPr>
          <w:rFonts w:ascii="TH SarabunPSK" w:hAnsi="TH SarabunPSK" w:cs="TH SarabunPSK"/>
          <w:color w:val="212529"/>
          <w:sz w:val="32"/>
          <w:szCs w:val="32"/>
          <w:cs/>
          <w:lang w:bidi="th-TH"/>
        </w:rPr>
        <w:t>ยว</w:t>
      </w:r>
      <w:r w:rsidR="00A43D99">
        <w:rPr>
          <w:rFonts w:ascii="TH SarabunPSK" w:hAnsi="TH SarabunPSK" w:cs="TH SarabunPSK" w:hint="cs"/>
          <w:color w:val="212529"/>
          <w:sz w:val="32"/>
          <w:szCs w:val="32"/>
          <w:cs/>
          <w:lang w:bidi="th-TH"/>
        </w:rPr>
        <w:t>มีส่วนประกอบของโป</w:t>
      </w:r>
      <w:proofErr w:type="spellStart"/>
      <w:r w:rsidR="00A43D99">
        <w:rPr>
          <w:rFonts w:ascii="TH SarabunPSK" w:hAnsi="TH SarabunPSK" w:cs="TH SarabunPSK" w:hint="cs"/>
          <w:color w:val="212529"/>
          <w:sz w:val="32"/>
          <w:szCs w:val="32"/>
          <w:cs/>
          <w:lang w:bidi="th-TH"/>
        </w:rPr>
        <w:t>รเจส</w:t>
      </w:r>
      <w:proofErr w:type="spellEnd"/>
      <w:r w:rsidR="00A43D99">
        <w:rPr>
          <w:rFonts w:ascii="TH SarabunPSK" w:hAnsi="TH SarabunPSK" w:cs="TH SarabunPSK" w:hint="cs"/>
          <w:color w:val="212529"/>
          <w:sz w:val="32"/>
          <w:szCs w:val="32"/>
          <w:cs/>
          <w:lang w:bidi="th-TH"/>
        </w:rPr>
        <w:t>โตเจนปริมาณสูง มี 2 ขนาด คือ 0.75 มิลลิกรัม/เม็ด และ 1.5 มิ</w:t>
      </w:r>
      <w:r w:rsidR="006D64AA">
        <w:rPr>
          <w:rFonts w:ascii="TH SarabunPSK" w:hAnsi="TH SarabunPSK" w:cs="TH SarabunPSK" w:hint="cs"/>
          <w:color w:val="212529"/>
          <w:sz w:val="32"/>
          <w:szCs w:val="32"/>
          <w:cs/>
          <w:lang w:bidi="th-TH"/>
        </w:rPr>
        <w:t>ล</w:t>
      </w:r>
      <w:r w:rsidR="00A43D99">
        <w:rPr>
          <w:rFonts w:ascii="TH SarabunPSK" w:hAnsi="TH SarabunPSK" w:cs="TH SarabunPSK" w:hint="cs"/>
          <w:color w:val="212529"/>
          <w:sz w:val="32"/>
          <w:szCs w:val="32"/>
          <w:cs/>
          <w:lang w:bidi="th-TH"/>
        </w:rPr>
        <w:t>ลิกรัม/เม็ด ซึ่งสามารถใช้ได้ 2 แบบ คือ แบบที่หนึ่ง กินยาขนาด 0.75 มิลลิกรัม</w:t>
      </w:r>
      <w:r w:rsidR="00A43D9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43D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ให้เร็วที่สุดหลังมีเพศสัมพันธ์ที่ไม่ได้ป้องกัน </w:t>
      </w:r>
      <w:r w:rsidR="002073B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อย่างช้าไม่เกิน </w:t>
      </w:r>
      <w:r w:rsidR="002073B9">
        <w:rPr>
          <w:rFonts w:ascii="TH SarabunPSK" w:hAnsi="TH SarabunPSK" w:cs="TH SarabunPSK"/>
          <w:sz w:val="32"/>
          <w:szCs w:val="32"/>
          <w:lang w:bidi="th-TH"/>
        </w:rPr>
        <w:t xml:space="preserve">72 </w:t>
      </w:r>
      <w:r w:rsidR="002073B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ชั่วโมง </w:t>
      </w:r>
      <w:r w:rsidR="00A43D99">
        <w:rPr>
          <w:rFonts w:ascii="TH SarabunPSK" w:hAnsi="TH SarabunPSK" w:cs="TH SarabunPSK" w:hint="cs"/>
          <w:sz w:val="32"/>
          <w:szCs w:val="32"/>
          <w:cs/>
          <w:lang w:bidi="th-TH"/>
        </w:rPr>
        <w:t>และกินเม็ดที่ 2 ภายใน 12 ชั่วโมงต่อมา และแบบที่สอง กินยาขนาด 1.5 มิลลิกรัม ให้เร็วที่สุดหลังมีเพศสัมพันธ์ที่ไม่ได้ป้องกัน หรือ</w:t>
      </w:r>
      <w:r w:rsidR="002073B9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อย่างช้าไม่เกิน</w:t>
      </w:r>
      <w:r w:rsidR="00A43D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72 ชั่วโมง โดยการใช้ทั้งสองแบบให้ผลไม่ต่างกัน</w:t>
      </w:r>
      <w:r w:rsidR="008D25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 การใช้ยาคุมฉุกเฉินอาจพบอาการข้างเคียงได้ ซึ่งส่วนใหญ่มีความรุนแรงน้อย เช่น ปวดศีรษะ วิงเวียน คลื่นไส้ อ่อนเพลีย ปวดท้องน้อย และความผิดปกติของประจำเดือน เช่น ประจำเดือนมายาวนานขึ้น </w:t>
      </w:r>
      <w:r w:rsidR="008C5A61">
        <w:rPr>
          <w:rFonts w:ascii="TH SarabunPSK" w:hAnsi="TH SarabunPSK" w:cs="TH SarabunPSK" w:hint="cs"/>
          <w:sz w:val="32"/>
          <w:szCs w:val="32"/>
          <w:cs/>
          <w:lang w:bidi="th-TH"/>
        </w:rPr>
        <w:t>แต่</w:t>
      </w:r>
      <w:r w:rsidR="008D2504">
        <w:rPr>
          <w:rFonts w:ascii="TH SarabunPSK" w:hAnsi="TH SarabunPSK" w:cs="TH SarabunPSK" w:hint="cs"/>
          <w:sz w:val="32"/>
          <w:szCs w:val="32"/>
          <w:cs/>
          <w:lang w:bidi="th-TH"/>
        </w:rPr>
        <w:t>หาก</w:t>
      </w:r>
      <w:r w:rsidR="008C5A61">
        <w:rPr>
          <w:rFonts w:ascii="TH SarabunPSK" w:hAnsi="TH SarabunPSK" w:cs="TH SarabunPSK" w:hint="cs"/>
          <w:sz w:val="32"/>
          <w:szCs w:val="32"/>
          <w:cs/>
          <w:lang w:bidi="th-TH"/>
        </w:rPr>
        <w:t>พบ</w:t>
      </w:r>
      <w:r w:rsidR="008D25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อาการผิดปกติ </w:t>
      </w:r>
      <w:r w:rsidR="002073B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หรือสงสัยภาวะตั้งครรภ์ </w:t>
      </w:r>
      <w:r w:rsidR="008D2504">
        <w:rPr>
          <w:rFonts w:ascii="TH SarabunPSK" w:hAnsi="TH SarabunPSK" w:cs="TH SarabunPSK" w:hint="cs"/>
          <w:sz w:val="32"/>
          <w:szCs w:val="32"/>
          <w:cs/>
          <w:lang w:bidi="th-TH"/>
        </w:rPr>
        <w:t>ควรรีบไปพบแพทย์</w:t>
      </w:r>
    </w:p>
    <w:p w14:paraId="4FC950F4" w14:textId="4C7E32AF" w:rsidR="00244705" w:rsidRDefault="00AA34B7" w:rsidP="00A43D99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70CD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รองเลขาธิการฯ</w:t>
      </w:r>
      <w:r w:rsidRPr="00C274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27400" w:rsidRPr="00C274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อย.</w:t>
      </w:r>
      <w:r w:rsidR="00C274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กล่าวย้ำว่า </w:t>
      </w:r>
      <w:r w:rsidR="0024470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การใช้ยาคุมฉุกเฉินเป็นทางเลือกหนึ่งในการคุมกำเนิดที่ใช้สำหรับกรณีจำเป็น </w:t>
      </w:r>
      <w:r w:rsidR="000E76F8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BC1420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0E76F8">
        <w:rPr>
          <w:rFonts w:ascii="TH SarabunPSK" w:hAnsi="TH SarabunPSK" w:cs="TH SarabunPSK" w:hint="cs"/>
          <w:sz w:val="32"/>
          <w:szCs w:val="32"/>
          <w:cs/>
          <w:lang w:bidi="th-TH"/>
        </w:rPr>
        <w:t>ประสิทธิภาพในการป้องกันการตั้งครรภ์น้อยกว่าการใช้ยา</w:t>
      </w:r>
      <w:r w:rsidR="002073B9">
        <w:rPr>
          <w:rFonts w:ascii="TH SarabunPSK" w:hAnsi="TH SarabunPSK" w:cs="TH SarabunPSK" w:hint="cs"/>
          <w:sz w:val="32"/>
          <w:szCs w:val="32"/>
          <w:cs/>
          <w:lang w:bidi="th-TH"/>
        </w:rPr>
        <w:t>เม็ด</w:t>
      </w:r>
      <w:r w:rsidR="000E76F8">
        <w:rPr>
          <w:rFonts w:ascii="TH SarabunPSK" w:hAnsi="TH SarabunPSK" w:cs="TH SarabunPSK" w:hint="cs"/>
          <w:sz w:val="32"/>
          <w:szCs w:val="32"/>
          <w:cs/>
          <w:lang w:bidi="th-TH"/>
        </w:rPr>
        <w:t>คุม</w:t>
      </w:r>
      <w:r w:rsidR="002073B9">
        <w:rPr>
          <w:rFonts w:ascii="TH SarabunPSK" w:hAnsi="TH SarabunPSK" w:cs="TH SarabunPSK" w:hint="cs"/>
          <w:sz w:val="32"/>
          <w:szCs w:val="32"/>
          <w:cs/>
          <w:lang w:bidi="th-TH"/>
        </w:rPr>
        <w:t>กำเนิด</w:t>
      </w:r>
      <w:r w:rsidR="000E76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แบบรายเดือน </w:t>
      </w:r>
      <w:r w:rsidR="008D2504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อย่างไรก็ตาม ยาคุมฉุกเฉิน</w:t>
      </w:r>
      <w:r w:rsidR="00244705">
        <w:rPr>
          <w:rFonts w:ascii="TH SarabunPSK" w:hAnsi="TH SarabunPSK" w:cs="TH SarabunPSK" w:hint="cs"/>
          <w:sz w:val="32"/>
          <w:szCs w:val="32"/>
          <w:cs/>
          <w:lang w:bidi="th-TH"/>
        </w:rPr>
        <w:t>ไม่ใช่ยาทำแท้ง และไม่</w:t>
      </w:r>
      <w:r w:rsidR="00244705" w:rsidRPr="00370CDE">
        <w:rPr>
          <w:rFonts w:ascii="TH SarabunPSK" w:hAnsi="TH SarabunPSK" w:cs="TH SarabunPSK"/>
          <w:sz w:val="32"/>
          <w:szCs w:val="32"/>
          <w:cs/>
          <w:lang w:bidi="th-TH"/>
        </w:rPr>
        <w:t>สามารถป้องกันโรค</w:t>
      </w:r>
      <w:r w:rsidR="00244705">
        <w:rPr>
          <w:rFonts w:ascii="TH SarabunPSK" w:hAnsi="TH SarabunPSK" w:cs="TH SarabunPSK" w:hint="cs"/>
          <w:sz w:val="32"/>
          <w:szCs w:val="32"/>
          <w:cs/>
          <w:lang w:bidi="th-TH"/>
        </w:rPr>
        <w:t>ติดต่อทาง</w:t>
      </w:r>
      <w:r w:rsidR="00244705" w:rsidRPr="00370CDE">
        <w:rPr>
          <w:rFonts w:ascii="TH SarabunPSK" w:hAnsi="TH SarabunPSK" w:cs="TH SarabunPSK"/>
          <w:sz w:val="32"/>
          <w:szCs w:val="32"/>
          <w:cs/>
          <w:lang w:bidi="th-TH"/>
        </w:rPr>
        <w:t>เพศสัมพันธ์</w:t>
      </w:r>
      <w:r w:rsidR="00244705" w:rsidRPr="00370CDE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24470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6BC6577" w14:textId="77777777" w:rsidR="00C95526" w:rsidRPr="00E35EF5" w:rsidRDefault="00C95526" w:rsidP="00C95526">
      <w:pPr>
        <w:tabs>
          <w:tab w:val="left" w:pos="0"/>
        </w:tabs>
        <w:spacing w:before="240" w:after="120" w:line="36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548D3762" w14:textId="4F30C562" w:rsidR="00C95526" w:rsidRPr="00E35EF5" w:rsidRDefault="00C95526" w:rsidP="00C95526">
      <w:pPr>
        <w:tabs>
          <w:tab w:val="left" w:pos="0"/>
        </w:tabs>
        <w:spacing w:after="0" w:line="360" w:lineRule="exact"/>
        <w:jc w:val="center"/>
        <w:rPr>
          <w:rFonts w:ascii="TH SarabunPSK" w:eastAsia="Calibri" w:hAnsi="TH SarabunPSK" w:cs="TH SarabunPSK"/>
          <w:b/>
          <w:bCs/>
          <w:i/>
          <w:sz w:val="30"/>
          <w:szCs w:val="30"/>
          <w:cs/>
          <w:lang w:bidi="th-TH"/>
        </w:rPr>
      </w:pPr>
      <w:r w:rsidRPr="00E35EF5">
        <w:rPr>
          <w:rFonts w:ascii="TH SarabunPSK" w:eastAsia="Calibri" w:hAnsi="TH SarabunPSK" w:cs="TH SarabunPSK"/>
          <w:i/>
          <w:sz w:val="30"/>
          <w:szCs w:val="30"/>
          <w:cs/>
          <w:lang w:bidi="th-TH"/>
        </w:rPr>
        <w:t>วันที่เผยแพร่ข่าว</w:t>
      </w:r>
      <w:r w:rsidRPr="00E35EF5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 xml:space="preserve"> </w:t>
      </w:r>
      <w:r w:rsidRPr="00E35EF5">
        <w:rPr>
          <w:rFonts w:ascii="TH SarabunPSK" w:eastAsia="Calibri" w:hAnsi="TH SarabunPSK" w:cs="TH SarabunPSK"/>
          <w:i/>
          <w:sz w:val="30"/>
          <w:szCs w:val="30"/>
          <w:cs/>
          <w:lang w:bidi="th-TH"/>
        </w:rPr>
        <w:t xml:space="preserve"> </w:t>
      </w:r>
      <w:r w:rsidR="00C63758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>13</w:t>
      </w:r>
      <w:r w:rsidR="00217E18" w:rsidRPr="00E35EF5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 xml:space="preserve"> </w:t>
      </w:r>
      <w:r w:rsidR="00E35EF5">
        <w:rPr>
          <w:rFonts w:ascii="TH SarabunPSK" w:eastAsia="Calibri" w:hAnsi="TH SarabunPSK" w:cs="TH SarabunPSK"/>
          <w:i/>
          <w:sz w:val="30"/>
          <w:szCs w:val="30"/>
          <w:lang w:bidi="th-TH"/>
        </w:rPr>
        <w:t xml:space="preserve"> </w:t>
      </w:r>
      <w:r w:rsidR="003E7EC8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>กุมภาพันธ์</w:t>
      </w:r>
      <w:r w:rsidR="00E35EF5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 xml:space="preserve"> </w:t>
      </w:r>
      <w:r w:rsidRPr="00E35EF5">
        <w:rPr>
          <w:rFonts w:ascii="TH SarabunPSK" w:eastAsia="Calibri" w:hAnsi="TH SarabunPSK" w:cs="TH SarabunPSK"/>
          <w:i/>
          <w:sz w:val="30"/>
          <w:szCs w:val="30"/>
          <w:cs/>
          <w:lang w:bidi="th-TH"/>
        </w:rPr>
        <w:t>256</w:t>
      </w:r>
      <w:r w:rsidR="003E7EC8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>6</w:t>
      </w:r>
      <w:r w:rsidRPr="00E35EF5">
        <w:rPr>
          <w:rFonts w:ascii="TH SarabunPSK" w:eastAsia="Calibri" w:hAnsi="TH SarabunPSK" w:cs="TH SarabunPSK"/>
          <w:i/>
          <w:sz w:val="30"/>
          <w:szCs w:val="30"/>
          <w:cs/>
          <w:lang w:bidi="th-TH"/>
        </w:rPr>
        <w:t xml:space="preserve"> </w:t>
      </w:r>
      <w:r w:rsidRPr="00E35EF5">
        <w:rPr>
          <w:rFonts w:ascii="TH SarabunPSK" w:eastAsia="Calibri" w:hAnsi="TH SarabunPSK" w:cs="TH SarabunPSK"/>
          <w:i/>
          <w:sz w:val="30"/>
          <w:szCs w:val="30"/>
          <w:lang w:bidi="th-TH"/>
        </w:rPr>
        <w:t xml:space="preserve"> / </w:t>
      </w:r>
      <w:r w:rsidRPr="00E35EF5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 xml:space="preserve">ข่าวแจก   </w:t>
      </w:r>
      <w:r w:rsidR="00C63758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>63</w:t>
      </w:r>
      <w:r w:rsidRPr="00E35EF5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 xml:space="preserve">    ปีงบประมาณ พ.ศ. </w:t>
      </w: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2</w:t>
      </w:r>
      <w:r w:rsidRPr="00E35EF5">
        <w:rPr>
          <w:rFonts w:ascii="TH SarabunPSK" w:eastAsia="Calibri" w:hAnsi="TH SarabunPSK" w:cs="TH SarabunPSK"/>
          <w:i/>
          <w:sz w:val="30"/>
          <w:szCs w:val="30"/>
          <w:lang w:bidi="th-TH"/>
        </w:rPr>
        <w:t>5</w:t>
      </w:r>
      <w:r w:rsidRPr="00E35EF5">
        <w:rPr>
          <w:rFonts w:ascii="TH SarabunPSK" w:eastAsia="Calibri" w:hAnsi="TH SarabunPSK" w:cs="TH SarabunPSK" w:hint="cs"/>
          <w:i/>
          <w:sz w:val="30"/>
          <w:szCs w:val="30"/>
          <w:cs/>
          <w:lang w:bidi="th-TH"/>
        </w:rPr>
        <w:t>66</w:t>
      </w:r>
    </w:p>
    <w:p w14:paraId="48928A6F" w14:textId="77777777" w:rsidR="008B6528" w:rsidRPr="00BC0202" w:rsidRDefault="008B6528" w:rsidP="00BC0202">
      <w:pPr>
        <w:tabs>
          <w:tab w:val="left" w:pos="2650"/>
        </w:tabs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8B6528" w:rsidRPr="00BC0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948B0" w14:textId="77777777" w:rsidR="00320D23" w:rsidRDefault="00320D23" w:rsidP="00405FD9">
      <w:pPr>
        <w:spacing w:after="0" w:line="240" w:lineRule="auto"/>
      </w:pPr>
      <w:r>
        <w:separator/>
      </w:r>
    </w:p>
  </w:endnote>
  <w:endnote w:type="continuationSeparator" w:id="0">
    <w:p w14:paraId="7CA4E631" w14:textId="77777777" w:rsidR="00320D23" w:rsidRDefault="00320D2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906D3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6702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C62AD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A7097" w14:textId="77777777" w:rsidR="00320D23" w:rsidRDefault="00320D23" w:rsidP="00405FD9">
      <w:pPr>
        <w:spacing w:after="0" w:line="240" w:lineRule="auto"/>
      </w:pPr>
      <w:r>
        <w:separator/>
      </w:r>
    </w:p>
  </w:footnote>
  <w:footnote w:type="continuationSeparator" w:id="0">
    <w:p w14:paraId="05F68E82" w14:textId="77777777" w:rsidR="00320D23" w:rsidRDefault="00320D2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D67C6" w14:textId="77777777" w:rsidR="00405FD9" w:rsidRDefault="00320D23">
    <w:pPr>
      <w:pStyle w:val="a3"/>
    </w:pPr>
    <w:r>
      <w:rPr>
        <w:noProof/>
      </w:rPr>
      <w:pict w14:anchorId="7FC83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58B95" w14:textId="77777777" w:rsidR="00405FD9" w:rsidRDefault="00320D23">
    <w:pPr>
      <w:pStyle w:val="a3"/>
    </w:pPr>
    <w:r>
      <w:rPr>
        <w:noProof/>
      </w:rPr>
      <w:pict w14:anchorId="3DF41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7357" w14:textId="77777777" w:rsidR="00405FD9" w:rsidRDefault="00320D23">
    <w:pPr>
      <w:pStyle w:val="a3"/>
    </w:pPr>
    <w:r>
      <w:rPr>
        <w:noProof/>
      </w:rPr>
      <w:pict w14:anchorId="58404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4B8"/>
    <w:multiLevelType w:val="multilevel"/>
    <w:tmpl w:val="494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tiyot Yotsombat">
    <w15:presenceInfo w15:providerId="AD" w15:userId="S::kitiyot.y@chula.ac.th::d9bed5d3-6395-4edc-b2cb-98c4e3d88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2A2B"/>
    <w:rsid w:val="0001481A"/>
    <w:rsid w:val="0003712E"/>
    <w:rsid w:val="0006614B"/>
    <w:rsid w:val="00081310"/>
    <w:rsid w:val="000B22AD"/>
    <w:rsid w:val="000E76F8"/>
    <w:rsid w:val="0013579B"/>
    <w:rsid w:val="00185B5C"/>
    <w:rsid w:val="00190F28"/>
    <w:rsid w:val="001F1A32"/>
    <w:rsid w:val="002073B9"/>
    <w:rsid w:val="00217E18"/>
    <w:rsid w:val="00231534"/>
    <w:rsid w:val="0024361C"/>
    <w:rsid w:val="00244705"/>
    <w:rsid w:val="00283FE7"/>
    <w:rsid w:val="0029284D"/>
    <w:rsid w:val="002B1782"/>
    <w:rsid w:val="00320D23"/>
    <w:rsid w:val="0032651E"/>
    <w:rsid w:val="0034234D"/>
    <w:rsid w:val="00363A24"/>
    <w:rsid w:val="00370CDE"/>
    <w:rsid w:val="00373676"/>
    <w:rsid w:val="003B6042"/>
    <w:rsid w:val="003C0D62"/>
    <w:rsid w:val="003E7EC8"/>
    <w:rsid w:val="00405FD9"/>
    <w:rsid w:val="004346F9"/>
    <w:rsid w:val="00485245"/>
    <w:rsid w:val="00495E54"/>
    <w:rsid w:val="004A3796"/>
    <w:rsid w:val="004B7872"/>
    <w:rsid w:val="004C15F0"/>
    <w:rsid w:val="004F0DED"/>
    <w:rsid w:val="00511A6E"/>
    <w:rsid w:val="0051210F"/>
    <w:rsid w:val="00535322"/>
    <w:rsid w:val="005376B2"/>
    <w:rsid w:val="0054190E"/>
    <w:rsid w:val="005C20E4"/>
    <w:rsid w:val="005D5AD0"/>
    <w:rsid w:val="005E027A"/>
    <w:rsid w:val="00603C80"/>
    <w:rsid w:val="006D64AA"/>
    <w:rsid w:val="006E4627"/>
    <w:rsid w:val="006F529D"/>
    <w:rsid w:val="007021A8"/>
    <w:rsid w:val="00702549"/>
    <w:rsid w:val="007425AA"/>
    <w:rsid w:val="00750474"/>
    <w:rsid w:val="007C1A22"/>
    <w:rsid w:val="007E63F0"/>
    <w:rsid w:val="00800023"/>
    <w:rsid w:val="0082471C"/>
    <w:rsid w:val="008674A6"/>
    <w:rsid w:val="008B6528"/>
    <w:rsid w:val="008C5A61"/>
    <w:rsid w:val="008D2504"/>
    <w:rsid w:val="008E52AB"/>
    <w:rsid w:val="00905CAF"/>
    <w:rsid w:val="00910893"/>
    <w:rsid w:val="009129D1"/>
    <w:rsid w:val="009C5E8D"/>
    <w:rsid w:val="009F22B0"/>
    <w:rsid w:val="00A11290"/>
    <w:rsid w:val="00A43D99"/>
    <w:rsid w:val="00A71F81"/>
    <w:rsid w:val="00A7359F"/>
    <w:rsid w:val="00A77E0A"/>
    <w:rsid w:val="00A84411"/>
    <w:rsid w:val="00AA34B7"/>
    <w:rsid w:val="00B50C58"/>
    <w:rsid w:val="00B51270"/>
    <w:rsid w:val="00B53389"/>
    <w:rsid w:val="00BC0202"/>
    <w:rsid w:val="00BC1420"/>
    <w:rsid w:val="00C27400"/>
    <w:rsid w:val="00C45FD9"/>
    <w:rsid w:val="00C50A10"/>
    <w:rsid w:val="00C63758"/>
    <w:rsid w:val="00C76851"/>
    <w:rsid w:val="00C83AE1"/>
    <w:rsid w:val="00C879A9"/>
    <w:rsid w:val="00C95526"/>
    <w:rsid w:val="00C97469"/>
    <w:rsid w:val="00D60F4E"/>
    <w:rsid w:val="00DB1355"/>
    <w:rsid w:val="00E35EF5"/>
    <w:rsid w:val="00EA3837"/>
    <w:rsid w:val="00F048F4"/>
    <w:rsid w:val="00F1572C"/>
    <w:rsid w:val="00F52E54"/>
    <w:rsid w:val="00F90295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BBD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styleId="a8">
    <w:name w:val="Normal (Web)"/>
    <w:basedOn w:val="a"/>
    <w:uiPriority w:val="99"/>
    <w:semiHidden/>
    <w:unhideWhenUsed/>
    <w:rsid w:val="00905C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styleId="a9">
    <w:name w:val="Strong"/>
    <w:basedOn w:val="a0"/>
    <w:uiPriority w:val="22"/>
    <w:qFormat/>
    <w:rsid w:val="00AA34B7"/>
    <w:rPr>
      <w:b/>
      <w:bCs/>
    </w:rPr>
  </w:style>
  <w:style w:type="paragraph" w:styleId="aa">
    <w:name w:val="Revision"/>
    <w:hidden/>
    <w:uiPriority w:val="99"/>
    <w:semiHidden/>
    <w:rsid w:val="002073B9"/>
    <w:pPr>
      <w:spacing w:after="0" w:line="240" w:lineRule="auto"/>
    </w:pPr>
    <w:rPr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C6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63758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styleId="a8">
    <w:name w:val="Normal (Web)"/>
    <w:basedOn w:val="a"/>
    <w:uiPriority w:val="99"/>
    <w:semiHidden/>
    <w:unhideWhenUsed/>
    <w:rsid w:val="00905C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styleId="a9">
    <w:name w:val="Strong"/>
    <w:basedOn w:val="a0"/>
    <w:uiPriority w:val="22"/>
    <w:qFormat/>
    <w:rsid w:val="00AA34B7"/>
    <w:rPr>
      <w:b/>
      <w:bCs/>
    </w:rPr>
  </w:style>
  <w:style w:type="paragraph" w:styleId="aa">
    <w:name w:val="Revision"/>
    <w:hidden/>
    <w:uiPriority w:val="99"/>
    <w:semiHidden/>
    <w:rsid w:val="002073B9"/>
    <w:pPr>
      <w:spacing w:after="0" w:line="240" w:lineRule="auto"/>
    </w:pPr>
    <w:rPr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C6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6375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FDA-DC001</cp:lastModifiedBy>
  <cp:revision>29</cp:revision>
  <cp:lastPrinted>2023-02-01T06:47:00Z</cp:lastPrinted>
  <dcterms:created xsi:type="dcterms:W3CDTF">2023-02-01T02:24:00Z</dcterms:created>
  <dcterms:modified xsi:type="dcterms:W3CDTF">2023-02-13T02:26:00Z</dcterms:modified>
</cp:coreProperties>
</file>