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0F1DFB1A" w:rsidR="00BE1A42" w:rsidRPr="007E55D9" w:rsidRDefault="009E5201" w:rsidP="009F095C">
      <w:pPr>
        <w:ind w:firstLine="720"/>
        <w:rPr>
          <w:rFonts w:ascii="Angsana New" w:hAnsi="Angsana New" w:cs="Angsana New"/>
        </w:rPr>
      </w:pPr>
      <w:r w:rsidRPr="007E55D9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0" locked="0" layoutInCell="1" allowOverlap="1" wp14:anchorId="24E6DCC4" wp14:editId="261E3A71">
            <wp:simplePos x="0" y="0"/>
            <wp:positionH relativeFrom="column">
              <wp:posOffset>-816610</wp:posOffset>
            </wp:positionH>
            <wp:positionV relativeFrom="paragraph">
              <wp:posOffset>-665480</wp:posOffset>
            </wp:positionV>
            <wp:extent cx="7658100" cy="1312651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3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B4" w:rsidRPr="007E55D9">
        <w:rPr>
          <w:rFonts w:ascii="Angsana New" w:hAnsi="Angsana New" w:cs="Angsana New"/>
          <w:cs/>
        </w:rPr>
        <w:t xml:space="preserve">                                 </w:t>
      </w:r>
    </w:p>
    <w:p w14:paraId="31B3AD31" w14:textId="77777777" w:rsidR="00283725" w:rsidRPr="007E55D9" w:rsidRDefault="00283725" w:rsidP="009E5201">
      <w:pPr>
        <w:rPr>
          <w:rFonts w:ascii="Angsana New" w:hAnsi="Angsana New" w:cs="Angsana New"/>
          <w:cs/>
        </w:rPr>
      </w:pPr>
    </w:p>
    <w:p w14:paraId="0391B7C2" w14:textId="77777777" w:rsidR="0016596C" w:rsidRPr="00683B8C" w:rsidRDefault="0016596C" w:rsidP="00683B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F207A" w14:textId="56EC90B3" w:rsidR="00683B8C" w:rsidRPr="00683B8C" w:rsidRDefault="00084984" w:rsidP="00683B8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โรคตุ่มน้ำพองเ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ฟิ</w:t>
      </w:r>
      <w:r w:rsidR="00683B8C" w:rsidRPr="00683B8C">
        <w:rPr>
          <w:rFonts w:asciiTheme="majorBidi" w:hAnsiTheme="majorBidi" w:cstheme="majorBidi"/>
          <w:b/>
          <w:bCs/>
          <w:sz w:val="32"/>
          <w:szCs w:val="32"/>
          <w:cs/>
        </w:rPr>
        <w:t>กอยด์</w:t>
      </w:r>
    </w:p>
    <w:p w14:paraId="6871E948" w14:textId="2882CB47" w:rsidR="00683B8C" w:rsidRPr="00683B8C" w:rsidRDefault="00CA74D0" w:rsidP="005A774C">
      <w:pPr>
        <w:spacing w:after="0" w:line="240" w:lineRule="auto"/>
        <w:ind w:left="-270" w:firstLine="990"/>
        <w:jc w:val="thaiDistribute"/>
        <w:rPr>
          <w:rFonts w:ascii="Angsana New" w:hAnsi="Angsana New" w:cs="Angsana New"/>
          <w:spacing w:val="4"/>
          <w:sz w:val="32"/>
          <w:szCs w:val="32"/>
        </w:rPr>
      </w:pPr>
      <w:r w:rsidRPr="00C83F3F">
        <w:rPr>
          <w:rFonts w:ascii="Angsana New" w:hAnsi="Angsana New" w:cs="Angsana New"/>
          <w:spacing w:val="4"/>
          <w:sz w:val="32"/>
          <w:szCs w:val="32"/>
          <w:cs/>
        </w:rPr>
        <w:t>สถาบันโรคผิวหนัง กรมการแพทย์</w:t>
      </w:r>
      <w:r w:rsidR="00C966FC">
        <w:rPr>
          <w:rFonts w:ascii="Angsana New" w:hAnsi="Angsana New" w:cs="Angsana New" w:hint="cs"/>
          <w:spacing w:val="4"/>
          <w:sz w:val="32"/>
          <w:szCs w:val="32"/>
          <w:cs/>
        </w:rPr>
        <w:t>ชี้</w:t>
      </w:r>
      <w:r w:rsidR="00683B8C" w:rsidRPr="00683B8C">
        <w:rPr>
          <w:rFonts w:ascii="Angsana New" w:hAnsi="Angsana New" w:cs="Angsana New"/>
          <w:spacing w:val="4"/>
          <w:sz w:val="32"/>
          <w:szCs w:val="32"/>
          <w:cs/>
        </w:rPr>
        <w:t>โรคตุ่มน้ำพอง</w:t>
      </w:r>
      <w:r w:rsidR="00084984" w:rsidRPr="00084984">
        <w:rPr>
          <w:rFonts w:ascii="Angsana New" w:hAnsi="Angsana New" w:cs="Angsana New" w:hint="cs"/>
          <w:spacing w:val="4"/>
          <w:sz w:val="32"/>
          <w:szCs w:val="32"/>
          <w:cs/>
        </w:rPr>
        <w:t>เพมฟิกอยด์</w:t>
      </w:r>
      <w:r w:rsidR="00683B8C" w:rsidRPr="00683B8C">
        <w:rPr>
          <w:rFonts w:ascii="Angsana New" w:hAnsi="Angsana New" w:cs="Angsana New"/>
          <w:spacing w:val="4"/>
          <w:sz w:val="32"/>
          <w:szCs w:val="32"/>
          <w:cs/>
        </w:rPr>
        <w:t>เป็นโรคเรื้อรัง</w:t>
      </w:r>
      <w:r w:rsidR="00C966F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pacing w:val="4"/>
          <w:sz w:val="32"/>
          <w:szCs w:val="32"/>
          <w:cs/>
        </w:rPr>
        <w:t>ใช้เวลาในการรักษานาน อาจมีช่วงที่โรคสงบและตุ่มน้ำเห่อ สามารถเกิดโรคแทรกซ้อน</w:t>
      </w:r>
      <w:r w:rsidR="005A774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เช่น การติดเชื้อ และการสูญเสียน้ำและเกลือแร่</w:t>
      </w:r>
      <w:r w:rsidR="00683B8C" w:rsidRPr="00683B8C">
        <w:rPr>
          <w:rFonts w:ascii="Angsana New" w:hAnsi="Angsana New" w:cs="Angsana New"/>
          <w:spacing w:val="4"/>
          <w:sz w:val="32"/>
          <w:szCs w:val="32"/>
          <w:cs/>
        </w:rPr>
        <w:t xml:space="preserve"> รวมถึงการเสียเลือดจากแผลถลอก</w:t>
      </w:r>
      <w:r w:rsidR="00C966F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</w:t>
      </w:r>
      <w:r w:rsidR="007637B9">
        <w:rPr>
          <w:rFonts w:ascii="Angsana New" w:hAnsi="Angsana New" w:cs="Angsana New" w:hint="cs"/>
          <w:spacing w:val="4"/>
          <w:sz w:val="32"/>
          <w:szCs w:val="32"/>
          <w:cs/>
        </w:rPr>
        <w:t>ซึ่ง</w:t>
      </w:r>
      <w:r w:rsidR="00683B8C" w:rsidRPr="00683B8C">
        <w:rPr>
          <w:rFonts w:ascii="Angsana New" w:hAnsi="Angsana New" w:cs="Angsana New"/>
          <w:spacing w:val="4"/>
          <w:sz w:val="32"/>
          <w:szCs w:val="32"/>
          <w:cs/>
        </w:rPr>
        <w:t>สาเหตุการเสียชีวิตส่วนใหญ่เกิดจากติดเชื้อแทรกซ้อน</w:t>
      </w:r>
      <w:r w:rsidR="00C966FC">
        <w:rPr>
          <w:rFonts w:ascii="Angsana New" w:hAnsi="Angsana New" w:cs="Angsana New" w:hint="cs"/>
          <w:spacing w:val="4"/>
          <w:sz w:val="32"/>
          <w:szCs w:val="32"/>
          <w:cs/>
        </w:rPr>
        <w:t xml:space="preserve"> พร้อมแนะ</w:t>
      </w:r>
      <w:r w:rsidR="007637B9">
        <w:rPr>
          <w:rFonts w:ascii="Angsana New" w:hAnsi="Angsana New" w:cs="Angsana New" w:hint="cs"/>
          <w:spacing w:val="4"/>
          <w:sz w:val="32"/>
          <w:szCs w:val="32"/>
          <w:cs/>
        </w:rPr>
        <w:t>วิธีการดูแลตัวเองและการรักษาที่ถูกต้องจากแพทย์ผู้เชี่ยวชาญด้านโรคผิวหนัง</w:t>
      </w:r>
    </w:p>
    <w:p w14:paraId="1FF4FCEB" w14:textId="5158CF5B" w:rsidR="0016596C" w:rsidRDefault="00746BCC" w:rsidP="00746BCC">
      <w:pPr>
        <w:spacing w:after="0" w:line="240" w:lineRule="auto"/>
        <w:ind w:left="-270" w:firstLine="990"/>
        <w:jc w:val="thaiDistribute"/>
        <w:rPr>
          <w:rFonts w:ascii="Angsana New" w:hAnsi="Angsana New" w:cs="Angsana New"/>
          <w:sz w:val="32"/>
          <w:szCs w:val="32"/>
        </w:rPr>
      </w:pPr>
      <w:r w:rsidRPr="00746BCC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นายแพทย์ไพโรจน์</w:t>
      </w:r>
      <w:r w:rsidRPr="00746BC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46BCC">
        <w:rPr>
          <w:rFonts w:ascii="Angsana New" w:hAnsi="Angsana New" w:cs="Angsana New" w:hint="cs"/>
          <w:b/>
          <w:bCs/>
          <w:sz w:val="32"/>
          <w:szCs w:val="32"/>
          <w:cs/>
        </w:rPr>
        <w:t>สุรัตนวนิช</w:t>
      </w:r>
      <w:r w:rsidRPr="00746BC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46BCC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รองอธิบดีกรมการแพทย์</w:t>
      </w:r>
      <w:r w:rsidR="005E7C97" w:rsidRPr="00C83F3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57DF2" w:rsidRPr="00C83F3F">
        <w:rPr>
          <w:rFonts w:ascii="Angsana New" w:hAnsi="Angsana New" w:cs="Angsana New"/>
          <w:sz w:val="32"/>
          <w:szCs w:val="32"/>
          <w:cs/>
        </w:rPr>
        <w:t>กล่าวว่า</w:t>
      </w:r>
      <w:r w:rsidR="00543125" w:rsidRPr="00C83F3F">
        <w:rPr>
          <w:rFonts w:ascii="Angsana New" w:hAnsi="Angsana New" w:cs="Angsana New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 xml:space="preserve">เป็นโรคตุ่มผิวหนังเรื้อรังที่เกิดจากความผิดปกติของภูมิคุ้มกัน มีผลให้ภูมิคุ้มกันไปทำลายโปรตีนที่ใช้ยึดระหว่างผิวหนังชั้นหนังกำพร้าและชั้นหนังแท้ </w:t>
      </w:r>
      <w:r w:rsidR="000849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ทำให้มีการแยกตัวระหว่างชั้นหนังกำพร้าและชั้นหนังแท้เกิดเป็นตุ่มน้ำขึ้น</w:t>
      </w:r>
      <w:r w:rsidR="00683B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 xml:space="preserve">เป็นโรคที่มีอุบัติการณ์น้อย อยู่ที่ 7-43 </w:t>
      </w:r>
      <w:r w:rsidR="001D1301">
        <w:rPr>
          <w:rFonts w:ascii="Angsana New" w:hAnsi="Angsana New" w:cs="Angsana New" w:hint="cs"/>
          <w:sz w:val="32"/>
          <w:szCs w:val="32"/>
          <w:cs/>
        </w:rPr>
        <w:t>คน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ต่อประชากร 1 ล้านคนต่อปี พบในผู้สูงอายุที่อายุเกิน 60 ปีขึ้</w:t>
      </w:r>
      <w:r w:rsidR="005A774C">
        <w:rPr>
          <w:rFonts w:ascii="Angsana New" w:hAnsi="Angsana New" w:cs="Angsana New" w:hint="cs"/>
          <w:sz w:val="32"/>
          <w:szCs w:val="32"/>
          <w:cs/>
        </w:rPr>
        <w:t>น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ไปเป็นส่วนใหญ่</w:t>
      </w:r>
      <w:r w:rsidR="005A774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สาเหตุที่เกิดภูมิคุ้มกันผิดปกตินั้น ยังไม่ทราบชัดเจน</w:t>
      </w:r>
      <w:r w:rsidR="00683B8C">
        <w:rPr>
          <w:rFonts w:ascii="Angsana New" w:hAnsi="Angsana New" w:cs="Angsana New" w:hint="cs"/>
          <w:sz w:val="32"/>
          <w:szCs w:val="32"/>
          <w:cs/>
        </w:rPr>
        <w:t xml:space="preserve"> อาการแสดง</w:t>
      </w:r>
      <w:r w:rsidR="00AA67F4">
        <w:rPr>
          <w:rFonts w:ascii="Angsana New" w:hAnsi="Angsana New" w:cs="Angsana New" w:hint="cs"/>
          <w:sz w:val="32"/>
          <w:szCs w:val="32"/>
          <w:cs/>
        </w:rPr>
        <w:t>ของ</w:t>
      </w:r>
      <w:r w:rsidR="00AA67F4" w:rsidRPr="00AA67F4">
        <w:rPr>
          <w:rFonts w:ascii="Angsana New" w:hAnsi="Angsana New" w:cs="Angsana New"/>
          <w:sz w:val="32"/>
          <w:szCs w:val="32"/>
          <w:cs/>
        </w:rPr>
        <w:t xml:space="preserve">โรค </w:t>
      </w:r>
      <w:r w:rsidR="00683B8C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มีตุ่มน้ำขึ้นบริเวณผิวปกติหรือผิวที่มีรอยแดง ตุ่มน้ำจะเป็นตุ่มน้ำตึง ขึ้นตามผิวหนังได้ทุกตำแหน่ง แต่พบบ่อยบริเวณข้อพับ หน้าท้อง ต้นขา เมื่อตุ่มน้ำแตกจะกลายเป็นแผลถลอกและแผลตกสะเก็ด</w:t>
      </w:r>
      <w:r w:rsidR="00AA67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บางครั้งอาจมีลักษณะเป็นผื่นแดงเป็นปื้นคล้ายลมพิ</w:t>
      </w:r>
      <w:r w:rsidR="00444131">
        <w:rPr>
          <w:rFonts w:ascii="Angsana New" w:hAnsi="Angsana New" w:cs="Angsana New" w:hint="cs"/>
          <w:sz w:val="32"/>
          <w:szCs w:val="32"/>
          <w:cs/>
        </w:rPr>
        <w:t>ษ</w:t>
      </w:r>
      <w:r w:rsidR="005A774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รอยโรคในช่องปากและเยื่อบุสามารถพบได้ประมาณ 10% ของผู้ป่วย</w:t>
      </w:r>
      <w:r w:rsidR="001D1301">
        <w:rPr>
          <w:rFonts w:ascii="Angsana New" w:hAnsi="Angsana New" w:cs="Angsana New" w:hint="cs"/>
          <w:sz w:val="32"/>
          <w:szCs w:val="32"/>
          <w:cs/>
        </w:rPr>
        <w:t xml:space="preserve"> การ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วินิจฉัย</w:t>
      </w:r>
      <w:r w:rsidR="003D0C3A">
        <w:rPr>
          <w:rFonts w:ascii="Angsana New" w:hAnsi="Angsana New" w:cs="Angsana New" w:hint="cs"/>
          <w:sz w:val="32"/>
          <w:szCs w:val="32"/>
          <w:cs/>
        </w:rPr>
        <w:t>สามารถวินิจฉัย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ได้จากการตรวจร่างกาย การตัดชิ้นเนื้อส่งตรวจทางพยาธิและอิมมูนโนวิทยา และการตรวจเลือดทางระบบอิมมูนโนวิทยา</w:t>
      </w:r>
    </w:p>
    <w:p w14:paraId="0E0D53BD" w14:textId="1C3A5FF3" w:rsidR="0016596C" w:rsidRPr="00B61F6C" w:rsidRDefault="00B61F6C" w:rsidP="005A774C">
      <w:pPr>
        <w:spacing w:after="0" w:line="240" w:lineRule="auto"/>
        <w:ind w:left="-270" w:firstLine="99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แพทย์</w:t>
      </w:r>
      <w:r w:rsidR="001D1301">
        <w:rPr>
          <w:rFonts w:ascii="Angsana New" w:hAnsi="Angsana New" w:cs="Angsana New" w:hint="cs"/>
          <w:b/>
          <w:bCs/>
          <w:sz w:val="32"/>
          <w:szCs w:val="32"/>
          <w:cs/>
        </w:rPr>
        <w:t>หญิง</w:t>
      </w:r>
      <w:r w:rsidR="00683B8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ปิ่นนรี </w:t>
      </w:r>
      <w:r w:rsidR="00683B8C" w:rsidRPr="00683B8C">
        <w:rPr>
          <w:rFonts w:ascii="Angsana New" w:hAnsi="Angsana New" w:cs="Angsana New"/>
          <w:b/>
          <w:bCs/>
          <w:sz w:val="32"/>
          <w:szCs w:val="32"/>
          <w:cs/>
        </w:rPr>
        <w:t>ขัตติพัฒนาพงษ์</w:t>
      </w:r>
      <w:r w:rsidR="00C1429B" w:rsidRPr="00C83F3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102A1" w:rsidRPr="00C83F3F">
        <w:rPr>
          <w:rFonts w:ascii="Angsana New" w:hAnsi="Angsana New" w:cs="Angsana New"/>
          <w:b/>
          <w:bCs/>
          <w:sz w:val="32"/>
          <w:szCs w:val="32"/>
          <w:cs/>
        </w:rPr>
        <w:t>แพทย์ผู้เชี่ยวชาญด้านโรคผิวหนัง สถาบันโรคผิวหนัง</w:t>
      </w:r>
      <w:r w:rsidR="00625CE4" w:rsidRPr="00C83F3F">
        <w:rPr>
          <w:rFonts w:ascii="Angsana New" w:hAnsi="Angsana New" w:cs="Angsana New"/>
          <w:sz w:val="32"/>
          <w:szCs w:val="32"/>
          <w:cs/>
        </w:rPr>
        <w:t xml:space="preserve"> </w:t>
      </w:r>
      <w:r w:rsidR="00B81837" w:rsidRPr="00C83F3F">
        <w:rPr>
          <w:rFonts w:ascii="Angsana New" w:hAnsi="Angsana New" w:cs="Angsana New"/>
          <w:sz w:val="32"/>
          <w:szCs w:val="32"/>
          <w:cs/>
        </w:rPr>
        <w:t>กล่าว</w:t>
      </w:r>
      <w:r w:rsidR="000C148A" w:rsidRPr="00C83F3F">
        <w:rPr>
          <w:rFonts w:ascii="Angsana New" w:hAnsi="Angsana New" w:cs="Angsana New"/>
          <w:sz w:val="32"/>
          <w:szCs w:val="32"/>
          <w:cs/>
        </w:rPr>
        <w:t>เพิ่มเติม</w:t>
      </w:r>
      <w:r w:rsidR="003E3E97" w:rsidRPr="00C83F3F">
        <w:rPr>
          <w:rFonts w:ascii="Angsana New" w:hAnsi="Angsana New" w:cs="Angsana New" w:hint="cs"/>
          <w:sz w:val="32"/>
          <w:szCs w:val="32"/>
          <w:cs/>
        </w:rPr>
        <w:t>ว่า</w:t>
      </w:r>
      <w:r w:rsidR="00683B8C">
        <w:rPr>
          <w:rFonts w:ascii="Angsana New" w:hAnsi="Angsana New" w:cs="Angsana New" w:hint="cs"/>
          <w:sz w:val="32"/>
          <w:szCs w:val="32"/>
          <w:cs/>
        </w:rPr>
        <w:t xml:space="preserve">การรักษา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ควรมีการทำแผลและเจาะตุ่มน้ำด้วยเทคนิคปราศจากเชื้อ และใช้ยาทาในกลุ่มคอร์ติโคสเตียรอยด์</w:t>
      </w:r>
      <w:r w:rsidR="00AA67F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A774C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ความเข้มข้นสูงได้ในกรณีรอยโรคไม่ติดเชื้อ หากรอยโรคมีจำนวนไม่มาก สามารถใช้ยาทาเพียงอย่างเดียวร่วมกับ</w:t>
      </w:r>
      <w:r w:rsidR="005A774C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การดูแลตุ่มน้ำแผลอย่างถูกต้อง</w:t>
      </w:r>
      <w:r w:rsidR="00683B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 xml:space="preserve">กรณีมีรอยโรคจำนวนมาก อาจใช้ยารับประทานในการรักษา โดยสามารถใช้ยารับประทานคอร์ติโคสเตียรอยด์ แต่ต้องพึงระวังผลข้างเคียงจากยาในกลุ่มผู้ป่วยสูงอายุ ทำให้มีการทำยากลุ่มอื่นมาใช้ทดแทน เช่น ยาปฏิชีวนะในกลุ่ม </w:t>
      </w:r>
      <w:r w:rsidR="00683B8C" w:rsidRPr="00683B8C">
        <w:rPr>
          <w:rFonts w:ascii="Angsana New" w:hAnsi="Angsana New" w:cs="Angsana New"/>
          <w:sz w:val="32"/>
          <w:szCs w:val="32"/>
        </w:rPr>
        <w:t xml:space="preserve">tetracycline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ยา</w:t>
      </w:r>
      <w:r w:rsidR="00683B8C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683B8C" w:rsidRPr="00683B8C">
        <w:rPr>
          <w:rFonts w:ascii="Angsana New" w:hAnsi="Angsana New" w:cs="Angsana New"/>
          <w:sz w:val="32"/>
          <w:szCs w:val="32"/>
        </w:rPr>
        <w:t>nicotinamide</w:t>
      </w:r>
      <w:proofErr w:type="spellEnd"/>
      <w:r w:rsidR="00683B8C" w:rsidRPr="00683B8C">
        <w:rPr>
          <w:rFonts w:ascii="Angsana New" w:hAnsi="Angsana New" w:cs="Angsana New"/>
          <w:sz w:val="32"/>
          <w:szCs w:val="32"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 xml:space="preserve">ยา </w:t>
      </w:r>
      <w:proofErr w:type="spellStart"/>
      <w:r w:rsidR="00683B8C" w:rsidRPr="00683B8C">
        <w:rPr>
          <w:rFonts w:ascii="Angsana New" w:hAnsi="Angsana New" w:cs="Angsana New"/>
          <w:sz w:val="32"/>
          <w:szCs w:val="32"/>
        </w:rPr>
        <w:t>dapsone</w:t>
      </w:r>
      <w:proofErr w:type="spellEnd"/>
      <w:r w:rsidR="00683B8C" w:rsidRPr="00683B8C">
        <w:rPr>
          <w:rFonts w:ascii="Angsana New" w:hAnsi="Angsana New" w:cs="Angsana New"/>
          <w:sz w:val="32"/>
          <w:szCs w:val="32"/>
        </w:rPr>
        <w:t xml:space="preserve">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 xml:space="preserve">เป็นต้น กรณีดื้อต่อการรักษาอาจจะใช้ยากดภูมิในการรักษา อย่างไรก็ตามควรระวังผลข้างเคียงในการใช้ยากลุ่มนี้ในผู้สูงอายุ นอกจากการรักษาดังกล่าวแล้วยังมีรายงานการใช้ยาฉีดในกลุ่ม </w:t>
      </w:r>
      <w:r w:rsidR="00683B8C" w:rsidRPr="00683B8C">
        <w:rPr>
          <w:rFonts w:ascii="Angsana New" w:hAnsi="Angsana New" w:cs="Angsana New"/>
          <w:sz w:val="32"/>
          <w:szCs w:val="32"/>
        </w:rPr>
        <w:t xml:space="preserve">biologic </w:t>
      </w:r>
      <w:r w:rsidR="00683B8C" w:rsidRPr="00683B8C">
        <w:rPr>
          <w:rFonts w:ascii="Angsana New" w:hAnsi="Angsana New" w:cs="Angsana New"/>
          <w:sz w:val="32"/>
          <w:szCs w:val="32"/>
          <w:cs/>
        </w:rPr>
        <w:t>พบว่ามีการตอบสนองต่อการรักษา</w:t>
      </w:r>
    </w:p>
    <w:p w14:paraId="7AF72049" w14:textId="305239E0" w:rsidR="00D678D7" w:rsidRPr="007E55D9" w:rsidRDefault="00D678D7" w:rsidP="00B61F6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14:paraId="115BA7F8" w14:textId="77777777" w:rsidR="00BA26BC" w:rsidRPr="007E55D9" w:rsidRDefault="00BA26BC" w:rsidP="00BA26BC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7E55D9">
        <w:rPr>
          <w:rFonts w:ascii="Angsana New" w:hAnsi="Angsana New" w:cs="Angsana New"/>
          <w:sz w:val="32"/>
          <w:szCs w:val="32"/>
          <w:cs/>
        </w:rPr>
        <w:t>*****************************************</w:t>
      </w:r>
    </w:p>
    <w:p w14:paraId="701E2D3B" w14:textId="086FB883" w:rsidR="00CA74D0" w:rsidRPr="007E55D9" w:rsidRDefault="00BA26BC" w:rsidP="00533A5C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 w:rsidRPr="007E55D9">
        <w:rPr>
          <w:rFonts w:ascii="Angsana New" w:hAnsi="Angsana New" w:cs="Angsana New"/>
          <w:sz w:val="32"/>
          <w:szCs w:val="32"/>
        </w:rPr>
        <w:t>#</w:t>
      </w:r>
      <w:r w:rsidRPr="007E55D9">
        <w:rPr>
          <w:rFonts w:ascii="Angsana New" w:hAnsi="Angsana New" w:cs="Angsana New"/>
          <w:sz w:val="32"/>
          <w:szCs w:val="32"/>
          <w:cs/>
        </w:rPr>
        <w:t xml:space="preserve">กรมการแพทย์ </w:t>
      </w:r>
      <w:r w:rsidRPr="007E55D9">
        <w:rPr>
          <w:rFonts w:ascii="Angsana New" w:hAnsi="Angsana New" w:cs="Angsana New"/>
          <w:sz w:val="32"/>
          <w:szCs w:val="32"/>
        </w:rPr>
        <w:t>#</w:t>
      </w:r>
      <w:r w:rsidRPr="007E55D9">
        <w:rPr>
          <w:rFonts w:ascii="Angsana New" w:hAnsi="Angsana New" w:cs="Angsana New"/>
          <w:sz w:val="32"/>
          <w:szCs w:val="32"/>
          <w:cs/>
        </w:rPr>
        <w:t>สถาบันโรคผิ</w:t>
      </w:r>
      <w:r w:rsidR="001E0638" w:rsidRPr="007E55D9">
        <w:rPr>
          <w:rFonts w:ascii="Angsana New" w:hAnsi="Angsana New" w:cs="Angsana New"/>
          <w:sz w:val="32"/>
          <w:szCs w:val="32"/>
          <w:cs/>
        </w:rPr>
        <w:t xml:space="preserve">วหนัง </w:t>
      </w:r>
      <w:r w:rsidR="00B61F6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61F6C">
        <w:rPr>
          <w:rFonts w:ascii="Angsana New" w:hAnsi="Angsana New" w:cs="Angsana New"/>
          <w:sz w:val="32"/>
          <w:szCs w:val="32"/>
        </w:rPr>
        <w:t>#</w:t>
      </w:r>
      <w:r w:rsidR="00C966FC" w:rsidRPr="00C966FC">
        <w:rPr>
          <w:rFonts w:ascii="Angsana New" w:hAnsi="Angsana New" w:cs="Angsana New"/>
          <w:sz w:val="32"/>
          <w:szCs w:val="32"/>
          <w:cs/>
        </w:rPr>
        <w:t>โรคตุ่มน้ำพอง</w:t>
      </w:r>
      <w:r w:rsidR="00932E15" w:rsidRPr="00932E15">
        <w:rPr>
          <w:rFonts w:ascii="Angsana New" w:hAnsi="Angsana New" w:cs="Angsana New" w:hint="cs"/>
          <w:sz w:val="32"/>
          <w:szCs w:val="32"/>
          <w:cs/>
        </w:rPr>
        <w:t>เพมฟิกอยด์</w:t>
      </w:r>
    </w:p>
    <w:p w14:paraId="386B65A3" w14:textId="0DC2B68C" w:rsidR="00CA74D0" w:rsidRPr="007E55D9" w:rsidRDefault="00CA74D0" w:rsidP="002D787D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 w:rsidRPr="007E55D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  <w:r w:rsidRPr="007E55D9">
        <w:rPr>
          <w:rFonts w:ascii="Angsana New" w:hAnsi="Angsana New" w:cs="Angsana New"/>
          <w:sz w:val="32"/>
          <w:szCs w:val="32"/>
        </w:rPr>
        <w:t>-</w:t>
      </w:r>
      <w:r w:rsidRPr="007E55D9">
        <w:rPr>
          <w:rFonts w:ascii="Angsana New" w:hAnsi="Angsana New" w:cs="Angsana New"/>
          <w:sz w:val="32"/>
          <w:szCs w:val="32"/>
          <w:cs/>
        </w:rPr>
        <w:t>ขอขอบคุณ-</w:t>
      </w:r>
    </w:p>
    <w:p w14:paraId="7D75B48B" w14:textId="5CEC1405" w:rsidR="00A808C8" w:rsidRPr="00095917" w:rsidRDefault="005948AD" w:rsidP="00095917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="006A3B73">
        <w:rPr>
          <w:rFonts w:ascii="Angsana New" w:hAnsi="Angsana New" w:cs="Angsana New"/>
          <w:sz w:val="32"/>
          <w:szCs w:val="32"/>
          <w:cs/>
        </w:rPr>
        <w:t>9</w:t>
      </w:r>
      <w:r w:rsidR="006A3B73">
        <w:rPr>
          <w:rFonts w:ascii="Angsana New" w:hAnsi="Angsana New" w:cs="Angsana New"/>
          <w:sz w:val="32"/>
          <w:szCs w:val="32"/>
        </w:rPr>
        <w:t xml:space="preserve"> </w:t>
      </w:r>
      <w:r w:rsidR="00987172">
        <w:rPr>
          <w:rFonts w:ascii="Angsana New" w:hAnsi="Angsana New" w:cs="Angsana New" w:hint="cs"/>
          <w:sz w:val="32"/>
          <w:szCs w:val="32"/>
          <w:cs/>
        </w:rPr>
        <w:t>มีนาคม</w:t>
      </w:r>
      <w:r w:rsidR="004B12D7" w:rsidRPr="007E55D9">
        <w:rPr>
          <w:rFonts w:ascii="Angsana New" w:hAnsi="Angsana New" w:cs="Angsana New"/>
          <w:sz w:val="32"/>
          <w:szCs w:val="32"/>
          <w:cs/>
        </w:rPr>
        <w:t xml:space="preserve"> 256</w:t>
      </w:r>
      <w:r w:rsidR="00B61F6C">
        <w:rPr>
          <w:rFonts w:ascii="Angsana New" w:hAnsi="Angsana New" w:cs="Angsana New" w:hint="cs"/>
          <w:sz w:val="32"/>
          <w:szCs w:val="32"/>
          <w:cs/>
        </w:rPr>
        <w:t>7</w:t>
      </w:r>
    </w:p>
    <w:sectPr w:rsidR="00A808C8" w:rsidRPr="00095917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0653796">
    <w:abstractNumId w:val="0"/>
  </w:num>
  <w:num w:numId="2" w16cid:durableId="12342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0EA5"/>
    <w:rsid w:val="0000671A"/>
    <w:rsid w:val="00016C63"/>
    <w:rsid w:val="000176EE"/>
    <w:rsid w:val="000264EE"/>
    <w:rsid w:val="000306BF"/>
    <w:rsid w:val="00030EFD"/>
    <w:rsid w:val="0003677D"/>
    <w:rsid w:val="0003679E"/>
    <w:rsid w:val="0004241F"/>
    <w:rsid w:val="00050366"/>
    <w:rsid w:val="00051EA8"/>
    <w:rsid w:val="00064EAF"/>
    <w:rsid w:val="00072276"/>
    <w:rsid w:val="00084984"/>
    <w:rsid w:val="000855EA"/>
    <w:rsid w:val="00095917"/>
    <w:rsid w:val="000A373C"/>
    <w:rsid w:val="000A4E29"/>
    <w:rsid w:val="000B1319"/>
    <w:rsid w:val="000B1416"/>
    <w:rsid w:val="000B37C5"/>
    <w:rsid w:val="000C148A"/>
    <w:rsid w:val="000C36EB"/>
    <w:rsid w:val="000D36BC"/>
    <w:rsid w:val="000D504A"/>
    <w:rsid w:val="000D7F75"/>
    <w:rsid w:val="000E0011"/>
    <w:rsid w:val="000F4619"/>
    <w:rsid w:val="000F787C"/>
    <w:rsid w:val="00107C42"/>
    <w:rsid w:val="00111302"/>
    <w:rsid w:val="001118B3"/>
    <w:rsid w:val="001272AF"/>
    <w:rsid w:val="00142046"/>
    <w:rsid w:val="00146744"/>
    <w:rsid w:val="00146843"/>
    <w:rsid w:val="0014704F"/>
    <w:rsid w:val="00156088"/>
    <w:rsid w:val="00162308"/>
    <w:rsid w:val="00163A15"/>
    <w:rsid w:val="00163ED9"/>
    <w:rsid w:val="00164A9F"/>
    <w:rsid w:val="0016596C"/>
    <w:rsid w:val="00165D06"/>
    <w:rsid w:val="001661C5"/>
    <w:rsid w:val="00170F68"/>
    <w:rsid w:val="00172AE8"/>
    <w:rsid w:val="00176807"/>
    <w:rsid w:val="0017729E"/>
    <w:rsid w:val="00181260"/>
    <w:rsid w:val="00183927"/>
    <w:rsid w:val="00187415"/>
    <w:rsid w:val="00192D3E"/>
    <w:rsid w:val="00197F1C"/>
    <w:rsid w:val="001A1D15"/>
    <w:rsid w:val="001A687C"/>
    <w:rsid w:val="001A75CE"/>
    <w:rsid w:val="001B3D5D"/>
    <w:rsid w:val="001B3F9C"/>
    <w:rsid w:val="001B4C6D"/>
    <w:rsid w:val="001B6383"/>
    <w:rsid w:val="001C0115"/>
    <w:rsid w:val="001C244A"/>
    <w:rsid w:val="001C7B16"/>
    <w:rsid w:val="001D05A4"/>
    <w:rsid w:val="001D1301"/>
    <w:rsid w:val="001E0638"/>
    <w:rsid w:val="001E7C21"/>
    <w:rsid w:val="001F108D"/>
    <w:rsid w:val="00210E67"/>
    <w:rsid w:val="0021774F"/>
    <w:rsid w:val="0022400E"/>
    <w:rsid w:val="00236F94"/>
    <w:rsid w:val="0023769B"/>
    <w:rsid w:val="00241552"/>
    <w:rsid w:val="002504A9"/>
    <w:rsid w:val="002522EC"/>
    <w:rsid w:val="00254B0F"/>
    <w:rsid w:val="00254D6D"/>
    <w:rsid w:val="002561C8"/>
    <w:rsid w:val="00257B8B"/>
    <w:rsid w:val="00257DF2"/>
    <w:rsid w:val="002638B8"/>
    <w:rsid w:val="002678A9"/>
    <w:rsid w:val="002763C6"/>
    <w:rsid w:val="00283725"/>
    <w:rsid w:val="002851D6"/>
    <w:rsid w:val="00287327"/>
    <w:rsid w:val="00291F41"/>
    <w:rsid w:val="002933D4"/>
    <w:rsid w:val="002A28EF"/>
    <w:rsid w:val="002A4508"/>
    <w:rsid w:val="002A51EC"/>
    <w:rsid w:val="002A52DF"/>
    <w:rsid w:val="002B1620"/>
    <w:rsid w:val="002B3EEA"/>
    <w:rsid w:val="002C7695"/>
    <w:rsid w:val="002D787D"/>
    <w:rsid w:val="002E0B75"/>
    <w:rsid w:val="002E310F"/>
    <w:rsid w:val="002E5BE2"/>
    <w:rsid w:val="002E7C7F"/>
    <w:rsid w:val="002F1C65"/>
    <w:rsid w:val="002F35C1"/>
    <w:rsid w:val="002F4F84"/>
    <w:rsid w:val="003026F3"/>
    <w:rsid w:val="00303828"/>
    <w:rsid w:val="00307D38"/>
    <w:rsid w:val="003233F0"/>
    <w:rsid w:val="00326EFE"/>
    <w:rsid w:val="00331972"/>
    <w:rsid w:val="00335E09"/>
    <w:rsid w:val="0034293E"/>
    <w:rsid w:val="00344A99"/>
    <w:rsid w:val="003454E2"/>
    <w:rsid w:val="00353EE1"/>
    <w:rsid w:val="00356519"/>
    <w:rsid w:val="00364BDC"/>
    <w:rsid w:val="00371236"/>
    <w:rsid w:val="00377B9B"/>
    <w:rsid w:val="00384EDD"/>
    <w:rsid w:val="003914D4"/>
    <w:rsid w:val="003939E6"/>
    <w:rsid w:val="00396A2A"/>
    <w:rsid w:val="003971A3"/>
    <w:rsid w:val="003974FD"/>
    <w:rsid w:val="003A170A"/>
    <w:rsid w:val="003B0A76"/>
    <w:rsid w:val="003C482C"/>
    <w:rsid w:val="003D0C3A"/>
    <w:rsid w:val="003D7301"/>
    <w:rsid w:val="003E3E97"/>
    <w:rsid w:val="003E6282"/>
    <w:rsid w:val="003F24CC"/>
    <w:rsid w:val="003F6ABD"/>
    <w:rsid w:val="00400D04"/>
    <w:rsid w:val="00401948"/>
    <w:rsid w:val="00405850"/>
    <w:rsid w:val="0040734C"/>
    <w:rsid w:val="004114B1"/>
    <w:rsid w:val="00411F3D"/>
    <w:rsid w:val="004126D6"/>
    <w:rsid w:val="004143CE"/>
    <w:rsid w:val="00421D65"/>
    <w:rsid w:val="00424B77"/>
    <w:rsid w:val="00432BC4"/>
    <w:rsid w:val="00436420"/>
    <w:rsid w:val="00436F0E"/>
    <w:rsid w:val="00441ECD"/>
    <w:rsid w:val="00443001"/>
    <w:rsid w:val="00444131"/>
    <w:rsid w:val="004536F1"/>
    <w:rsid w:val="00454829"/>
    <w:rsid w:val="004621C8"/>
    <w:rsid w:val="0046517D"/>
    <w:rsid w:val="004716A4"/>
    <w:rsid w:val="00471B0C"/>
    <w:rsid w:val="00474AF9"/>
    <w:rsid w:val="00477D18"/>
    <w:rsid w:val="00490D76"/>
    <w:rsid w:val="00493297"/>
    <w:rsid w:val="00496957"/>
    <w:rsid w:val="004A7D2C"/>
    <w:rsid w:val="004B12D7"/>
    <w:rsid w:val="004C3415"/>
    <w:rsid w:val="004C4E30"/>
    <w:rsid w:val="004C4E8F"/>
    <w:rsid w:val="004C5905"/>
    <w:rsid w:val="004D7121"/>
    <w:rsid w:val="004D7D28"/>
    <w:rsid w:val="004E6D7B"/>
    <w:rsid w:val="004F636B"/>
    <w:rsid w:val="005005F5"/>
    <w:rsid w:val="0050276A"/>
    <w:rsid w:val="0051570E"/>
    <w:rsid w:val="005260EA"/>
    <w:rsid w:val="00531B68"/>
    <w:rsid w:val="00533A5C"/>
    <w:rsid w:val="00535839"/>
    <w:rsid w:val="00543125"/>
    <w:rsid w:val="00543288"/>
    <w:rsid w:val="00543365"/>
    <w:rsid w:val="00546A90"/>
    <w:rsid w:val="00553ABB"/>
    <w:rsid w:val="00567B83"/>
    <w:rsid w:val="00570A65"/>
    <w:rsid w:val="00570FF8"/>
    <w:rsid w:val="0057668B"/>
    <w:rsid w:val="00576CC9"/>
    <w:rsid w:val="00583235"/>
    <w:rsid w:val="00583F39"/>
    <w:rsid w:val="005856FA"/>
    <w:rsid w:val="005870CB"/>
    <w:rsid w:val="0059403F"/>
    <w:rsid w:val="005948AD"/>
    <w:rsid w:val="00595A0A"/>
    <w:rsid w:val="00597015"/>
    <w:rsid w:val="005A1193"/>
    <w:rsid w:val="005A6321"/>
    <w:rsid w:val="005A774C"/>
    <w:rsid w:val="005B12FE"/>
    <w:rsid w:val="005B153F"/>
    <w:rsid w:val="005B2143"/>
    <w:rsid w:val="005B214F"/>
    <w:rsid w:val="005B39D7"/>
    <w:rsid w:val="005B7F18"/>
    <w:rsid w:val="005C0817"/>
    <w:rsid w:val="005C3179"/>
    <w:rsid w:val="005C79BB"/>
    <w:rsid w:val="005D03D8"/>
    <w:rsid w:val="005E10B0"/>
    <w:rsid w:val="005E36E6"/>
    <w:rsid w:val="005E7C97"/>
    <w:rsid w:val="005F5D5A"/>
    <w:rsid w:val="006024B2"/>
    <w:rsid w:val="00610EEB"/>
    <w:rsid w:val="006117C0"/>
    <w:rsid w:val="006201DE"/>
    <w:rsid w:val="00625CE4"/>
    <w:rsid w:val="006406B4"/>
    <w:rsid w:val="00642544"/>
    <w:rsid w:val="00646260"/>
    <w:rsid w:val="0066497A"/>
    <w:rsid w:val="00670E98"/>
    <w:rsid w:val="00680059"/>
    <w:rsid w:val="00683B8C"/>
    <w:rsid w:val="00683BF4"/>
    <w:rsid w:val="00685168"/>
    <w:rsid w:val="0068653F"/>
    <w:rsid w:val="006870D3"/>
    <w:rsid w:val="00690C47"/>
    <w:rsid w:val="00695002"/>
    <w:rsid w:val="00696102"/>
    <w:rsid w:val="006A3B73"/>
    <w:rsid w:val="006B1BE5"/>
    <w:rsid w:val="006B20E2"/>
    <w:rsid w:val="006B4648"/>
    <w:rsid w:val="006C4BAF"/>
    <w:rsid w:val="006C647A"/>
    <w:rsid w:val="006C7A83"/>
    <w:rsid w:val="006D20B4"/>
    <w:rsid w:val="006D4259"/>
    <w:rsid w:val="006D4EA6"/>
    <w:rsid w:val="006D6786"/>
    <w:rsid w:val="006E3AF0"/>
    <w:rsid w:val="006E44BA"/>
    <w:rsid w:val="006F1D31"/>
    <w:rsid w:val="006F4679"/>
    <w:rsid w:val="006F5DC8"/>
    <w:rsid w:val="007008B9"/>
    <w:rsid w:val="007032FE"/>
    <w:rsid w:val="00707F2C"/>
    <w:rsid w:val="007140F1"/>
    <w:rsid w:val="00716BD1"/>
    <w:rsid w:val="007320B8"/>
    <w:rsid w:val="00732EC1"/>
    <w:rsid w:val="00737DE9"/>
    <w:rsid w:val="007442BA"/>
    <w:rsid w:val="00746BCC"/>
    <w:rsid w:val="00746D7B"/>
    <w:rsid w:val="00750692"/>
    <w:rsid w:val="007562EC"/>
    <w:rsid w:val="007637B9"/>
    <w:rsid w:val="00773F13"/>
    <w:rsid w:val="00774693"/>
    <w:rsid w:val="00787205"/>
    <w:rsid w:val="007B273B"/>
    <w:rsid w:val="007B7967"/>
    <w:rsid w:val="007C4855"/>
    <w:rsid w:val="007C7E4B"/>
    <w:rsid w:val="007D7318"/>
    <w:rsid w:val="007E148C"/>
    <w:rsid w:val="007E55D9"/>
    <w:rsid w:val="007F05D8"/>
    <w:rsid w:val="007F0706"/>
    <w:rsid w:val="007F44C3"/>
    <w:rsid w:val="007F5186"/>
    <w:rsid w:val="007F5363"/>
    <w:rsid w:val="0080339A"/>
    <w:rsid w:val="00806A46"/>
    <w:rsid w:val="008102A1"/>
    <w:rsid w:val="00816617"/>
    <w:rsid w:val="00816C98"/>
    <w:rsid w:val="00821CB0"/>
    <w:rsid w:val="00822105"/>
    <w:rsid w:val="008244A1"/>
    <w:rsid w:val="008247D2"/>
    <w:rsid w:val="00825711"/>
    <w:rsid w:val="008319EF"/>
    <w:rsid w:val="00833722"/>
    <w:rsid w:val="00835033"/>
    <w:rsid w:val="00844F9F"/>
    <w:rsid w:val="00860054"/>
    <w:rsid w:val="00860FDD"/>
    <w:rsid w:val="0086199E"/>
    <w:rsid w:val="00861D2B"/>
    <w:rsid w:val="00874A1A"/>
    <w:rsid w:val="00876FB6"/>
    <w:rsid w:val="0088529D"/>
    <w:rsid w:val="008876CC"/>
    <w:rsid w:val="0089100C"/>
    <w:rsid w:val="00893AA3"/>
    <w:rsid w:val="0089422F"/>
    <w:rsid w:val="008950FD"/>
    <w:rsid w:val="00897733"/>
    <w:rsid w:val="008A2A8B"/>
    <w:rsid w:val="008A6450"/>
    <w:rsid w:val="008A7884"/>
    <w:rsid w:val="008C31B1"/>
    <w:rsid w:val="008D241D"/>
    <w:rsid w:val="008E2800"/>
    <w:rsid w:val="008E28DF"/>
    <w:rsid w:val="008E374C"/>
    <w:rsid w:val="008E64E4"/>
    <w:rsid w:val="008E7DFB"/>
    <w:rsid w:val="008F2D1E"/>
    <w:rsid w:val="008F3B3D"/>
    <w:rsid w:val="009063A1"/>
    <w:rsid w:val="00911001"/>
    <w:rsid w:val="00913EFD"/>
    <w:rsid w:val="00915D60"/>
    <w:rsid w:val="00930A2D"/>
    <w:rsid w:val="00931B53"/>
    <w:rsid w:val="00932551"/>
    <w:rsid w:val="00932E15"/>
    <w:rsid w:val="00935B4E"/>
    <w:rsid w:val="0094014C"/>
    <w:rsid w:val="009405F5"/>
    <w:rsid w:val="00944708"/>
    <w:rsid w:val="00950207"/>
    <w:rsid w:val="00961C8F"/>
    <w:rsid w:val="009633C4"/>
    <w:rsid w:val="00970908"/>
    <w:rsid w:val="009710D9"/>
    <w:rsid w:val="00972A5C"/>
    <w:rsid w:val="00973E38"/>
    <w:rsid w:val="00975B29"/>
    <w:rsid w:val="00977EF3"/>
    <w:rsid w:val="00981B6E"/>
    <w:rsid w:val="00982566"/>
    <w:rsid w:val="00987172"/>
    <w:rsid w:val="00987FF7"/>
    <w:rsid w:val="0099067D"/>
    <w:rsid w:val="0099442E"/>
    <w:rsid w:val="00995657"/>
    <w:rsid w:val="009A58A2"/>
    <w:rsid w:val="009B1727"/>
    <w:rsid w:val="009C3B28"/>
    <w:rsid w:val="009C546C"/>
    <w:rsid w:val="009D1473"/>
    <w:rsid w:val="009D1BFD"/>
    <w:rsid w:val="009D2326"/>
    <w:rsid w:val="009D47D3"/>
    <w:rsid w:val="009D6CEB"/>
    <w:rsid w:val="009D70FE"/>
    <w:rsid w:val="009E36BE"/>
    <w:rsid w:val="009E5201"/>
    <w:rsid w:val="009E76DA"/>
    <w:rsid w:val="009F095C"/>
    <w:rsid w:val="009F7B70"/>
    <w:rsid w:val="00A00EF0"/>
    <w:rsid w:val="00A05927"/>
    <w:rsid w:val="00A061C4"/>
    <w:rsid w:val="00A16C4B"/>
    <w:rsid w:val="00A21344"/>
    <w:rsid w:val="00A23F4F"/>
    <w:rsid w:val="00A26BCD"/>
    <w:rsid w:val="00A30586"/>
    <w:rsid w:val="00A329E0"/>
    <w:rsid w:val="00A335E5"/>
    <w:rsid w:val="00A33FBE"/>
    <w:rsid w:val="00A4425E"/>
    <w:rsid w:val="00A44363"/>
    <w:rsid w:val="00A45EF4"/>
    <w:rsid w:val="00A53FCD"/>
    <w:rsid w:val="00A5654A"/>
    <w:rsid w:val="00A60A60"/>
    <w:rsid w:val="00A62E09"/>
    <w:rsid w:val="00A7480D"/>
    <w:rsid w:val="00A74D98"/>
    <w:rsid w:val="00A808C8"/>
    <w:rsid w:val="00A82733"/>
    <w:rsid w:val="00A95D79"/>
    <w:rsid w:val="00A976C1"/>
    <w:rsid w:val="00AA67F4"/>
    <w:rsid w:val="00AB10F2"/>
    <w:rsid w:val="00AB63DE"/>
    <w:rsid w:val="00AC7FDB"/>
    <w:rsid w:val="00AD539B"/>
    <w:rsid w:val="00AD575A"/>
    <w:rsid w:val="00AD5902"/>
    <w:rsid w:val="00AD6814"/>
    <w:rsid w:val="00AE33FF"/>
    <w:rsid w:val="00AE5923"/>
    <w:rsid w:val="00AF16E6"/>
    <w:rsid w:val="00AF5030"/>
    <w:rsid w:val="00AF6692"/>
    <w:rsid w:val="00B06CD6"/>
    <w:rsid w:val="00B175EE"/>
    <w:rsid w:val="00B17CB3"/>
    <w:rsid w:val="00B235A1"/>
    <w:rsid w:val="00B25778"/>
    <w:rsid w:val="00B33BAE"/>
    <w:rsid w:val="00B35EE1"/>
    <w:rsid w:val="00B366D6"/>
    <w:rsid w:val="00B413B1"/>
    <w:rsid w:val="00B429EC"/>
    <w:rsid w:val="00B42A14"/>
    <w:rsid w:val="00B430C0"/>
    <w:rsid w:val="00B5292F"/>
    <w:rsid w:val="00B54CB5"/>
    <w:rsid w:val="00B60135"/>
    <w:rsid w:val="00B6052C"/>
    <w:rsid w:val="00B61F6C"/>
    <w:rsid w:val="00B761F5"/>
    <w:rsid w:val="00B81837"/>
    <w:rsid w:val="00B92CCA"/>
    <w:rsid w:val="00B94CEA"/>
    <w:rsid w:val="00B9705A"/>
    <w:rsid w:val="00BA0C61"/>
    <w:rsid w:val="00BA1C88"/>
    <w:rsid w:val="00BA26BC"/>
    <w:rsid w:val="00BA7523"/>
    <w:rsid w:val="00BB2DDF"/>
    <w:rsid w:val="00BB37E0"/>
    <w:rsid w:val="00BB4BAC"/>
    <w:rsid w:val="00BC260F"/>
    <w:rsid w:val="00BC2F16"/>
    <w:rsid w:val="00BC3305"/>
    <w:rsid w:val="00BC6D7E"/>
    <w:rsid w:val="00BC7BFD"/>
    <w:rsid w:val="00BD2BDB"/>
    <w:rsid w:val="00BD59FC"/>
    <w:rsid w:val="00BE1A42"/>
    <w:rsid w:val="00BE2525"/>
    <w:rsid w:val="00C07F7F"/>
    <w:rsid w:val="00C1429B"/>
    <w:rsid w:val="00C16AF0"/>
    <w:rsid w:val="00C2162D"/>
    <w:rsid w:val="00C2536A"/>
    <w:rsid w:val="00C30F2E"/>
    <w:rsid w:val="00C3366A"/>
    <w:rsid w:val="00C4662C"/>
    <w:rsid w:val="00C4750D"/>
    <w:rsid w:val="00C5211A"/>
    <w:rsid w:val="00C52410"/>
    <w:rsid w:val="00C5782F"/>
    <w:rsid w:val="00C61B73"/>
    <w:rsid w:val="00C6567D"/>
    <w:rsid w:val="00C71559"/>
    <w:rsid w:val="00C71E90"/>
    <w:rsid w:val="00C761E8"/>
    <w:rsid w:val="00C77721"/>
    <w:rsid w:val="00C82E50"/>
    <w:rsid w:val="00C83F3F"/>
    <w:rsid w:val="00C942EE"/>
    <w:rsid w:val="00C966FC"/>
    <w:rsid w:val="00CA18E9"/>
    <w:rsid w:val="00CA20B4"/>
    <w:rsid w:val="00CA74D0"/>
    <w:rsid w:val="00CB1564"/>
    <w:rsid w:val="00CB2C40"/>
    <w:rsid w:val="00CB4B1A"/>
    <w:rsid w:val="00CC202E"/>
    <w:rsid w:val="00CC3960"/>
    <w:rsid w:val="00CD2840"/>
    <w:rsid w:val="00CD497A"/>
    <w:rsid w:val="00CE0918"/>
    <w:rsid w:val="00CF1AC7"/>
    <w:rsid w:val="00CF507E"/>
    <w:rsid w:val="00D00148"/>
    <w:rsid w:val="00D1188C"/>
    <w:rsid w:val="00D2207F"/>
    <w:rsid w:val="00D25DA0"/>
    <w:rsid w:val="00D27683"/>
    <w:rsid w:val="00D41DD5"/>
    <w:rsid w:val="00D441A4"/>
    <w:rsid w:val="00D5635A"/>
    <w:rsid w:val="00D6569D"/>
    <w:rsid w:val="00D678D7"/>
    <w:rsid w:val="00D73051"/>
    <w:rsid w:val="00D7795D"/>
    <w:rsid w:val="00D77E70"/>
    <w:rsid w:val="00D80C38"/>
    <w:rsid w:val="00D8324E"/>
    <w:rsid w:val="00D86BC8"/>
    <w:rsid w:val="00D90E48"/>
    <w:rsid w:val="00D969FE"/>
    <w:rsid w:val="00DC08AF"/>
    <w:rsid w:val="00DC3C74"/>
    <w:rsid w:val="00DC4E30"/>
    <w:rsid w:val="00DC5055"/>
    <w:rsid w:val="00DC7FD9"/>
    <w:rsid w:val="00DD1BAE"/>
    <w:rsid w:val="00DD1C22"/>
    <w:rsid w:val="00DD4E14"/>
    <w:rsid w:val="00DD63E8"/>
    <w:rsid w:val="00DE0821"/>
    <w:rsid w:val="00DE592D"/>
    <w:rsid w:val="00DE60D7"/>
    <w:rsid w:val="00DF636D"/>
    <w:rsid w:val="00E125BE"/>
    <w:rsid w:val="00E12BB1"/>
    <w:rsid w:val="00E145E7"/>
    <w:rsid w:val="00E147A3"/>
    <w:rsid w:val="00E151EA"/>
    <w:rsid w:val="00E16022"/>
    <w:rsid w:val="00E2307A"/>
    <w:rsid w:val="00E2600A"/>
    <w:rsid w:val="00E27480"/>
    <w:rsid w:val="00E33882"/>
    <w:rsid w:val="00E422A6"/>
    <w:rsid w:val="00E55E1F"/>
    <w:rsid w:val="00E5615B"/>
    <w:rsid w:val="00E60F7F"/>
    <w:rsid w:val="00E6300A"/>
    <w:rsid w:val="00E63A6C"/>
    <w:rsid w:val="00E65854"/>
    <w:rsid w:val="00E73149"/>
    <w:rsid w:val="00E776F3"/>
    <w:rsid w:val="00E8145E"/>
    <w:rsid w:val="00E825C9"/>
    <w:rsid w:val="00E84C8E"/>
    <w:rsid w:val="00E864EA"/>
    <w:rsid w:val="00E97213"/>
    <w:rsid w:val="00E97CF5"/>
    <w:rsid w:val="00EA1F21"/>
    <w:rsid w:val="00EA28C3"/>
    <w:rsid w:val="00EA3AB9"/>
    <w:rsid w:val="00EA5542"/>
    <w:rsid w:val="00EB4EBC"/>
    <w:rsid w:val="00EB7B86"/>
    <w:rsid w:val="00EC4570"/>
    <w:rsid w:val="00EC583E"/>
    <w:rsid w:val="00ED2010"/>
    <w:rsid w:val="00EE12E4"/>
    <w:rsid w:val="00EE4F4D"/>
    <w:rsid w:val="00EF0884"/>
    <w:rsid w:val="00EF1BD1"/>
    <w:rsid w:val="00EF546A"/>
    <w:rsid w:val="00EF66EC"/>
    <w:rsid w:val="00F06177"/>
    <w:rsid w:val="00F070FA"/>
    <w:rsid w:val="00F17613"/>
    <w:rsid w:val="00F20F00"/>
    <w:rsid w:val="00F24E60"/>
    <w:rsid w:val="00F40310"/>
    <w:rsid w:val="00F523D8"/>
    <w:rsid w:val="00F538AF"/>
    <w:rsid w:val="00F552E8"/>
    <w:rsid w:val="00F61B1D"/>
    <w:rsid w:val="00F7501B"/>
    <w:rsid w:val="00F766E9"/>
    <w:rsid w:val="00F81987"/>
    <w:rsid w:val="00F835B2"/>
    <w:rsid w:val="00F83801"/>
    <w:rsid w:val="00F83B15"/>
    <w:rsid w:val="00F85566"/>
    <w:rsid w:val="00F86113"/>
    <w:rsid w:val="00F9211A"/>
    <w:rsid w:val="00F96A8D"/>
    <w:rsid w:val="00F974C3"/>
    <w:rsid w:val="00FA0115"/>
    <w:rsid w:val="00FA3438"/>
    <w:rsid w:val="00FB2C97"/>
    <w:rsid w:val="00FC7F43"/>
    <w:rsid w:val="00FD1556"/>
    <w:rsid w:val="00FD1CBC"/>
    <w:rsid w:val="00FD4D7F"/>
    <w:rsid w:val="00FE4B5F"/>
    <w:rsid w:val="00FF3E1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2482C968-575F-9948-A16E-AEA8241F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C72F-073A-4D77-ABA1-27DEB83943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2024-03-27T11:42:00Z</cp:lastPrinted>
  <dcterms:created xsi:type="dcterms:W3CDTF">2024-03-29T03:01:00Z</dcterms:created>
  <dcterms:modified xsi:type="dcterms:W3CDTF">2024-03-29T03:01:00Z</dcterms:modified>
</cp:coreProperties>
</file>