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4830A607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72937F31" w14:textId="203A93B9" w:rsidR="00C410D9" w:rsidRDefault="00C410D9" w:rsidP="008F0F7B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2F516931" w14:textId="77777777" w:rsidR="00650F56" w:rsidRDefault="00650F56" w:rsidP="00650F56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r w:rsidRPr="00650F56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 xml:space="preserve">“มะเร็งกระดูก” กับโรงพยาบาลเลิดสิน งาน </w:t>
      </w:r>
      <w:proofErr w:type="spellStart"/>
      <w:r w:rsidRPr="00650F56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Lerdsin</w:t>
      </w:r>
      <w:proofErr w:type="spellEnd"/>
      <w:r w:rsidRPr="00650F56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 Sarcoma Day </w:t>
      </w:r>
    </w:p>
    <w:p w14:paraId="2FC24288" w14:textId="36DAD7D3" w:rsidR="00C410D9" w:rsidRPr="008F0F7B" w:rsidRDefault="00650F56" w:rsidP="008F0F7B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  <w:r w:rsidRPr="00650F56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ครั้งที่ 8</w:t>
      </w:r>
      <w:r w:rsidRPr="00650F56"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 xml:space="preserve"> โดยโรงพยาบาลเลิดสิน</w:t>
      </w:r>
      <w:r w:rsidRPr="00650F56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 xml:space="preserve"> ร่วมกับสมาคมออร์โธปิดิกส์แห่งประเทศไทย</w:t>
      </w:r>
    </w:p>
    <w:p w14:paraId="517865C2" w14:textId="0C1D68FE" w:rsidR="00650F56" w:rsidRPr="00650F56" w:rsidRDefault="000B33E9" w:rsidP="008F0F7B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410D9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</w:t>
      </w:r>
      <w:r w:rsidR="003828A8">
        <w:rPr>
          <w:rStyle w:val="a8"/>
          <w:rFonts w:ascii="TH SarabunPSK" w:hAnsi="TH SarabunPSK" w:cs="TH SarabunPSK"/>
          <w:sz w:val="36"/>
          <w:szCs w:val="36"/>
          <w:shd w:val="clear" w:color="auto" w:fill="FFFFFF"/>
          <w:cs/>
        </w:rPr>
        <w:t xml:space="preserve">    </w:t>
      </w:r>
      <w:r w:rsidR="00650F56" w:rsidRPr="00650F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โรคมะเร็งเป็นสาเหตุการเสียชีวิตอันดับต้นๆของประชากรทั่วโลก รวมทั้งเป็นสาเหตุการเสียชีวิตอันดับหนึ่งของคนไทย แม้อุบัติการของมะเร็งสิ่งที่พบบ่อยเป็นลำดับต้นๆ ได้แก่ มะเร็งตับ และท่อน้ำดี มะเร็งปอด มะเร็งเต้านม มะเร็งลำไส้ใหญ่และทวารหนัก และมะเร็งปากมดลูก อย่างไรก็ตามมะเร็งกระดูกมีอุบัติการณ์เพิ่มขึ้นและมีความสำคัญไม่น้อยเช่นกันในปัจจุบัน </w:t>
      </w:r>
    </w:p>
    <w:p w14:paraId="471C46A2" w14:textId="77777777" w:rsidR="00650F56" w:rsidRDefault="00650F56" w:rsidP="008F0F7B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Pr="00650F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จากสถิติของหน่วยเนื้องอกและมะเร็งกระดูก สถาบันออร์โธปิดิกส์ โรงพยาบาลเลิดสิน พบว่า “มะเร็งกระดูก” เป็นเนื้องอกชนิดร้ายที่สามารถแพร่กระจายไปยังส่วนอื่นของร่างกาย และทำให้เสียชีวิตได้ โดยแบ่งเป็น 2 ประเภท ได้แก่ 1) มะเร็งกระดูกที่เริ่มเกิดจากเนื้อกระดูกบริเวณนั้นเอง พบบ่อยในเด็กวัยรุ่น ช่วงอายุ 15-19 ปี และ 2) มะเร็งกระดูกที่มีต้นกำเนิดจากอวัยวะส่วนอื่นของร่างกายแล้วกระจายมายังกระดูก พบในผู้ที่ อายุมากกว่า 40-50 ปี ขึ้นไป </w:t>
      </w:r>
      <w:r w:rsidR="000B33E9" w:rsidRPr="00C410D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 </w:t>
      </w:r>
      <w:r w:rsidR="003828A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</w:p>
    <w:p w14:paraId="1E5DF741" w14:textId="76761A6B" w:rsidR="00583055" w:rsidRPr="00650F56" w:rsidRDefault="00650F56" w:rsidP="008F0F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     </w:t>
      </w:r>
      <w:r w:rsidR="00E56F3E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</w:t>
      </w:r>
      <w:r w:rsidR="00C355DE" w:rsidRPr="00C355DE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ณัฐพงศ์ วงศ์วิวัฒน์</w:t>
      </w:r>
      <w:r w:rsidR="00E56F3E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รองอธิบดีกรมการแพทย์</w:t>
      </w:r>
      <w:r w:rsidR="00E56F3E" w:rsidRPr="00C410D9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="00F72B57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56">
        <w:rPr>
          <w:rFonts w:ascii="TH SarabunPSK" w:hAnsi="TH SarabunPSK" w:cs="TH SarabunPSK"/>
          <w:sz w:val="32"/>
          <w:szCs w:val="32"/>
          <w:cs/>
        </w:rPr>
        <w:t>สาเหตุของมะเร็งกระดูกขณะนี้ยังไม่ทราบแน่ชัด แต่เชื่อว่าอาจเกิดมาจากยีนที่ผิดปกติ ส่วนปัจจัยเสี่ยงอื่นๆ ที่สำคัญคือการได้รับรังสีรักษาในการรักษามะเร็งชนิดอื่น ในปริมาณค่อนข้างมาก ทั้งนี้ ผู้ป่วยมักมาพบแพทย์ด้วย อาการปวด บวม หรือมีก้อนขึ้น กระบวนการวินิจฉัยโดยแพทย์จะเริ่มจากการถ่ายภาพรังสี ในบางกรณีแพทย์จะแนะนำให้ตรวจด้วยการเอ็กซเรย์คอมพิวเตอร์ เอ็ม อาร์ ไอ หรือซีที สแกน รวมทั้งทำสแกนกระดูกทั้งร่างกายร่วมด้วย หลังจาก นั้น อาจตัดชิ้นเนื้อไปตรวจทางพยาธิเพิ่มเติม เพื่อแยกชนิดของเนื้องอกนั้นๆ ว่าเป็นเนื้องอกธรรมดาหรือมะเร็ง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56">
        <w:rPr>
          <w:rFonts w:ascii="TH SarabunPSK" w:hAnsi="TH SarabunPSK" w:cs="TH SarabunPSK"/>
          <w:sz w:val="32"/>
          <w:szCs w:val="32"/>
          <w:cs/>
        </w:rPr>
        <w:t>หากเป็นเนื้องอกกระดูกแบบไม่ร้ายแรง มักรักษาโดยการผ่าตัด หากเป็นมะเร็งกระดูกส่วนใหญ่ที่เริ่มเกิดจากเนื้อกระดูก จะรักษาโดยการให้ยาเคมีบำบัดร่วมกับการผ่าตัด โดยตัดกระดูกข้อที่เป็นมะเร็งออกแล้วใส่กระดูกและข้อโลหะ หรือกระดูกบริจาค ทดแทนกระดูกและข้อส่วนนั้น แต่ถ้ามะเร็งนั้นมีขนาดใหญ่ กดเบียดหลอดเลือดหรือเส้นประสาทสำคัญ อาจจำเป็นต้องตัดแขนหรือขาบริเวณนั้นออก แล้วใส่ขาเทียมภายหลัง หรือบางรายอาจฉายรังสีรักษาร่วมด้วย</w:t>
      </w:r>
    </w:p>
    <w:p w14:paraId="621C6CEB" w14:textId="74A61919" w:rsidR="00650F56" w:rsidRPr="00B425D7" w:rsidRDefault="000B33E9" w:rsidP="00B425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="003828A8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  </w:t>
      </w:r>
      <w:r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D871FD" w:rsidRPr="00C410D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t>นายแพทย์อดิศักดิ์ งามขจรวิวัฒน์ ผู้อำนวยการโรงพยาบาลเลิดสิน</w:t>
      </w:r>
      <w:r w:rsidR="00D871FD" w:rsidRPr="00C410D9">
        <w:rPr>
          <w:rFonts w:ascii="TH SarabunPSK" w:hAnsi="TH SarabunPSK" w:cs="TH SarabunPSK"/>
          <w:sz w:val="32"/>
          <w:szCs w:val="32"/>
          <w:cs/>
        </w:rPr>
        <w:t xml:space="preserve"> กล่าวเพิ่มเติมว่า</w:t>
      </w:r>
      <w:r w:rsidR="00E56F3E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เนื่องจากการรักษามะเร็งกระดูกมีความซับซ้อน จึงต้องพิจารณาเพื่อรักษาอย่างถูกต้อง ด้วยเหตุนี้ หน่วยเนื้องอกและมะเร็งกระดูก สถาบันออร์โธปิดิกส์ โรงพยาบาลเลิดสิน ซึ่งมีความพร้อมในการดูแลรักษาผู้ป่วย เนื้องอกธรรมดา และมะเร็งของกระดูกและเนื้อเยื่อเกี่ยวพันรอบกระดูก (</w:t>
      </w:r>
      <w:r w:rsidR="00650F56" w:rsidRPr="00650F56">
        <w:rPr>
          <w:rFonts w:ascii="TH SarabunPSK" w:hAnsi="TH SarabunPSK" w:cs="TH SarabunPSK"/>
          <w:sz w:val="32"/>
          <w:szCs w:val="32"/>
        </w:rPr>
        <w:t>bone and soft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-</w:t>
      </w:r>
      <w:r w:rsidR="00650F56" w:rsidRPr="00650F56">
        <w:rPr>
          <w:rFonts w:ascii="TH SarabunPSK" w:hAnsi="TH SarabunPSK" w:cs="TH SarabunPSK"/>
          <w:sz w:val="32"/>
          <w:szCs w:val="32"/>
        </w:rPr>
        <w:t>tissue tumor and sarcoma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) อย่างเป็นระบบ แม่นยำและรวดเร็ว จึงได้จัดทำโครงการ “</w:t>
      </w:r>
      <w:r w:rsidR="00650F56" w:rsidRPr="00650F56">
        <w:rPr>
          <w:rFonts w:ascii="TH SarabunPSK" w:hAnsi="TH SarabunPSK" w:cs="TH SarabunPSK"/>
          <w:sz w:val="32"/>
          <w:szCs w:val="32"/>
        </w:rPr>
        <w:t>Osteosarcoma Fast Track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” ขึ้น เพื่อเพิ่มความรวดเร็วและความปลอดภัยในการรักษา โดยมีเป้าหมายเพื่อเพิ่มอัตราการรอดชีวิต และเพิ่มคุณภาพชีวิตของผู้ป่วย  โดยลดระยะเวลารอคอยในแต่ละขั้นตอนต่างๆ ในการวินิจฉัย เช่นระยะเวลารอคอยในการทำ </w:t>
      </w:r>
      <w:r w:rsidR="00650F56" w:rsidRPr="00650F56">
        <w:rPr>
          <w:rFonts w:ascii="TH SarabunPSK" w:hAnsi="TH SarabunPSK" w:cs="TH SarabunPSK"/>
          <w:sz w:val="32"/>
          <w:szCs w:val="32"/>
        </w:rPr>
        <w:t xml:space="preserve">MRI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มีการใช้เข็มพิเศษในการเจาะชิ้นเนื้อไปตรวจ ร่วมกับการใช้เครื่องเอกซเรย์คอมพิวเตอร์ในการหาตำแหน่งเนื้องอก (</w:t>
      </w:r>
      <w:r w:rsidR="00650F56" w:rsidRPr="00650F56">
        <w:rPr>
          <w:rFonts w:ascii="TH SarabunPSK" w:hAnsi="TH SarabunPSK" w:cs="TH SarabunPSK"/>
          <w:sz w:val="32"/>
          <w:szCs w:val="32"/>
        </w:rPr>
        <w:t>CT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-</w:t>
      </w:r>
      <w:r w:rsidR="00650F56" w:rsidRPr="00650F56">
        <w:rPr>
          <w:rFonts w:ascii="TH SarabunPSK" w:hAnsi="TH SarabunPSK" w:cs="TH SarabunPSK"/>
          <w:sz w:val="32"/>
          <w:szCs w:val="32"/>
        </w:rPr>
        <w:t>guided core needle biopsy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) ทดแทนการผ่าตัดชิ้นเนื้อไปตรวจแบบเดิม ซึ่งการวิจัยพบว่ามีความถูกต้องแม่นยำไม่ต่างกัน ทำได้รวดเร็วกว่า ผู้ป่วยสามารถกลับบ้านได้ และทำให้ผู้ป่วย ไม่ต้องรับการผ่าตัดสองรอบ รวมถึงการลดระยะเวลารอคอยในการรอผลชิ้นเนื้อ ทำให้เริ่มการรักษาได้เร็ว 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โครงการนี้มีประโยชน์ต่อผู้ป่วยมาก ทำให้ผู้ป่วยได้รับการรักษาเร็วก่อนที่มะเร็งจะแพร่กระจาย ทำให้โครงการ </w:t>
      </w:r>
      <w:r w:rsidR="00650F56" w:rsidRPr="00650F56">
        <w:rPr>
          <w:rFonts w:ascii="TH SarabunPSK" w:hAnsi="TH SarabunPSK" w:cs="TH SarabunPSK"/>
          <w:sz w:val="32"/>
          <w:szCs w:val="32"/>
        </w:rPr>
        <w:t xml:space="preserve">Osteosarcoma Fast Track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>ได้รับรางวัลเลิศรัฐ ประจำปี พ.ศ.</w:t>
      </w:r>
      <w:r w:rsidR="00650F56" w:rsidRPr="00650F56">
        <w:rPr>
          <w:rFonts w:ascii="TH SarabunPSK" w:hAnsi="TH SarabunPSK" w:cs="TH SarabunPSK"/>
          <w:sz w:val="32"/>
          <w:szCs w:val="32"/>
        </w:rPr>
        <w:t>2562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 จากคณะกรรมการพัฒนาระบบราชการ (ก.พ.ร.)</w:t>
      </w:r>
    </w:p>
    <w:p w14:paraId="44674A04" w14:textId="2B385C8E" w:rsidR="00650F56" w:rsidRPr="00650F56" w:rsidRDefault="000B33E9" w:rsidP="00B425D7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828A8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673F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410D9" w:rsidRPr="00C410D9">
        <w:rPr>
          <w:rFonts w:ascii="TH SarabunPSK" w:hAnsi="TH SarabunPSK" w:cs="TH SarabunPSK"/>
          <w:b/>
          <w:bCs/>
          <w:sz w:val="36"/>
          <w:szCs w:val="36"/>
          <w:cs/>
        </w:rPr>
        <w:t>นายแพทย์ปิย</w:t>
      </w:r>
      <w:r w:rsidR="00650F56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="00C410D9"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50F56" w:rsidRPr="00650F56">
        <w:rPr>
          <w:rFonts w:ascii="TH SarabunPSK" w:hAnsi="TH SarabunPSK" w:cs="TH SarabunPSK"/>
          <w:b/>
          <w:bCs/>
          <w:sz w:val="36"/>
          <w:szCs w:val="36"/>
          <w:cs/>
        </w:rPr>
        <w:t>เกียรติเสวี</w:t>
      </w:r>
      <w:r w:rsidR="00650F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73F80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หัวหน้าหน่วยเนื้องอกและมะเร็งกระดูก</w:t>
      </w:r>
      <w:r w:rsidR="00C410D9"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สถาบันออร์โธปิดิกส์ </w:t>
      </w:r>
      <w:r w:rsidR="00C410D9" w:rsidRPr="00C410D9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</w:t>
      </w:r>
      <w:r w:rsidR="00C410D9" w:rsidRPr="00C410D9">
        <w:rPr>
          <w:rFonts w:ascii="TH SarabunPSK" w:hAnsi="TH SarabunPSK" w:cs="TH SarabunPSK"/>
          <w:b/>
          <w:bCs/>
          <w:sz w:val="36"/>
          <w:szCs w:val="36"/>
          <w:cs/>
        </w:rPr>
        <w:t>เลิดสิน</w:t>
      </w:r>
      <w:r w:rsidR="00A35122" w:rsidRPr="00C410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56F3E" w:rsidRPr="00C410D9">
        <w:rPr>
          <w:rFonts w:ascii="TH SarabunPSK" w:hAnsi="TH SarabunPSK" w:cs="TH SarabunPSK"/>
          <w:b/>
          <w:bCs/>
          <w:sz w:val="36"/>
          <w:szCs w:val="36"/>
          <w:cs/>
        </w:rPr>
        <w:t>กล่าวเพิ่มเติมว่า</w:t>
      </w:r>
      <w:r w:rsidR="005E0240"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นอกจากขั้นตอนการรักษาที่ซับซ้อนแล้ว ปัจจุบันผู้ป่วยกลุ่มนี้มีจำนวนเพิ่มมากขึ้น ทางหน่วยฯ จึงได้จัดกิจกรรม </w:t>
      </w:r>
      <w:proofErr w:type="spellStart"/>
      <w:r w:rsidR="00650F56" w:rsidRPr="00650F56">
        <w:rPr>
          <w:rFonts w:ascii="TH SarabunPSK" w:hAnsi="TH SarabunPSK" w:cs="TH SarabunPSK"/>
          <w:sz w:val="32"/>
          <w:szCs w:val="32"/>
        </w:rPr>
        <w:t>Lerdsin</w:t>
      </w:r>
      <w:proofErr w:type="spellEnd"/>
      <w:r w:rsidR="00650F56" w:rsidRPr="00650F56">
        <w:rPr>
          <w:rFonts w:ascii="TH SarabunPSK" w:hAnsi="TH SarabunPSK" w:cs="TH SarabunPSK"/>
          <w:sz w:val="32"/>
          <w:szCs w:val="32"/>
        </w:rPr>
        <w:t xml:space="preserve"> Sarcoma Day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ขึ้นทุกปี เพื่อให้ผู้ป่วยได้ทำความรู้จักกันเป็นเครือข่าย ได้แลกเปลี่ยนประสบการณ์การรักษา การดำเนินชีวิตภายหลังการรักษา ให้กำลังใจซึ่งกันและกัน สามารถดำเนินชีวิตได้อย่างมีความสุขและมีคุณภาพชีวิตที่ดีขึ้น อีกทั้งผู้ป่วยที่เข้าร่วมกิจกรรมจะได้รับความรู้ คำแนะนำและวิธีปฏิบัติตัวที่ถูกต้องเมื่อเข้ารับการรักษาและภายหลังการรักษาจากแพทย์เฉพาะทางด้านเนื้องอกและมะเร็งกระดูก  ซึ่งในปี พ.ศ. </w:t>
      </w:r>
      <w:r w:rsidR="00650F56" w:rsidRPr="00650F56">
        <w:rPr>
          <w:rFonts w:ascii="TH SarabunPSK" w:hAnsi="TH SarabunPSK" w:cs="TH SarabunPSK"/>
          <w:sz w:val="32"/>
          <w:szCs w:val="32"/>
        </w:rPr>
        <w:t>2567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 นี้งาน </w:t>
      </w:r>
      <w:proofErr w:type="spellStart"/>
      <w:r w:rsidR="00650F56" w:rsidRPr="00650F56">
        <w:rPr>
          <w:rFonts w:ascii="TH SarabunPSK" w:hAnsi="TH SarabunPSK" w:cs="TH SarabunPSK"/>
          <w:sz w:val="32"/>
          <w:szCs w:val="32"/>
        </w:rPr>
        <w:t>Lerdsin</w:t>
      </w:r>
      <w:proofErr w:type="spellEnd"/>
      <w:r w:rsidR="00650F56" w:rsidRPr="00650F56">
        <w:rPr>
          <w:rFonts w:ascii="TH SarabunPSK" w:hAnsi="TH SarabunPSK" w:cs="TH SarabunPSK"/>
          <w:sz w:val="32"/>
          <w:szCs w:val="32"/>
        </w:rPr>
        <w:t xml:space="preserve"> Sarcoma Day 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จัดขึ้นเป็นปีที่ </w:t>
      </w:r>
      <w:r w:rsidR="00650F56" w:rsidRPr="00650F56">
        <w:rPr>
          <w:rFonts w:ascii="TH SarabunPSK" w:hAnsi="TH SarabunPSK" w:cs="TH SarabunPSK"/>
          <w:sz w:val="32"/>
          <w:szCs w:val="32"/>
        </w:rPr>
        <w:t>8</w:t>
      </w:r>
      <w:r w:rsidR="00650F56" w:rsidRPr="00650F56">
        <w:rPr>
          <w:rFonts w:ascii="TH SarabunPSK" w:hAnsi="TH SarabunPSK" w:cs="TH SarabunPSK"/>
          <w:sz w:val="32"/>
          <w:szCs w:val="32"/>
          <w:cs/>
        </w:rPr>
        <w:t xml:space="preserve"> และเป็นปีแรกที่ได้รับเกียรติจากสมาคมออร์โธปิดิกส์แห่งประเทศไทยเป็นเจ้าภาพร่วม และได้รับเกียรติจากผู้ป่วยมะเร็งกระดูกจากโรงพยาบาลอื่นๆ มาร่วมกิจกรรมในงาน</w:t>
      </w:r>
    </w:p>
    <w:p w14:paraId="7062BC19" w14:textId="77777777" w:rsidR="00650F56" w:rsidRDefault="00650F56" w:rsidP="00B425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0F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ปัจจุบันมีผู้ป่วยมารักษาและผ่าตัดประมาณปีละ </w:t>
      </w:r>
      <w:r w:rsidRPr="00650F56">
        <w:rPr>
          <w:rFonts w:ascii="TH SarabunPSK" w:hAnsi="TH SarabunPSK" w:cs="TH SarabunPSK"/>
          <w:sz w:val="32"/>
          <w:szCs w:val="32"/>
        </w:rPr>
        <w:t>200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300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 คน ซึ่งการผ่าตัดใช้เวลานาน มีความซับซ้อน และอุปกรณ์ข้อกระดูกโลหะที่ใช้ในการทดแทนกระดูกเพื่อให้ผู้ป่วยใช้ งานแขน-ขา ได้นั้นมีค่าใช้จ่ายสูงมาก ทางหน่วยจึงได้จัดตั้ง “กองทุนมะเร็งกระดูก” ภายใต้มูลนิธิโรงพยาบาลเลิดสินขึ้น เพื่อช่วยเหลือผู้ป่วยที่เป็นโรคร้ายนี้ ให้มีโอกาสรอดชีวิตมากขึ้น และมีแขนหรือขานั้นๆ ไว้เพื่อเป็นกำลังใจให้ผู้ป่วย สามารถทำงานประกอบอาชีพช่วยเหลือสังคมได้ต่อ ไป </w:t>
      </w:r>
    </w:p>
    <w:p w14:paraId="0C800522" w14:textId="555B7466" w:rsidR="00392AF0" w:rsidRPr="00650F56" w:rsidRDefault="00650F56" w:rsidP="00650F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ผู้มีจิตศรัทธาสามารถร่วมบริจาคสบทบกองทุนมะเร็งกระดูก มูลนิธิโรงพยาบาลเลิดสิน เลขบัญชี </w:t>
      </w:r>
      <w:r w:rsidRPr="00650F56">
        <w:rPr>
          <w:rFonts w:ascii="TH SarabunPSK" w:hAnsi="TH SarabunPSK" w:cs="TH SarabunPSK"/>
          <w:sz w:val="32"/>
          <w:szCs w:val="32"/>
        </w:rPr>
        <w:t>687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0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10584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7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 ชื่อบัญชี “มูลนิธิโรงพยาบาลเลิดสิน เพื่อกองทุนผู้ป่วยมะเร็งกระดูก” ธนาคารกรุงไทย สาขาสีลม ใบเสร็จรับเงินสามารถนำไปลดหย่อนภาษีได้ สอบถามเพิ่มเติม โทร.</w:t>
      </w:r>
      <w:r w:rsidRPr="00650F56">
        <w:rPr>
          <w:rFonts w:ascii="TH SarabunPSK" w:hAnsi="TH SarabunPSK" w:cs="TH SarabunPSK"/>
          <w:sz w:val="32"/>
          <w:szCs w:val="32"/>
        </w:rPr>
        <w:t>02 353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9626 LINE ID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50F56">
        <w:rPr>
          <w:rFonts w:ascii="TH SarabunPSK" w:hAnsi="TH SarabunPSK" w:cs="TH SarabunPSK"/>
          <w:sz w:val="32"/>
          <w:szCs w:val="32"/>
        </w:rPr>
        <w:t xml:space="preserve">0983060663 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650F56">
        <w:rPr>
          <w:rFonts w:ascii="TH SarabunPSK" w:hAnsi="TH SarabunPSK" w:cs="TH SarabunPSK"/>
          <w:sz w:val="32"/>
          <w:szCs w:val="32"/>
        </w:rPr>
        <w:t>E</w:t>
      </w:r>
      <w:r w:rsidRPr="00650F56">
        <w:rPr>
          <w:rFonts w:ascii="TH SarabunPSK" w:hAnsi="TH SarabunPSK" w:cs="TH SarabunPSK"/>
          <w:sz w:val="32"/>
          <w:szCs w:val="32"/>
          <w:cs/>
        </w:rPr>
        <w:t>-</w:t>
      </w:r>
      <w:r w:rsidRPr="00650F56">
        <w:rPr>
          <w:rFonts w:ascii="TH SarabunPSK" w:hAnsi="TH SarabunPSK" w:cs="TH SarabunPSK"/>
          <w:sz w:val="32"/>
          <w:szCs w:val="32"/>
        </w:rPr>
        <w:t>mail</w:t>
      </w:r>
      <w:r w:rsidRPr="00650F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50F56">
        <w:rPr>
          <w:rFonts w:ascii="TH SarabunPSK" w:hAnsi="TH SarabunPSK" w:cs="TH SarabunPSK"/>
          <w:sz w:val="32"/>
          <w:szCs w:val="32"/>
        </w:rPr>
        <w:t>lerdsin_4410@hotmail</w:t>
      </w:r>
      <w:r w:rsidRPr="00650F56">
        <w:rPr>
          <w:rFonts w:ascii="TH SarabunPSK" w:hAnsi="TH SarabunPSK" w:cs="TH SarabunPSK"/>
          <w:sz w:val="32"/>
          <w:szCs w:val="32"/>
          <w:cs/>
        </w:rPr>
        <w:t>.</w:t>
      </w:r>
      <w:r w:rsidRPr="00650F56">
        <w:rPr>
          <w:rFonts w:ascii="TH SarabunPSK" w:hAnsi="TH SarabunPSK" w:cs="TH SarabunPSK"/>
          <w:sz w:val="32"/>
          <w:szCs w:val="32"/>
        </w:rPr>
        <w:t>co</w:t>
      </w:r>
      <w:r w:rsidRPr="00650F5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50F56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14:paraId="5AD710FF" w14:textId="4E82D707" w:rsidR="005E0240" w:rsidRPr="00C410D9" w:rsidRDefault="00E56F3E" w:rsidP="00392AF0">
      <w:pPr>
        <w:jc w:val="center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b/>
          <w:bCs/>
          <w:sz w:val="32"/>
          <w:szCs w:val="32"/>
          <w:cs/>
        </w:rPr>
        <w:t>**********</w:t>
      </w:r>
      <w:r w:rsidR="005E0240" w:rsidRPr="00C410D9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14:paraId="5775415E" w14:textId="4CC941F6" w:rsidR="00E56F3E" w:rsidRPr="00C410D9" w:rsidRDefault="00E56F3E" w:rsidP="005E02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</w:rPr>
        <w:t xml:space="preserve"> #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C410D9">
        <w:rPr>
          <w:rFonts w:ascii="TH SarabunPSK" w:hAnsi="TH SarabunPSK" w:cs="TH SarabunPSK"/>
          <w:sz w:val="32"/>
          <w:szCs w:val="32"/>
        </w:rPr>
        <w:t>#</w:t>
      </w:r>
      <w:r w:rsidR="00FE3ABA" w:rsidRPr="00C410D9">
        <w:rPr>
          <w:rFonts w:ascii="TH SarabunPSK" w:hAnsi="TH SarabunPSK" w:cs="TH SarabunPSK"/>
          <w:sz w:val="32"/>
          <w:szCs w:val="32"/>
          <w:cs/>
        </w:rPr>
        <w:t>โรงพยาบาลเลิดสิน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10D9">
        <w:rPr>
          <w:rFonts w:ascii="TH SarabunPSK" w:hAnsi="TH SarabunPSK" w:cs="TH SarabunPSK"/>
          <w:sz w:val="32"/>
          <w:szCs w:val="32"/>
        </w:rPr>
        <w:t>#</w:t>
      </w:r>
      <w:r w:rsidR="00A35122" w:rsidRPr="00C410D9">
        <w:rPr>
          <w:rFonts w:ascii="TH SarabunPSK" w:hAnsi="TH SarabunPSK" w:cs="TH SarabunPSK"/>
          <w:sz w:val="32"/>
          <w:szCs w:val="32"/>
          <w:cs/>
        </w:rPr>
        <w:t>“</w:t>
      </w:r>
      <w:r w:rsidR="00590F5F" w:rsidRPr="00590F5F">
        <w:rPr>
          <w:rFonts w:ascii="TH SarabunPSK" w:hAnsi="TH SarabunPSK" w:cs="TH SarabunPSK"/>
          <w:sz w:val="32"/>
          <w:szCs w:val="32"/>
          <w:cs/>
        </w:rPr>
        <w:t>มะเร็งกระดูก</w:t>
      </w:r>
      <w:r w:rsidR="00A35122" w:rsidRPr="00C410D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590F5F" w:rsidRPr="00590F5F">
        <w:rPr>
          <w:rFonts w:ascii="TH SarabunPSK" w:hAnsi="TH SarabunPSK" w:cs="TH SarabunPSK"/>
          <w:sz w:val="32"/>
          <w:szCs w:val="32"/>
          <w:cs/>
        </w:rPr>
        <w:t xml:space="preserve">งาน </w:t>
      </w:r>
      <w:proofErr w:type="spellStart"/>
      <w:r w:rsidR="00590F5F" w:rsidRPr="00590F5F">
        <w:rPr>
          <w:rFonts w:ascii="TH SarabunPSK" w:hAnsi="TH SarabunPSK" w:cs="TH SarabunPSK"/>
          <w:sz w:val="32"/>
          <w:szCs w:val="32"/>
        </w:rPr>
        <w:t>Lerdsin</w:t>
      </w:r>
      <w:proofErr w:type="spellEnd"/>
      <w:r w:rsidR="00590F5F" w:rsidRPr="00590F5F">
        <w:rPr>
          <w:rFonts w:ascii="TH SarabunPSK" w:hAnsi="TH SarabunPSK" w:cs="TH SarabunPSK"/>
          <w:sz w:val="32"/>
          <w:szCs w:val="32"/>
        </w:rPr>
        <w:t xml:space="preserve"> Sarcoma Day </w:t>
      </w:r>
    </w:p>
    <w:p w14:paraId="6BB94E9D" w14:textId="77777777" w:rsidR="00785CAE" w:rsidRPr="00C410D9" w:rsidRDefault="00FE3ABA" w:rsidP="00103B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0240" w:rsidRPr="00C410D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85CAE" w:rsidRPr="00C410D9">
        <w:rPr>
          <w:rFonts w:ascii="TH SarabunPSK" w:hAnsi="TH SarabunPSK" w:cs="TH SarabunPSK"/>
          <w:sz w:val="32"/>
          <w:szCs w:val="32"/>
          <w:cs/>
        </w:rPr>
        <w:t xml:space="preserve">  -ขอขอบคุณ- </w:t>
      </w:r>
    </w:p>
    <w:p w14:paraId="7949386A" w14:textId="0CD38254" w:rsidR="00956EFD" w:rsidRPr="000B33E9" w:rsidRDefault="005E0240" w:rsidP="00103B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56">
        <w:rPr>
          <w:rFonts w:ascii="TH SarabunPSK" w:hAnsi="TH SarabunPSK" w:cs="TH SarabunPSK"/>
          <w:sz w:val="32"/>
          <w:szCs w:val="32"/>
        </w:rPr>
        <w:t>2</w:t>
      </w:r>
      <w:r w:rsidR="00BC4EB7">
        <w:rPr>
          <w:rFonts w:ascii="TH SarabunPSK" w:hAnsi="TH SarabunPSK" w:cs="TH SarabunPSK"/>
          <w:sz w:val="32"/>
          <w:szCs w:val="32"/>
        </w:rPr>
        <w:t>8</w:t>
      </w:r>
      <w:r w:rsidRPr="00C4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56">
        <w:rPr>
          <w:rFonts w:ascii="TH SarabunPSK" w:hAnsi="TH SarabunPSK" w:cs="TH SarabunPSK"/>
          <w:sz w:val="32"/>
          <w:szCs w:val="32"/>
          <w:cs/>
        </w:rPr>
        <w:t>มีน</w:t>
      </w:r>
      <w:r w:rsidR="00650F56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650F56">
        <w:rPr>
          <w:rFonts w:ascii="TH SarabunPSK" w:hAnsi="TH SarabunPSK" w:cs="TH SarabunPSK"/>
          <w:sz w:val="32"/>
          <w:szCs w:val="32"/>
          <w:cs/>
        </w:rPr>
        <w:t>คม 2567</w:t>
      </w:r>
      <w:r w:rsidRPr="000B33E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sectPr w:rsidR="00956EFD" w:rsidRPr="000B33E9" w:rsidSect="00C41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A797" w14:textId="77777777" w:rsidR="00103380" w:rsidRDefault="00103380" w:rsidP="0067661B">
      <w:pPr>
        <w:spacing w:after="0" w:line="240" w:lineRule="auto"/>
      </w:pPr>
      <w:r>
        <w:separator/>
      </w:r>
    </w:p>
  </w:endnote>
  <w:endnote w:type="continuationSeparator" w:id="0">
    <w:p w14:paraId="1013A6BF" w14:textId="77777777" w:rsidR="00103380" w:rsidRDefault="00103380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0D63" w14:textId="77777777" w:rsidR="00103380" w:rsidRDefault="00103380" w:rsidP="0067661B">
      <w:pPr>
        <w:spacing w:after="0" w:line="240" w:lineRule="auto"/>
      </w:pPr>
      <w:r>
        <w:separator/>
      </w:r>
    </w:p>
  </w:footnote>
  <w:footnote w:type="continuationSeparator" w:id="0">
    <w:p w14:paraId="7240058D" w14:textId="77777777" w:rsidR="00103380" w:rsidRDefault="00103380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00D4D"/>
    <w:rsid w:val="000208AA"/>
    <w:rsid w:val="000B33E9"/>
    <w:rsid w:val="000B5918"/>
    <w:rsid w:val="00102BDF"/>
    <w:rsid w:val="00103380"/>
    <w:rsid w:val="00103B6A"/>
    <w:rsid w:val="00174205"/>
    <w:rsid w:val="002334CD"/>
    <w:rsid w:val="00254BF1"/>
    <w:rsid w:val="002A7860"/>
    <w:rsid w:val="002A7E7B"/>
    <w:rsid w:val="002B4357"/>
    <w:rsid w:val="00300482"/>
    <w:rsid w:val="003828A8"/>
    <w:rsid w:val="003902A9"/>
    <w:rsid w:val="00392AF0"/>
    <w:rsid w:val="004A2297"/>
    <w:rsid w:val="004C5F80"/>
    <w:rsid w:val="004D6905"/>
    <w:rsid w:val="00517BC1"/>
    <w:rsid w:val="00541BAA"/>
    <w:rsid w:val="00551493"/>
    <w:rsid w:val="00583055"/>
    <w:rsid w:val="00584E48"/>
    <w:rsid w:val="00590F5F"/>
    <w:rsid w:val="005D211B"/>
    <w:rsid w:val="005E0240"/>
    <w:rsid w:val="006365C7"/>
    <w:rsid w:val="00650F56"/>
    <w:rsid w:val="00673F80"/>
    <w:rsid w:val="0067661B"/>
    <w:rsid w:val="00680B3C"/>
    <w:rsid w:val="00705983"/>
    <w:rsid w:val="007653F7"/>
    <w:rsid w:val="00785CAE"/>
    <w:rsid w:val="00786075"/>
    <w:rsid w:val="007F5F62"/>
    <w:rsid w:val="008A7E55"/>
    <w:rsid w:val="008F0F7B"/>
    <w:rsid w:val="00911C18"/>
    <w:rsid w:val="00956EFD"/>
    <w:rsid w:val="0099281F"/>
    <w:rsid w:val="009A48EB"/>
    <w:rsid w:val="009D3F0B"/>
    <w:rsid w:val="009E1B04"/>
    <w:rsid w:val="00A25E56"/>
    <w:rsid w:val="00A35122"/>
    <w:rsid w:val="00A5686F"/>
    <w:rsid w:val="00A65611"/>
    <w:rsid w:val="00B425D7"/>
    <w:rsid w:val="00BB1075"/>
    <w:rsid w:val="00BB59F0"/>
    <w:rsid w:val="00BC0289"/>
    <w:rsid w:val="00BC4EB7"/>
    <w:rsid w:val="00BD51B3"/>
    <w:rsid w:val="00BE308B"/>
    <w:rsid w:val="00C046CD"/>
    <w:rsid w:val="00C355DE"/>
    <w:rsid w:val="00C356D6"/>
    <w:rsid w:val="00C410D9"/>
    <w:rsid w:val="00C70EBA"/>
    <w:rsid w:val="00C72384"/>
    <w:rsid w:val="00C7486B"/>
    <w:rsid w:val="00CB4305"/>
    <w:rsid w:val="00CC54D1"/>
    <w:rsid w:val="00CD3A0D"/>
    <w:rsid w:val="00D4231B"/>
    <w:rsid w:val="00D871FD"/>
    <w:rsid w:val="00DE1396"/>
    <w:rsid w:val="00E12AC8"/>
    <w:rsid w:val="00E151F0"/>
    <w:rsid w:val="00E313C5"/>
    <w:rsid w:val="00E37447"/>
    <w:rsid w:val="00E55BD1"/>
    <w:rsid w:val="00E56F3E"/>
    <w:rsid w:val="00E66F8D"/>
    <w:rsid w:val="00F72B57"/>
    <w:rsid w:val="00FD20DB"/>
    <w:rsid w:val="00FD6401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2024-03-28T02:31:00Z</dcterms:created>
  <dcterms:modified xsi:type="dcterms:W3CDTF">2024-03-28T02:31:00Z</dcterms:modified>
</cp:coreProperties>
</file>