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17911" w14:textId="302276F9" w:rsidR="00247636" w:rsidRPr="00BC32C3" w:rsidRDefault="00BC32C3" w:rsidP="00247636">
      <w:pPr>
        <w:pStyle w:val="Default"/>
        <w:jc w:val="center"/>
        <w:rPr>
          <w:b/>
          <w:bCs/>
          <w:color w:val="FF0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E75E9F" wp14:editId="3700C7FE">
            <wp:simplePos x="0" y="0"/>
            <wp:positionH relativeFrom="column">
              <wp:posOffset>-965200</wp:posOffset>
            </wp:positionH>
            <wp:positionV relativeFrom="paragraph">
              <wp:posOffset>-1862785</wp:posOffset>
            </wp:positionV>
            <wp:extent cx="7774411" cy="1894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pr head line sunday [Recovered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11" cy="189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0DA0" w:rsidRPr="00BC32C3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อย</w:t>
      </w:r>
      <w:proofErr w:type="spellEnd"/>
      <w:r w:rsidR="00EF0DA0" w:rsidRPr="00BC32C3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. </w:t>
      </w:r>
      <w:r w:rsidR="00E932A2" w:rsidRPr="00BC32C3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รุก จับมือแพลตฟอร์มสกัด</w:t>
      </w:r>
      <w:r w:rsidR="00A8562A" w:rsidRPr="00BC32C3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กั้น</w:t>
      </w:r>
      <w:r w:rsidR="00E932A2" w:rsidRPr="00BC32C3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โฆษณา</w:t>
      </w:r>
      <w:r w:rsidR="006A1CBD" w:rsidRPr="00BC32C3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ออนไลน์</w:t>
      </w:r>
      <w:r w:rsidR="00E932A2" w:rsidRPr="00BC32C3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ผิดกฎหมาย</w:t>
      </w:r>
    </w:p>
    <w:p w14:paraId="459E6714" w14:textId="77777777" w:rsidR="00C7722A" w:rsidRDefault="00E932A2" w:rsidP="00BC32C3">
      <w:pPr>
        <w:pStyle w:val="Default"/>
        <w:spacing w:after="120" w:line="360" w:lineRule="exact"/>
        <w:ind w:right="-329" w:firstLine="851"/>
        <w:jc w:val="thaiDistribute"/>
        <w:rPr>
          <w:sz w:val="32"/>
          <w:szCs w:val="32"/>
          <w:cs/>
        </w:rPr>
      </w:pPr>
      <w:proofErr w:type="spellStart"/>
      <w:r w:rsidRPr="00874B98">
        <w:rPr>
          <w:rFonts w:hint="cs"/>
          <w:spacing w:val="-2"/>
          <w:sz w:val="32"/>
          <w:szCs w:val="32"/>
          <w:cs/>
        </w:rPr>
        <w:t>อย</w:t>
      </w:r>
      <w:proofErr w:type="spellEnd"/>
      <w:r w:rsidRPr="00874B98">
        <w:rPr>
          <w:rFonts w:hint="cs"/>
          <w:spacing w:val="-2"/>
          <w:sz w:val="32"/>
          <w:szCs w:val="32"/>
          <w:cs/>
        </w:rPr>
        <w:t>. รุก จับมือ</w:t>
      </w:r>
      <w:r w:rsidR="001469E2" w:rsidRPr="00874B98">
        <w:rPr>
          <w:rFonts w:hint="cs"/>
          <w:spacing w:val="-2"/>
          <w:sz w:val="32"/>
          <w:szCs w:val="32"/>
          <w:cs/>
        </w:rPr>
        <w:t>เครือข่าย</w:t>
      </w:r>
      <w:r w:rsidRPr="00874B98">
        <w:rPr>
          <w:rFonts w:hint="cs"/>
          <w:spacing w:val="-2"/>
          <w:sz w:val="32"/>
          <w:szCs w:val="32"/>
          <w:cs/>
        </w:rPr>
        <w:t>แพลตฟอร์ม</w:t>
      </w:r>
      <w:r w:rsidR="008C7319" w:rsidRPr="00874B98">
        <w:rPr>
          <w:rFonts w:hint="cs"/>
          <w:spacing w:val="-2"/>
          <w:sz w:val="32"/>
          <w:szCs w:val="32"/>
          <w:cs/>
        </w:rPr>
        <w:t>สื่อ</w:t>
      </w:r>
      <w:r w:rsidR="00874B98" w:rsidRPr="00874B98">
        <w:rPr>
          <w:rFonts w:hint="cs"/>
          <w:spacing w:val="-2"/>
          <w:sz w:val="32"/>
          <w:szCs w:val="32"/>
          <w:cs/>
        </w:rPr>
        <w:t>สังคม</w:t>
      </w:r>
      <w:r w:rsidR="001469E2" w:rsidRPr="00874B98">
        <w:rPr>
          <w:rFonts w:hint="cs"/>
          <w:spacing w:val="-2"/>
          <w:sz w:val="32"/>
          <w:szCs w:val="32"/>
          <w:cs/>
        </w:rPr>
        <w:t>ออนไลน์</w:t>
      </w:r>
      <w:r w:rsidR="00C231E4" w:rsidRPr="00874B98">
        <w:rPr>
          <w:rFonts w:hint="cs"/>
          <w:spacing w:val="-2"/>
          <w:sz w:val="32"/>
          <w:szCs w:val="32"/>
          <w:cs/>
        </w:rPr>
        <w:t>และอี</w:t>
      </w:r>
      <w:proofErr w:type="spellStart"/>
      <w:r w:rsidR="00C231E4" w:rsidRPr="00874B98">
        <w:rPr>
          <w:rFonts w:hint="cs"/>
          <w:spacing w:val="-2"/>
          <w:sz w:val="32"/>
          <w:szCs w:val="32"/>
          <w:cs/>
        </w:rPr>
        <w:t>มาร์เก็ตเพลส</w:t>
      </w:r>
      <w:proofErr w:type="spellEnd"/>
      <w:r w:rsidR="00C231E4" w:rsidRPr="00874B98">
        <w:rPr>
          <w:rFonts w:hint="cs"/>
          <w:spacing w:val="-2"/>
          <w:sz w:val="32"/>
          <w:szCs w:val="32"/>
          <w:cs/>
        </w:rPr>
        <w:t xml:space="preserve"> </w:t>
      </w:r>
      <w:r w:rsidRPr="00874B98">
        <w:rPr>
          <w:rFonts w:hint="cs"/>
          <w:spacing w:val="-2"/>
          <w:sz w:val="32"/>
          <w:szCs w:val="32"/>
          <w:cs/>
        </w:rPr>
        <w:t>ทั้ง</w:t>
      </w:r>
      <w:proofErr w:type="spellStart"/>
      <w:r w:rsidRPr="00874B98">
        <w:rPr>
          <w:rFonts w:hint="cs"/>
          <w:spacing w:val="-2"/>
          <w:sz w:val="32"/>
          <w:szCs w:val="32"/>
          <w:cs/>
        </w:rPr>
        <w:t>เฟสบุ๊ก</w:t>
      </w:r>
      <w:proofErr w:type="spellEnd"/>
      <w:r w:rsidRPr="00874B98">
        <w:rPr>
          <w:rFonts w:hint="cs"/>
          <w:spacing w:val="-2"/>
          <w:sz w:val="32"/>
          <w:szCs w:val="32"/>
          <w:cs/>
        </w:rPr>
        <w:t xml:space="preserve"> </w:t>
      </w:r>
      <w:proofErr w:type="spellStart"/>
      <w:r w:rsidRPr="00874B98">
        <w:rPr>
          <w:rFonts w:hint="cs"/>
          <w:spacing w:val="-2"/>
          <w:sz w:val="32"/>
          <w:szCs w:val="32"/>
          <w:cs/>
        </w:rPr>
        <w:t>อินสตา</w:t>
      </w:r>
      <w:proofErr w:type="spellEnd"/>
      <w:r w:rsidRPr="00874B98">
        <w:rPr>
          <w:rFonts w:hint="cs"/>
          <w:spacing w:val="-2"/>
          <w:sz w:val="32"/>
          <w:szCs w:val="32"/>
          <w:cs/>
        </w:rPr>
        <w:t xml:space="preserve">แกรม </w:t>
      </w:r>
      <w:proofErr w:type="spellStart"/>
      <w:r w:rsidR="00410BF0" w:rsidRPr="00874B98">
        <w:rPr>
          <w:rFonts w:hint="cs"/>
          <w:spacing w:val="-2"/>
          <w:sz w:val="32"/>
          <w:szCs w:val="32"/>
          <w:cs/>
        </w:rPr>
        <w:t>ชอป</w:t>
      </w:r>
      <w:proofErr w:type="spellEnd"/>
      <w:r w:rsidR="00410BF0" w:rsidRPr="00874B98">
        <w:rPr>
          <w:rFonts w:hint="cs"/>
          <w:spacing w:val="-2"/>
          <w:sz w:val="32"/>
          <w:szCs w:val="32"/>
          <w:cs/>
        </w:rPr>
        <w:t>ปี้</w:t>
      </w:r>
      <w:r w:rsidR="00410BF0">
        <w:rPr>
          <w:rFonts w:hint="cs"/>
          <w:sz w:val="32"/>
          <w:szCs w:val="32"/>
          <w:cs/>
        </w:rPr>
        <w:t xml:space="preserve"> </w:t>
      </w:r>
      <w:r w:rsidR="001469E2">
        <w:rPr>
          <w:rFonts w:hint="cs"/>
          <w:sz w:val="32"/>
          <w:szCs w:val="32"/>
          <w:cs/>
        </w:rPr>
        <w:t>ลา</w:t>
      </w:r>
      <w:proofErr w:type="spellStart"/>
      <w:r w:rsidR="001469E2">
        <w:rPr>
          <w:rFonts w:hint="cs"/>
          <w:sz w:val="32"/>
          <w:szCs w:val="32"/>
          <w:cs/>
        </w:rPr>
        <w:t>ซาด้า</w:t>
      </w:r>
      <w:proofErr w:type="spellEnd"/>
      <w:r w:rsidR="001469E2">
        <w:rPr>
          <w:rFonts w:hint="cs"/>
          <w:sz w:val="32"/>
          <w:szCs w:val="32"/>
          <w:cs/>
        </w:rPr>
        <w:t xml:space="preserve"> </w:t>
      </w:r>
      <w:r w:rsidR="00410BF0">
        <w:rPr>
          <w:rFonts w:hint="cs"/>
          <w:sz w:val="32"/>
          <w:szCs w:val="32"/>
          <w:cs/>
        </w:rPr>
        <w:t xml:space="preserve">และเจดี </w:t>
      </w:r>
      <w:proofErr w:type="spellStart"/>
      <w:r w:rsidR="00767144">
        <w:rPr>
          <w:rFonts w:hint="cs"/>
          <w:sz w:val="32"/>
          <w:szCs w:val="32"/>
          <w:cs/>
        </w:rPr>
        <w:t>เซ็นทรัล</w:t>
      </w:r>
      <w:proofErr w:type="spellEnd"/>
      <w:r w:rsidR="00767144">
        <w:rPr>
          <w:rFonts w:hint="cs"/>
          <w:sz w:val="32"/>
          <w:szCs w:val="32"/>
          <w:cs/>
        </w:rPr>
        <w:t xml:space="preserve"> สกัดกั้นโฆษณา</w:t>
      </w:r>
      <w:r w:rsidR="00CF6F54">
        <w:rPr>
          <w:rFonts w:hint="cs"/>
          <w:sz w:val="32"/>
          <w:szCs w:val="32"/>
          <w:cs/>
        </w:rPr>
        <w:t>ที่</w:t>
      </w:r>
      <w:r w:rsidR="00767144">
        <w:rPr>
          <w:rFonts w:hint="cs"/>
          <w:sz w:val="32"/>
          <w:szCs w:val="32"/>
          <w:cs/>
        </w:rPr>
        <w:t>ผิดกฎหมาย</w:t>
      </w:r>
      <w:r w:rsidR="00CF6F54">
        <w:rPr>
          <w:rFonts w:hint="cs"/>
          <w:sz w:val="32"/>
          <w:szCs w:val="32"/>
          <w:cs/>
        </w:rPr>
        <w:t xml:space="preserve">ทางออนไลน์ </w:t>
      </w:r>
      <w:r w:rsidR="00C70536">
        <w:rPr>
          <w:rFonts w:hint="cs"/>
          <w:sz w:val="32"/>
          <w:szCs w:val="32"/>
          <w:cs/>
        </w:rPr>
        <w:t xml:space="preserve">พร้อมพัฒนาระบบ </w:t>
      </w:r>
      <w:r w:rsidR="00C70536">
        <w:rPr>
          <w:sz w:val="32"/>
          <w:szCs w:val="32"/>
        </w:rPr>
        <w:t xml:space="preserve">AI </w:t>
      </w:r>
      <w:r w:rsidR="00C70536">
        <w:rPr>
          <w:rFonts w:hint="cs"/>
          <w:sz w:val="32"/>
          <w:szCs w:val="32"/>
          <w:cs/>
        </w:rPr>
        <w:t>ตรวจจับโฆษณา</w:t>
      </w:r>
      <w:r w:rsidR="006F1E65">
        <w:rPr>
          <w:rFonts w:hint="cs"/>
          <w:sz w:val="32"/>
          <w:szCs w:val="32"/>
          <w:cs/>
        </w:rPr>
        <w:t>ผลิตภัณฑ์สุขภาพ</w:t>
      </w:r>
      <w:r w:rsidR="00247636">
        <w:rPr>
          <w:rFonts w:hint="cs"/>
          <w:sz w:val="32"/>
          <w:szCs w:val="32"/>
          <w:cs/>
        </w:rPr>
        <w:t>บนแพลตฟอร์ม</w:t>
      </w:r>
      <w:r w:rsidR="00C70536">
        <w:rPr>
          <w:rFonts w:hint="cs"/>
          <w:sz w:val="32"/>
          <w:szCs w:val="32"/>
          <w:cs/>
        </w:rPr>
        <w:t xml:space="preserve"> เพิ่ม</w:t>
      </w:r>
      <w:r w:rsidR="007C5DA2">
        <w:rPr>
          <w:rFonts w:hint="cs"/>
          <w:sz w:val="32"/>
          <w:szCs w:val="32"/>
          <w:cs/>
        </w:rPr>
        <w:t>ประสิทธิภาพในการคุ้มครองผู้บริโภคยิ่งขึ้น</w:t>
      </w:r>
    </w:p>
    <w:p w14:paraId="68E5454D" w14:textId="45DEC83F" w:rsidR="006A1CBD" w:rsidRDefault="00FA1205" w:rsidP="00BC32C3">
      <w:pPr>
        <w:pStyle w:val="Default"/>
        <w:spacing w:after="120" w:line="360" w:lineRule="exact"/>
        <w:ind w:right="-329" w:firstLine="851"/>
        <w:jc w:val="thaiDistribute"/>
        <w:rPr>
          <w:sz w:val="32"/>
          <w:szCs w:val="32"/>
          <w:cs/>
        </w:rPr>
      </w:pPr>
      <w:r>
        <w:rPr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035E0482" wp14:editId="48DFA15A">
            <wp:simplePos x="0" y="0"/>
            <wp:positionH relativeFrom="column">
              <wp:posOffset>19050</wp:posOffset>
            </wp:positionH>
            <wp:positionV relativeFrom="paragraph">
              <wp:posOffset>607060</wp:posOffset>
            </wp:positionV>
            <wp:extent cx="1647825" cy="2280285"/>
            <wp:effectExtent l="0" t="0" r="9525" b="5715"/>
            <wp:wrapTight wrapText="bothSides">
              <wp:wrapPolygon edited="0">
                <wp:start x="0" y="0"/>
                <wp:lineTo x="0" y="21474"/>
                <wp:lineTo x="21475" y="21474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0" t="20942" r="22035" b="16433"/>
                    <a:stretch/>
                  </pic:blipFill>
                  <pic:spPr bwMode="auto">
                    <a:xfrm>
                      <a:off x="0" y="0"/>
                      <a:ext cx="164782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DA2" w:rsidRPr="00812B8D">
        <w:rPr>
          <w:rFonts w:hint="cs"/>
          <w:b/>
          <w:bCs/>
          <w:spacing w:val="-2"/>
          <w:sz w:val="32"/>
          <w:szCs w:val="32"/>
          <w:cs/>
        </w:rPr>
        <w:t>เภสัชกรหญิง</w:t>
      </w:r>
      <w:proofErr w:type="spellStart"/>
      <w:r w:rsidR="007C5DA2" w:rsidRPr="00812B8D">
        <w:rPr>
          <w:rFonts w:hint="cs"/>
          <w:b/>
          <w:bCs/>
          <w:spacing w:val="-2"/>
          <w:sz w:val="32"/>
          <w:szCs w:val="32"/>
          <w:cs/>
        </w:rPr>
        <w:t>สุภัทรา</w:t>
      </w:r>
      <w:proofErr w:type="spellEnd"/>
      <w:r w:rsidR="007C5DA2" w:rsidRPr="00812B8D">
        <w:rPr>
          <w:rFonts w:hint="cs"/>
          <w:b/>
          <w:bCs/>
          <w:spacing w:val="-2"/>
          <w:sz w:val="32"/>
          <w:szCs w:val="32"/>
          <w:cs/>
        </w:rPr>
        <w:t xml:space="preserve"> บุญเสริม รองเลขาธิการคณะกรรมการอาหารและยา </w:t>
      </w:r>
      <w:r w:rsidR="007C5DA2" w:rsidRPr="00812B8D">
        <w:rPr>
          <w:rFonts w:hint="cs"/>
          <w:spacing w:val="-2"/>
          <w:sz w:val="32"/>
          <w:szCs w:val="32"/>
          <w:cs/>
        </w:rPr>
        <w:t xml:space="preserve">เปิดเผยว่า </w:t>
      </w:r>
      <w:r w:rsidR="00341B9B">
        <w:rPr>
          <w:rFonts w:hint="cs"/>
          <w:spacing w:val="-2"/>
          <w:sz w:val="32"/>
          <w:szCs w:val="32"/>
          <w:cs/>
        </w:rPr>
        <w:t>ในแต่ละปี</w:t>
      </w:r>
      <w:r w:rsidR="007C5DA2" w:rsidRPr="00812B8D">
        <w:rPr>
          <w:rFonts w:hint="cs"/>
          <w:spacing w:val="-2"/>
          <w:sz w:val="32"/>
          <w:szCs w:val="32"/>
          <w:cs/>
        </w:rPr>
        <w:t>สำนักงาน</w:t>
      </w:r>
      <w:r w:rsidR="007C5DA2">
        <w:rPr>
          <w:rFonts w:hint="cs"/>
          <w:sz w:val="32"/>
          <w:szCs w:val="32"/>
          <w:cs/>
        </w:rPr>
        <w:t>คณะกรรมการอาหารและยา (</w:t>
      </w:r>
      <w:proofErr w:type="spellStart"/>
      <w:r w:rsidR="007C5DA2">
        <w:rPr>
          <w:rFonts w:hint="cs"/>
          <w:sz w:val="32"/>
          <w:szCs w:val="32"/>
          <w:cs/>
        </w:rPr>
        <w:t>อย</w:t>
      </w:r>
      <w:proofErr w:type="spellEnd"/>
      <w:r w:rsidR="007C5DA2">
        <w:rPr>
          <w:rFonts w:hint="cs"/>
          <w:sz w:val="32"/>
          <w:szCs w:val="32"/>
          <w:cs/>
        </w:rPr>
        <w:t xml:space="preserve">.) </w:t>
      </w:r>
      <w:r w:rsidR="00812B8D">
        <w:rPr>
          <w:rFonts w:hint="cs"/>
          <w:sz w:val="32"/>
          <w:szCs w:val="32"/>
          <w:cs/>
        </w:rPr>
        <w:t>ได้เฝ้าระวัง</w:t>
      </w:r>
      <w:r w:rsidR="00617FDE">
        <w:rPr>
          <w:rFonts w:hint="cs"/>
          <w:sz w:val="32"/>
          <w:szCs w:val="32"/>
          <w:cs/>
        </w:rPr>
        <w:t>การโฆษณาผลิตภัณฑ์สุขภาพที่เผยแพร่ทางอินเทอร์เน็ต</w:t>
      </w:r>
      <w:r w:rsidR="006F1E65">
        <w:rPr>
          <w:rFonts w:hint="cs"/>
          <w:sz w:val="32"/>
          <w:szCs w:val="32"/>
          <w:cs/>
        </w:rPr>
        <w:t xml:space="preserve"> </w:t>
      </w:r>
      <w:r w:rsidR="006F1E65" w:rsidRPr="00FA1205">
        <w:rPr>
          <w:rFonts w:hint="cs"/>
          <w:spacing w:val="-6"/>
          <w:sz w:val="32"/>
          <w:szCs w:val="32"/>
          <w:cs/>
        </w:rPr>
        <w:t>ไม่ว่าจะเป็นสื่อ</w:t>
      </w:r>
      <w:r w:rsidR="00617FDE" w:rsidRPr="00FA1205">
        <w:rPr>
          <w:rFonts w:hint="cs"/>
          <w:spacing w:val="-6"/>
          <w:sz w:val="32"/>
          <w:szCs w:val="32"/>
          <w:cs/>
        </w:rPr>
        <w:t>ออนไลน์</w:t>
      </w:r>
      <w:r w:rsidR="00874B98" w:rsidRPr="00FA1205">
        <w:rPr>
          <w:rFonts w:hint="cs"/>
          <w:spacing w:val="-6"/>
          <w:sz w:val="32"/>
          <w:szCs w:val="32"/>
          <w:cs/>
        </w:rPr>
        <w:t xml:space="preserve"> เช่น </w:t>
      </w:r>
      <w:proofErr w:type="spellStart"/>
      <w:r w:rsidR="00874B98" w:rsidRPr="00FA1205">
        <w:rPr>
          <w:rFonts w:hint="cs"/>
          <w:spacing w:val="-6"/>
          <w:sz w:val="32"/>
          <w:szCs w:val="32"/>
          <w:cs/>
        </w:rPr>
        <w:t>เฟซบุ๊ก</w:t>
      </w:r>
      <w:proofErr w:type="spellEnd"/>
      <w:r w:rsidR="00874B98" w:rsidRPr="00FA1205">
        <w:rPr>
          <w:rFonts w:hint="cs"/>
          <w:spacing w:val="-6"/>
          <w:sz w:val="32"/>
          <w:szCs w:val="32"/>
          <w:cs/>
        </w:rPr>
        <w:t xml:space="preserve"> </w:t>
      </w:r>
      <w:proofErr w:type="spellStart"/>
      <w:r w:rsidR="00874B98" w:rsidRPr="00FA1205">
        <w:rPr>
          <w:rFonts w:hint="cs"/>
          <w:spacing w:val="-6"/>
          <w:sz w:val="32"/>
          <w:szCs w:val="32"/>
          <w:cs/>
        </w:rPr>
        <w:t>อินสตา</w:t>
      </w:r>
      <w:proofErr w:type="spellEnd"/>
      <w:r w:rsidR="00874B98" w:rsidRPr="00FA1205">
        <w:rPr>
          <w:rFonts w:hint="cs"/>
          <w:spacing w:val="-6"/>
          <w:sz w:val="32"/>
          <w:szCs w:val="32"/>
          <w:cs/>
        </w:rPr>
        <w:t xml:space="preserve">แกรม </w:t>
      </w:r>
      <w:proofErr w:type="spellStart"/>
      <w:r w:rsidR="00874B98" w:rsidRPr="00FA1205">
        <w:rPr>
          <w:rFonts w:hint="cs"/>
          <w:spacing w:val="-6"/>
          <w:sz w:val="32"/>
          <w:szCs w:val="32"/>
          <w:cs/>
        </w:rPr>
        <w:t>ทวิตเตอร์</w:t>
      </w:r>
      <w:proofErr w:type="spellEnd"/>
      <w:r w:rsidR="00874B98" w:rsidRPr="00FA1205">
        <w:rPr>
          <w:rFonts w:hint="cs"/>
          <w:spacing w:val="-6"/>
          <w:sz w:val="32"/>
          <w:szCs w:val="32"/>
          <w:cs/>
        </w:rPr>
        <w:t xml:space="preserve"> ยู</w:t>
      </w:r>
      <w:proofErr w:type="spellStart"/>
      <w:r w:rsidR="00874B98" w:rsidRPr="00FA1205">
        <w:rPr>
          <w:rFonts w:hint="cs"/>
          <w:spacing w:val="-6"/>
          <w:sz w:val="32"/>
          <w:szCs w:val="32"/>
          <w:cs/>
        </w:rPr>
        <w:t>ทูป</w:t>
      </w:r>
      <w:proofErr w:type="spellEnd"/>
      <w:r w:rsidR="00874B98" w:rsidRPr="00FA1205">
        <w:rPr>
          <w:rFonts w:hint="cs"/>
          <w:spacing w:val="-6"/>
          <w:sz w:val="32"/>
          <w:szCs w:val="32"/>
          <w:cs/>
        </w:rPr>
        <w:t xml:space="preserve"> เว็บไซต์</w:t>
      </w:r>
      <w:r w:rsidR="00FB1404" w:rsidRPr="00FA1205">
        <w:rPr>
          <w:rFonts w:hint="cs"/>
          <w:spacing w:val="-6"/>
          <w:sz w:val="32"/>
          <w:szCs w:val="32"/>
          <w:cs/>
        </w:rPr>
        <w:t xml:space="preserve"> </w:t>
      </w:r>
      <w:r w:rsidR="00874B98" w:rsidRPr="00FA1205">
        <w:rPr>
          <w:rFonts w:hint="cs"/>
          <w:spacing w:val="-2"/>
          <w:sz w:val="32"/>
          <w:szCs w:val="32"/>
          <w:cs/>
        </w:rPr>
        <w:t>และ</w:t>
      </w:r>
      <w:r>
        <w:rPr>
          <w:spacing w:val="-2"/>
          <w:sz w:val="32"/>
          <w:szCs w:val="32"/>
          <w:cs/>
        </w:rPr>
        <w:br/>
      </w:r>
      <w:r w:rsidR="00874B98" w:rsidRPr="00FA1205">
        <w:rPr>
          <w:rFonts w:hint="cs"/>
          <w:spacing w:val="-2"/>
          <w:sz w:val="32"/>
          <w:szCs w:val="32"/>
          <w:cs/>
        </w:rPr>
        <w:t>อี</w:t>
      </w:r>
      <w:proofErr w:type="spellStart"/>
      <w:r w:rsidR="00874B98" w:rsidRPr="00FA1205">
        <w:rPr>
          <w:rFonts w:hint="cs"/>
          <w:spacing w:val="-2"/>
          <w:sz w:val="32"/>
          <w:szCs w:val="32"/>
          <w:cs/>
        </w:rPr>
        <w:t>มาร์เก็ตเพลส</w:t>
      </w:r>
      <w:proofErr w:type="spellEnd"/>
      <w:r w:rsidR="00874B98" w:rsidRPr="00FA1205">
        <w:rPr>
          <w:rFonts w:hint="cs"/>
          <w:spacing w:val="-2"/>
          <w:sz w:val="32"/>
          <w:szCs w:val="32"/>
          <w:cs/>
        </w:rPr>
        <w:t xml:space="preserve"> เช่น </w:t>
      </w:r>
      <w:proofErr w:type="spellStart"/>
      <w:r w:rsidR="00874B98" w:rsidRPr="00FA1205">
        <w:rPr>
          <w:rFonts w:hint="cs"/>
          <w:spacing w:val="-2"/>
          <w:sz w:val="32"/>
          <w:szCs w:val="32"/>
          <w:cs/>
        </w:rPr>
        <w:t>ชอป</w:t>
      </w:r>
      <w:proofErr w:type="spellEnd"/>
      <w:r w:rsidR="00874B98" w:rsidRPr="00FA1205">
        <w:rPr>
          <w:rFonts w:hint="cs"/>
          <w:spacing w:val="-2"/>
          <w:sz w:val="32"/>
          <w:szCs w:val="32"/>
          <w:cs/>
        </w:rPr>
        <w:t>ปี้ ลา</w:t>
      </w:r>
      <w:proofErr w:type="spellStart"/>
      <w:r w:rsidR="00874B98" w:rsidRPr="00FA1205">
        <w:rPr>
          <w:rFonts w:hint="cs"/>
          <w:spacing w:val="-2"/>
          <w:sz w:val="32"/>
          <w:szCs w:val="32"/>
          <w:cs/>
        </w:rPr>
        <w:t>ซาด้า</w:t>
      </w:r>
      <w:proofErr w:type="spellEnd"/>
      <w:r w:rsidR="00874B98" w:rsidRPr="00FA1205">
        <w:rPr>
          <w:rFonts w:hint="cs"/>
          <w:spacing w:val="-2"/>
          <w:sz w:val="32"/>
          <w:szCs w:val="32"/>
          <w:cs/>
        </w:rPr>
        <w:t xml:space="preserve"> </w:t>
      </w:r>
      <w:r w:rsidR="00FB1404" w:rsidRPr="00FA1205">
        <w:rPr>
          <w:rFonts w:hint="cs"/>
          <w:spacing w:val="-2"/>
          <w:sz w:val="32"/>
          <w:szCs w:val="32"/>
          <w:cs/>
        </w:rPr>
        <w:t xml:space="preserve">เจดี </w:t>
      </w:r>
      <w:proofErr w:type="spellStart"/>
      <w:r w:rsidR="00FB1404" w:rsidRPr="00FA1205">
        <w:rPr>
          <w:rFonts w:hint="cs"/>
          <w:spacing w:val="-2"/>
          <w:sz w:val="32"/>
          <w:szCs w:val="32"/>
          <w:cs/>
        </w:rPr>
        <w:t>เซ็นทรัล</w:t>
      </w:r>
      <w:proofErr w:type="spellEnd"/>
      <w:r w:rsidR="00FB1404" w:rsidRPr="00FA1205">
        <w:rPr>
          <w:rFonts w:hint="cs"/>
          <w:spacing w:val="-2"/>
          <w:sz w:val="32"/>
          <w:szCs w:val="32"/>
          <w:cs/>
        </w:rPr>
        <w:t xml:space="preserve"> </w:t>
      </w:r>
      <w:r w:rsidR="00F22D7A" w:rsidRPr="00FA1205">
        <w:rPr>
          <w:rFonts w:hint="cs"/>
          <w:spacing w:val="-2"/>
          <w:sz w:val="32"/>
          <w:szCs w:val="32"/>
          <w:cs/>
        </w:rPr>
        <w:t>กว่า 18,000 รายการ</w:t>
      </w:r>
      <w:r w:rsidR="00F22D7A">
        <w:rPr>
          <w:rFonts w:hint="cs"/>
          <w:sz w:val="32"/>
          <w:szCs w:val="32"/>
          <w:cs/>
        </w:rPr>
        <w:t xml:space="preserve"> </w:t>
      </w:r>
      <w:r w:rsidR="00BC32C3">
        <w:rPr>
          <w:rFonts w:hint="cs"/>
          <w:sz w:val="32"/>
          <w:szCs w:val="32"/>
          <w:cs/>
        </w:rPr>
        <w:t xml:space="preserve">          </w:t>
      </w:r>
      <w:r w:rsidR="006A1CBD">
        <w:rPr>
          <w:rFonts w:hint="cs"/>
          <w:sz w:val="32"/>
          <w:szCs w:val="32"/>
          <w:cs/>
        </w:rPr>
        <w:t>โดย</w:t>
      </w:r>
      <w:r w:rsidR="00F22D7A">
        <w:rPr>
          <w:rFonts w:hint="cs"/>
          <w:sz w:val="32"/>
          <w:szCs w:val="32"/>
          <w:cs/>
        </w:rPr>
        <w:t>พบว่า ร้อยละ 60 เป็นการโฆษณาที่ผิดกฎหมาย</w:t>
      </w:r>
      <w:r w:rsidR="00122A1D">
        <w:rPr>
          <w:rFonts w:hint="cs"/>
          <w:sz w:val="32"/>
          <w:szCs w:val="32"/>
          <w:cs/>
        </w:rPr>
        <w:t xml:space="preserve"> ทั้งการโฆษณาโดย</w:t>
      </w:r>
      <w:r w:rsidR="00BC32C3">
        <w:rPr>
          <w:rFonts w:hint="cs"/>
          <w:sz w:val="32"/>
          <w:szCs w:val="32"/>
          <w:cs/>
        </w:rPr>
        <w:t xml:space="preserve">           </w:t>
      </w:r>
      <w:r w:rsidR="00122A1D">
        <w:rPr>
          <w:rFonts w:hint="cs"/>
          <w:sz w:val="32"/>
          <w:szCs w:val="32"/>
          <w:cs/>
        </w:rPr>
        <w:t>ไม่ขออนุญาต โฆษณาโอ้อวดเกินจริงในทางบำบัด บรรเทา รักษาโรค หรือเห็นผลเร็วทันใจ หรือโฆษณา</w:t>
      </w:r>
      <w:r w:rsidR="0081541B">
        <w:rPr>
          <w:rFonts w:hint="cs"/>
          <w:sz w:val="32"/>
          <w:szCs w:val="32"/>
          <w:cs/>
        </w:rPr>
        <w:t xml:space="preserve">ผลิตภัณฑ์สุขภาพลักลอบผลิตหรือนำเข้า </w:t>
      </w:r>
      <w:r w:rsidR="006A1CBD">
        <w:rPr>
          <w:rFonts w:hint="cs"/>
          <w:sz w:val="32"/>
          <w:szCs w:val="32"/>
          <w:cs/>
        </w:rPr>
        <w:t xml:space="preserve">ซึ่ง </w:t>
      </w:r>
      <w:proofErr w:type="spellStart"/>
      <w:r w:rsidR="006A1CBD">
        <w:rPr>
          <w:rFonts w:hint="cs"/>
          <w:sz w:val="32"/>
          <w:szCs w:val="32"/>
          <w:cs/>
        </w:rPr>
        <w:t>อย</w:t>
      </w:r>
      <w:proofErr w:type="spellEnd"/>
      <w:r w:rsidR="006A1CBD">
        <w:rPr>
          <w:rFonts w:hint="cs"/>
          <w:sz w:val="32"/>
          <w:szCs w:val="32"/>
          <w:cs/>
        </w:rPr>
        <w:t xml:space="preserve">. </w:t>
      </w:r>
      <w:r w:rsidR="00BC32C3">
        <w:rPr>
          <w:rFonts w:hint="cs"/>
          <w:sz w:val="32"/>
          <w:szCs w:val="32"/>
          <w:cs/>
        </w:rPr>
        <w:t xml:space="preserve">             </w:t>
      </w:r>
      <w:r w:rsidR="006A1CBD">
        <w:rPr>
          <w:rFonts w:hint="cs"/>
          <w:sz w:val="32"/>
          <w:szCs w:val="32"/>
          <w:cs/>
        </w:rPr>
        <w:t xml:space="preserve">ก็ไม่ได้นิ่งนอนใจ </w:t>
      </w:r>
      <w:r w:rsidR="001D608E">
        <w:rPr>
          <w:rFonts w:hint="cs"/>
          <w:sz w:val="32"/>
          <w:szCs w:val="32"/>
          <w:cs/>
        </w:rPr>
        <w:t>นอกจากดำเน</w:t>
      </w:r>
      <w:r w:rsidR="00F67578">
        <w:rPr>
          <w:rFonts w:hint="cs"/>
          <w:sz w:val="32"/>
          <w:szCs w:val="32"/>
          <w:cs/>
        </w:rPr>
        <w:t>ินมาตรการทางปกครองในการสั่งระงับโฆษณาและเปรียบเทียบปรับตามกฎหมาย</w:t>
      </w:r>
      <w:r w:rsidR="008032A0">
        <w:rPr>
          <w:sz w:val="32"/>
          <w:szCs w:val="32"/>
        </w:rPr>
        <w:t xml:space="preserve"> </w:t>
      </w:r>
      <w:proofErr w:type="spellStart"/>
      <w:r w:rsidR="008032A0">
        <w:rPr>
          <w:rFonts w:hint="cs"/>
          <w:sz w:val="32"/>
          <w:szCs w:val="32"/>
          <w:cs/>
        </w:rPr>
        <w:t>บูรณา</w:t>
      </w:r>
      <w:proofErr w:type="spellEnd"/>
      <w:r w:rsidR="008032A0">
        <w:rPr>
          <w:rFonts w:hint="cs"/>
          <w:sz w:val="32"/>
          <w:szCs w:val="32"/>
          <w:cs/>
        </w:rPr>
        <w:t>การ</w:t>
      </w:r>
      <w:r w:rsidR="006A1CBD">
        <w:rPr>
          <w:rFonts w:hint="cs"/>
          <w:sz w:val="32"/>
          <w:szCs w:val="32"/>
          <w:cs/>
        </w:rPr>
        <w:t>กับหน่วยงานภาครัฐที่เกี่ยวข้อง</w:t>
      </w:r>
      <w:r w:rsidR="00AE187E">
        <w:rPr>
          <w:rFonts w:hint="cs"/>
          <w:sz w:val="32"/>
          <w:szCs w:val="32"/>
          <w:cs/>
        </w:rPr>
        <w:t xml:space="preserve"> </w:t>
      </w:r>
      <w:r w:rsidR="00F15174">
        <w:rPr>
          <w:rFonts w:hint="cs"/>
          <w:sz w:val="32"/>
          <w:szCs w:val="32"/>
          <w:cs/>
        </w:rPr>
        <w:t xml:space="preserve">เช่น </w:t>
      </w:r>
      <w:r w:rsidR="00AE187E">
        <w:rPr>
          <w:rFonts w:hint="cs"/>
          <w:sz w:val="32"/>
          <w:szCs w:val="32"/>
          <w:cs/>
        </w:rPr>
        <w:t>กระทรวง</w:t>
      </w:r>
      <w:proofErr w:type="spellStart"/>
      <w:r w:rsidR="00AE187E">
        <w:rPr>
          <w:rFonts w:hint="cs"/>
          <w:sz w:val="32"/>
          <w:szCs w:val="32"/>
          <w:cs/>
        </w:rPr>
        <w:t>ดิจิทัล</w:t>
      </w:r>
      <w:proofErr w:type="spellEnd"/>
      <w:r w:rsidR="00AE187E" w:rsidRPr="000B753B">
        <w:rPr>
          <w:rFonts w:hint="cs"/>
          <w:sz w:val="32"/>
          <w:szCs w:val="32"/>
          <w:cs/>
        </w:rPr>
        <w:t>เพื่อเศรษฐกิจและสังคม (ดีอี</w:t>
      </w:r>
      <w:proofErr w:type="spellStart"/>
      <w:r w:rsidR="00AE187E" w:rsidRPr="000B753B">
        <w:rPr>
          <w:rFonts w:hint="cs"/>
          <w:sz w:val="32"/>
          <w:szCs w:val="32"/>
          <w:cs/>
        </w:rPr>
        <w:t>เอส</w:t>
      </w:r>
      <w:proofErr w:type="spellEnd"/>
      <w:r w:rsidR="00AE187E" w:rsidRPr="000B753B">
        <w:rPr>
          <w:rFonts w:hint="cs"/>
          <w:sz w:val="32"/>
          <w:szCs w:val="32"/>
          <w:cs/>
        </w:rPr>
        <w:t xml:space="preserve">) </w:t>
      </w:r>
      <w:r w:rsidR="000B753B" w:rsidRPr="000B753B">
        <w:rPr>
          <w:rFonts w:hint="cs"/>
          <w:sz w:val="32"/>
          <w:szCs w:val="32"/>
          <w:cs/>
        </w:rPr>
        <w:t>เพื่อ</w:t>
      </w:r>
      <w:r w:rsidR="001D608E" w:rsidRPr="000B753B">
        <w:rPr>
          <w:rFonts w:hint="cs"/>
          <w:sz w:val="32"/>
          <w:szCs w:val="32"/>
          <w:cs/>
        </w:rPr>
        <w:t>ระงับเว็บไซต์</w:t>
      </w:r>
      <w:r w:rsidR="004275FB" w:rsidRPr="000B753B">
        <w:rPr>
          <w:rFonts w:hint="cs"/>
          <w:sz w:val="32"/>
          <w:szCs w:val="32"/>
          <w:cs/>
        </w:rPr>
        <w:t xml:space="preserve"> และเผยแพร่</w:t>
      </w:r>
      <w:r w:rsidR="004275FB" w:rsidRPr="00FA1205">
        <w:rPr>
          <w:rFonts w:hint="cs"/>
          <w:spacing w:val="-4"/>
          <w:sz w:val="32"/>
          <w:szCs w:val="32"/>
          <w:cs/>
        </w:rPr>
        <w:t>ข้อมูลที่ถูกต้อง</w:t>
      </w:r>
      <w:r w:rsidR="0033014E" w:rsidRPr="00FA1205">
        <w:rPr>
          <w:rFonts w:hint="cs"/>
          <w:spacing w:val="-4"/>
          <w:sz w:val="32"/>
          <w:szCs w:val="32"/>
          <w:cs/>
        </w:rPr>
        <w:t>ทาง</w:t>
      </w:r>
      <w:proofErr w:type="spellStart"/>
      <w:r w:rsidR="0033014E" w:rsidRPr="00FA1205">
        <w:rPr>
          <w:rFonts w:hint="cs"/>
          <w:spacing w:val="-4"/>
          <w:sz w:val="32"/>
          <w:szCs w:val="32"/>
          <w:cs/>
        </w:rPr>
        <w:t>เฟคนิวส์</w:t>
      </w:r>
      <w:proofErr w:type="spellEnd"/>
      <w:r w:rsidR="0033014E" w:rsidRPr="00FA1205">
        <w:rPr>
          <w:rFonts w:hint="cs"/>
          <w:spacing w:val="-4"/>
          <w:sz w:val="32"/>
          <w:szCs w:val="32"/>
          <w:cs/>
        </w:rPr>
        <w:t xml:space="preserve"> </w:t>
      </w:r>
      <w:r w:rsidR="0033014E" w:rsidRPr="00FA1205">
        <w:rPr>
          <w:spacing w:val="-4"/>
          <w:sz w:val="32"/>
          <w:szCs w:val="32"/>
        </w:rPr>
        <w:t>(Fake news)</w:t>
      </w:r>
      <w:r w:rsidR="00F67578" w:rsidRPr="00FA1205">
        <w:rPr>
          <w:rFonts w:hint="cs"/>
          <w:spacing w:val="-4"/>
          <w:sz w:val="32"/>
          <w:szCs w:val="32"/>
          <w:cs/>
        </w:rPr>
        <w:t xml:space="preserve"> กองบังคับการปราบรามการก</w:t>
      </w:r>
      <w:r w:rsidR="001B6A02" w:rsidRPr="00FA1205">
        <w:rPr>
          <w:rFonts w:hint="cs"/>
          <w:spacing w:val="-4"/>
          <w:sz w:val="32"/>
          <w:szCs w:val="32"/>
          <w:cs/>
        </w:rPr>
        <w:t>ระทำผิด</w:t>
      </w:r>
      <w:r w:rsidR="001B6A02">
        <w:rPr>
          <w:rFonts w:hint="cs"/>
          <w:sz w:val="32"/>
          <w:szCs w:val="32"/>
          <w:cs/>
        </w:rPr>
        <w:t>เกี่ยวกับการคุ้มครองผู้บริโภค</w:t>
      </w:r>
      <w:r w:rsidR="005B19DC">
        <w:rPr>
          <w:rFonts w:hint="cs"/>
          <w:sz w:val="32"/>
          <w:szCs w:val="32"/>
          <w:cs/>
        </w:rPr>
        <w:t xml:space="preserve"> (บก. </w:t>
      </w:r>
      <w:proofErr w:type="spellStart"/>
      <w:r w:rsidR="005B19DC">
        <w:rPr>
          <w:rFonts w:hint="cs"/>
          <w:sz w:val="32"/>
          <w:szCs w:val="32"/>
          <w:cs/>
        </w:rPr>
        <w:t>ปคบ</w:t>
      </w:r>
      <w:proofErr w:type="spellEnd"/>
      <w:r w:rsidR="005B19DC">
        <w:rPr>
          <w:rFonts w:hint="cs"/>
          <w:sz w:val="32"/>
          <w:szCs w:val="32"/>
          <w:cs/>
        </w:rPr>
        <w:t>.)</w:t>
      </w:r>
      <w:r w:rsidR="00415DC4">
        <w:rPr>
          <w:rFonts w:hint="cs"/>
          <w:sz w:val="32"/>
          <w:szCs w:val="32"/>
          <w:cs/>
        </w:rPr>
        <w:t xml:space="preserve"> หรือกรมสอบสวนคดีพิเศษ (ดี</w:t>
      </w:r>
      <w:proofErr w:type="spellStart"/>
      <w:r w:rsidR="00415DC4">
        <w:rPr>
          <w:rFonts w:hint="cs"/>
          <w:sz w:val="32"/>
          <w:szCs w:val="32"/>
          <w:cs/>
        </w:rPr>
        <w:t>เอส</w:t>
      </w:r>
      <w:proofErr w:type="spellEnd"/>
      <w:r w:rsidR="00415DC4">
        <w:rPr>
          <w:rFonts w:hint="cs"/>
          <w:sz w:val="32"/>
          <w:szCs w:val="32"/>
          <w:cs/>
        </w:rPr>
        <w:t>ไอ)</w:t>
      </w:r>
      <w:r w:rsidR="005B19DC">
        <w:rPr>
          <w:rFonts w:hint="cs"/>
          <w:sz w:val="32"/>
          <w:szCs w:val="32"/>
          <w:cs/>
        </w:rPr>
        <w:t xml:space="preserve"> </w:t>
      </w:r>
      <w:r w:rsidR="000B753B">
        <w:rPr>
          <w:rFonts w:hint="cs"/>
          <w:sz w:val="32"/>
          <w:szCs w:val="32"/>
          <w:cs/>
        </w:rPr>
        <w:t>เพื่อ</w:t>
      </w:r>
      <w:r w:rsidR="00415DC4">
        <w:rPr>
          <w:rFonts w:hint="cs"/>
          <w:sz w:val="32"/>
          <w:szCs w:val="32"/>
          <w:cs/>
        </w:rPr>
        <w:t>สืบสวนหาผู้กระทำความผิด</w:t>
      </w:r>
      <w:r w:rsidR="00E737AB">
        <w:rPr>
          <w:rFonts w:hint="cs"/>
          <w:sz w:val="32"/>
          <w:szCs w:val="32"/>
          <w:cs/>
        </w:rPr>
        <w:t xml:space="preserve"> </w:t>
      </w:r>
      <w:r w:rsidR="00791EFC">
        <w:rPr>
          <w:rFonts w:hint="cs"/>
          <w:sz w:val="32"/>
          <w:szCs w:val="32"/>
          <w:cs/>
        </w:rPr>
        <w:t xml:space="preserve">เป็นต้น </w:t>
      </w:r>
      <w:r w:rsidR="000B753B">
        <w:rPr>
          <w:rFonts w:hint="cs"/>
          <w:sz w:val="32"/>
          <w:szCs w:val="32"/>
          <w:cs/>
        </w:rPr>
        <w:t>ยังได้ดำเนินการ</w:t>
      </w:r>
      <w:r w:rsidR="000B753B" w:rsidRPr="00BF6C71">
        <w:rPr>
          <w:rFonts w:hint="cs"/>
          <w:sz w:val="32"/>
          <w:szCs w:val="32"/>
          <w:cs/>
        </w:rPr>
        <w:t xml:space="preserve">เชิงรุก </w:t>
      </w:r>
      <w:r w:rsidR="00BC32C3">
        <w:rPr>
          <w:rFonts w:hint="cs"/>
          <w:sz w:val="32"/>
          <w:szCs w:val="32"/>
          <w:cs/>
        </w:rPr>
        <w:t xml:space="preserve">           </w:t>
      </w:r>
      <w:r w:rsidR="000B753B" w:rsidRPr="00BF6C71">
        <w:rPr>
          <w:rFonts w:hint="cs"/>
          <w:sz w:val="32"/>
          <w:szCs w:val="32"/>
          <w:cs/>
        </w:rPr>
        <w:t>ทำความร่วมมือกับเครือข่ายแพลตฟอร์มสื่อสังคมออนไลน์ ทั้ง</w:t>
      </w:r>
      <w:proofErr w:type="spellStart"/>
      <w:r w:rsidR="000B753B" w:rsidRPr="00BF6C71">
        <w:rPr>
          <w:rFonts w:hint="cs"/>
          <w:sz w:val="32"/>
          <w:szCs w:val="32"/>
          <w:cs/>
        </w:rPr>
        <w:t>เฟสบุ๊ก</w:t>
      </w:r>
      <w:proofErr w:type="spellEnd"/>
      <w:r w:rsidR="000B753B" w:rsidRPr="00BF6C71">
        <w:rPr>
          <w:rFonts w:hint="cs"/>
          <w:sz w:val="32"/>
          <w:szCs w:val="32"/>
          <w:cs/>
        </w:rPr>
        <w:t xml:space="preserve"> </w:t>
      </w:r>
      <w:proofErr w:type="spellStart"/>
      <w:r w:rsidR="000B753B" w:rsidRPr="00BF6C71">
        <w:rPr>
          <w:rFonts w:hint="cs"/>
          <w:sz w:val="32"/>
          <w:szCs w:val="32"/>
          <w:cs/>
        </w:rPr>
        <w:t>อินสตา</w:t>
      </w:r>
      <w:proofErr w:type="spellEnd"/>
      <w:r w:rsidR="000B753B" w:rsidRPr="00BF6C71">
        <w:rPr>
          <w:rFonts w:hint="cs"/>
          <w:sz w:val="32"/>
          <w:szCs w:val="32"/>
          <w:cs/>
        </w:rPr>
        <w:t>แกรม และอี</w:t>
      </w:r>
      <w:proofErr w:type="spellStart"/>
      <w:r w:rsidR="000B753B" w:rsidRPr="00BF6C71">
        <w:rPr>
          <w:rFonts w:hint="cs"/>
          <w:sz w:val="32"/>
          <w:szCs w:val="32"/>
          <w:cs/>
        </w:rPr>
        <w:t>มาร์เก็ตเพลส</w:t>
      </w:r>
      <w:proofErr w:type="spellEnd"/>
      <w:r w:rsidR="000B753B" w:rsidRPr="00BF6C71">
        <w:rPr>
          <w:rFonts w:hint="cs"/>
          <w:sz w:val="32"/>
          <w:szCs w:val="32"/>
          <w:cs/>
        </w:rPr>
        <w:t xml:space="preserve"> </w:t>
      </w:r>
      <w:proofErr w:type="spellStart"/>
      <w:r w:rsidR="000B753B" w:rsidRPr="00BF6C71">
        <w:rPr>
          <w:rFonts w:hint="cs"/>
          <w:sz w:val="32"/>
          <w:szCs w:val="32"/>
          <w:cs/>
        </w:rPr>
        <w:t>ชอป</w:t>
      </w:r>
      <w:proofErr w:type="spellEnd"/>
      <w:r w:rsidR="000B753B" w:rsidRPr="00BF6C71">
        <w:rPr>
          <w:rFonts w:hint="cs"/>
          <w:sz w:val="32"/>
          <w:szCs w:val="32"/>
          <w:cs/>
        </w:rPr>
        <w:t xml:space="preserve">ปี้ </w:t>
      </w:r>
      <w:r w:rsidR="00BC32C3">
        <w:rPr>
          <w:rFonts w:hint="cs"/>
          <w:sz w:val="32"/>
          <w:szCs w:val="32"/>
          <w:cs/>
        </w:rPr>
        <w:t xml:space="preserve">   </w:t>
      </w:r>
      <w:r w:rsidR="000B753B" w:rsidRPr="00BF6C71">
        <w:rPr>
          <w:rFonts w:hint="cs"/>
          <w:sz w:val="32"/>
          <w:szCs w:val="32"/>
          <w:cs/>
        </w:rPr>
        <w:t>ลา</w:t>
      </w:r>
      <w:proofErr w:type="spellStart"/>
      <w:r w:rsidR="000B753B" w:rsidRPr="00BF6C71">
        <w:rPr>
          <w:rFonts w:hint="cs"/>
          <w:sz w:val="32"/>
          <w:szCs w:val="32"/>
          <w:cs/>
        </w:rPr>
        <w:t>ซาด้า</w:t>
      </w:r>
      <w:proofErr w:type="spellEnd"/>
      <w:r w:rsidR="000B753B" w:rsidRPr="00BF6C71">
        <w:rPr>
          <w:rFonts w:hint="cs"/>
          <w:sz w:val="32"/>
          <w:szCs w:val="32"/>
          <w:cs/>
        </w:rPr>
        <w:t xml:space="preserve"> และเจดี </w:t>
      </w:r>
      <w:proofErr w:type="spellStart"/>
      <w:r w:rsidR="000B753B" w:rsidRPr="00BF6C71">
        <w:rPr>
          <w:rFonts w:hint="cs"/>
          <w:sz w:val="32"/>
          <w:szCs w:val="32"/>
          <w:cs/>
        </w:rPr>
        <w:t>เซ็นทรัล</w:t>
      </w:r>
      <w:proofErr w:type="spellEnd"/>
      <w:r w:rsidR="000B753B" w:rsidRPr="00BF6C71">
        <w:rPr>
          <w:rFonts w:hint="cs"/>
          <w:sz w:val="32"/>
          <w:szCs w:val="32"/>
          <w:cs/>
        </w:rPr>
        <w:t xml:space="preserve"> </w:t>
      </w:r>
      <w:r w:rsidR="000B753B">
        <w:rPr>
          <w:rFonts w:hint="cs"/>
          <w:sz w:val="32"/>
          <w:szCs w:val="32"/>
          <w:cs/>
        </w:rPr>
        <w:t>เพื่อ</w:t>
      </w:r>
      <w:r w:rsidR="000B753B" w:rsidRPr="00BF6C71">
        <w:rPr>
          <w:rFonts w:hint="cs"/>
          <w:sz w:val="32"/>
          <w:szCs w:val="32"/>
          <w:cs/>
        </w:rPr>
        <w:t>สกัดกั้นโฆษณาที่ผิดกฎหมาย</w:t>
      </w:r>
      <w:r w:rsidR="00137410">
        <w:rPr>
          <w:rFonts w:hint="cs"/>
          <w:sz w:val="32"/>
          <w:szCs w:val="32"/>
          <w:cs/>
        </w:rPr>
        <w:t>ที่เผยแพร่บน</w:t>
      </w:r>
      <w:r w:rsidR="000B753B">
        <w:rPr>
          <w:rFonts w:hint="cs"/>
          <w:sz w:val="32"/>
          <w:szCs w:val="32"/>
          <w:cs/>
        </w:rPr>
        <w:t>แพลตฟอร์ม</w:t>
      </w:r>
      <w:r w:rsidR="00137410">
        <w:rPr>
          <w:rFonts w:hint="cs"/>
          <w:sz w:val="32"/>
          <w:szCs w:val="32"/>
          <w:cs/>
        </w:rPr>
        <w:t>ดังกล่าวอีกด้วย</w:t>
      </w:r>
    </w:p>
    <w:p w14:paraId="3EA08F69" w14:textId="0EB4F0A2" w:rsidR="008C7319" w:rsidRPr="008C7319" w:rsidRDefault="00CD2D8F" w:rsidP="00BC32C3">
      <w:pPr>
        <w:pStyle w:val="Default"/>
        <w:spacing w:after="120" w:line="360" w:lineRule="exact"/>
        <w:ind w:right="-329" w:firstLine="851"/>
        <w:jc w:val="thaiDistribute"/>
        <w:rPr>
          <w:sz w:val="32"/>
          <w:szCs w:val="32"/>
        </w:rPr>
      </w:pPr>
      <w:r w:rsidRPr="00BF6C71">
        <w:rPr>
          <w:rFonts w:hint="cs"/>
          <w:sz w:val="32"/>
          <w:szCs w:val="32"/>
          <w:cs/>
        </w:rPr>
        <w:t>ภายใต้ความร่วมมือดังกล่าว</w:t>
      </w:r>
      <w:r w:rsidR="00137410">
        <w:rPr>
          <w:rFonts w:hint="cs"/>
          <w:sz w:val="32"/>
          <w:szCs w:val="32"/>
          <w:cs/>
        </w:rPr>
        <w:t xml:space="preserve"> </w:t>
      </w:r>
      <w:r w:rsidRPr="00BF6C71">
        <w:rPr>
          <w:rFonts w:hint="cs"/>
          <w:sz w:val="32"/>
          <w:szCs w:val="32"/>
          <w:cs/>
        </w:rPr>
        <w:t>แพลตฟอร์ม</w:t>
      </w:r>
      <w:r>
        <w:rPr>
          <w:rFonts w:hint="cs"/>
          <w:sz w:val="32"/>
          <w:szCs w:val="32"/>
          <w:cs/>
        </w:rPr>
        <w:t>จะ</w:t>
      </w:r>
      <w:r w:rsidRPr="008C7319">
        <w:rPr>
          <w:sz w:val="32"/>
          <w:szCs w:val="32"/>
          <w:cs/>
        </w:rPr>
        <w:t>กำหนดนโยบายและมาตรฐานชุมชนของแพลตฟอร์มที่จะ</w:t>
      </w:r>
      <w:r w:rsidR="00137410">
        <w:rPr>
          <w:sz w:val="32"/>
          <w:szCs w:val="32"/>
          <w:cs/>
        </w:rPr>
        <w:br/>
      </w:r>
      <w:r w:rsidRPr="008C7319">
        <w:rPr>
          <w:sz w:val="32"/>
          <w:szCs w:val="32"/>
          <w:cs/>
        </w:rPr>
        <w:t>ไม่ยินยอมให้ร้านค้าออนไลน์มีการขายผลิตภัณฑ์ที่ไม่ปลอดภัยต่อผู้บริโภค รวมถึงการจัดช่องทางอบรมให้ความรู้กับร้านค้าออนไลน์ในการเลือกผลิตภัณฑ์มาวางขายผ่านช่องทางแพลตฟอร์ม</w:t>
      </w:r>
      <w:r>
        <w:rPr>
          <w:rFonts w:hint="cs"/>
          <w:sz w:val="32"/>
          <w:szCs w:val="32"/>
          <w:cs/>
        </w:rPr>
        <w:t xml:space="preserve"> </w:t>
      </w:r>
      <w:r w:rsidRPr="008C7319">
        <w:rPr>
          <w:sz w:val="32"/>
          <w:szCs w:val="32"/>
          <w:cs/>
        </w:rPr>
        <w:t xml:space="preserve">มีช่องทางพิเศษในการประสานงานเพื่อปิดกั้นและระงับการโฆษณาขายผลิตภัณฑ์สุขภาพที่ผิดกฎหมายผ่านทางแพลตฟอร์ม และให้ความร่วมมือกับ </w:t>
      </w:r>
      <w:proofErr w:type="spellStart"/>
      <w:r w:rsidRPr="00137410">
        <w:rPr>
          <w:spacing w:val="-4"/>
          <w:sz w:val="32"/>
          <w:szCs w:val="32"/>
          <w:cs/>
        </w:rPr>
        <w:t>อย</w:t>
      </w:r>
      <w:proofErr w:type="spellEnd"/>
      <w:r w:rsidRPr="00137410">
        <w:rPr>
          <w:spacing w:val="-4"/>
          <w:sz w:val="32"/>
          <w:szCs w:val="32"/>
          <w:cs/>
        </w:rPr>
        <w:t>. ในการจัดส่งข้อมูลผู้กระทำผิดมารับโทษตามกฎหมายร่วมกัน เช่น ชื่อ นามสกุล ที่อยู่ บัญชีธนาคารที่ใช้โอนเงิน</w:t>
      </w:r>
      <w:r w:rsidRPr="008C7319">
        <w:rPr>
          <w:sz w:val="32"/>
          <w:szCs w:val="32"/>
          <w:cs/>
        </w:rPr>
        <w:t xml:space="preserve"> เลขบัตรประจำตัวประชาชน เบอร์โทรศัพท์ ฯลฯ</w:t>
      </w:r>
      <w:r>
        <w:rPr>
          <w:rFonts w:hint="cs"/>
          <w:sz w:val="32"/>
          <w:szCs w:val="32"/>
          <w:cs/>
        </w:rPr>
        <w:t xml:space="preserve"> </w:t>
      </w:r>
      <w:r w:rsidR="00137410">
        <w:rPr>
          <w:rFonts w:hint="cs"/>
          <w:sz w:val="32"/>
          <w:szCs w:val="32"/>
          <w:cs/>
        </w:rPr>
        <w:t xml:space="preserve">นอกจากนี้ </w:t>
      </w:r>
      <w:proofErr w:type="spellStart"/>
      <w:r w:rsidR="007E2B74">
        <w:rPr>
          <w:rFonts w:hint="cs"/>
          <w:sz w:val="32"/>
          <w:szCs w:val="32"/>
          <w:cs/>
        </w:rPr>
        <w:t>อย</w:t>
      </w:r>
      <w:proofErr w:type="spellEnd"/>
      <w:r w:rsidR="007E2B74">
        <w:rPr>
          <w:rFonts w:hint="cs"/>
          <w:sz w:val="32"/>
          <w:szCs w:val="32"/>
          <w:cs/>
        </w:rPr>
        <w:t>. ยัง</w:t>
      </w:r>
      <w:r>
        <w:rPr>
          <w:rFonts w:hint="cs"/>
          <w:sz w:val="32"/>
          <w:szCs w:val="32"/>
          <w:cs/>
        </w:rPr>
        <w:t>ได้ร่วม</w:t>
      </w:r>
      <w:r w:rsidR="008C7319" w:rsidRPr="008C7319">
        <w:rPr>
          <w:sz w:val="32"/>
          <w:szCs w:val="32"/>
          <w:cs/>
        </w:rPr>
        <w:t xml:space="preserve">พัฒนาระบบปัญญาประดิษฐ์ </w:t>
      </w:r>
      <w:r w:rsidR="00BC32C3">
        <w:rPr>
          <w:rFonts w:hint="cs"/>
          <w:sz w:val="32"/>
          <w:szCs w:val="32"/>
          <w:cs/>
        </w:rPr>
        <w:t xml:space="preserve">                  </w:t>
      </w:r>
      <w:bookmarkStart w:id="0" w:name="_GoBack"/>
      <w:bookmarkEnd w:id="0"/>
      <w:r w:rsidR="008C7319" w:rsidRPr="008C7319">
        <w:rPr>
          <w:sz w:val="32"/>
          <w:szCs w:val="32"/>
          <w:cs/>
        </w:rPr>
        <w:t>(</w:t>
      </w:r>
      <w:r w:rsidR="008C7319" w:rsidRPr="008C7319">
        <w:rPr>
          <w:sz w:val="32"/>
          <w:szCs w:val="32"/>
        </w:rPr>
        <w:t xml:space="preserve">AI : Artificial </w:t>
      </w:r>
      <w:r w:rsidR="008C7319" w:rsidRPr="00CD2D8F">
        <w:rPr>
          <w:spacing w:val="-2"/>
          <w:sz w:val="32"/>
          <w:szCs w:val="32"/>
        </w:rPr>
        <w:t xml:space="preserve">Intelligence) </w:t>
      </w:r>
      <w:r w:rsidR="008C7319" w:rsidRPr="00CD2D8F">
        <w:rPr>
          <w:spacing w:val="-2"/>
          <w:sz w:val="32"/>
          <w:szCs w:val="32"/>
          <w:cs/>
        </w:rPr>
        <w:t>ของแพลตฟอร์ม</w:t>
      </w:r>
      <w:r w:rsidR="0040232C">
        <w:rPr>
          <w:rFonts w:hint="cs"/>
          <w:spacing w:val="-2"/>
          <w:sz w:val="32"/>
          <w:szCs w:val="32"/>
          <w:cs/>
        </w:rPr>
        <w:t>เพื่อ</w:t>
      </w:r>
      <w:r w:rsidR="008C7319" w:rsidRPr="00CD2D8F">
        <w:rPr>
          <w:spacing w:val="-2"/>
          <w:sz w:val="32"/>
          <w:szCs w:val="32"/>
          <w:cs/>
        </w:rPr>
        <w:t>ปิดกั้นการขายยา วัตถุออกฤทธิ์ ยาเสพติด และผลิตภัณฑ์</w:t>
      </w:r>
      <w:r w:rsidR="0040232C">
        <w:rPr>
          <w:rFonts w:hint="cs"/>
          <w:spacing w:val="-2"/>
          <w:sz w:val="32"/>
          <w:szCs w:val="32"/>
          <w:cs/>
        </w:rPr>
        <w:t>สุขภาพที่</w:t>
      </w:r>
      <w:r w:rsidR="008C7319" w:rsidRPr="00CD2D8F">
        <w:rPr>
          <w:spacing w:val="-2"/>
          <w:sz w:val="32"/>
          <w:szCs w:val="32"/>
          <w:cs/>
        </w:rPr>
        <w:t>ผิดกฎหมายอื่น</w:t>
      </w:r>
      <w:r w:rsidRPr="00CD2D8F">
        <w:rPr>
          <w:rFonts w:hint="cs"/>
          <w:spacing w:val="-2"/>
          <w:sz w:val="32"/>
          <w:szCs w:val="32"/>
          <w:cs/>
        </w:rPr>
        <w:t xml:space="preserve"> </w:t>
      </w:r>
      <w:r w:rsidR="008C7319" w:rsidRPr="00CD2D8F">
        <w:rPr>
          <w:spacing w:val="-2"/>
          <w:sz w:val="32"/>
          <w:szCs w:val="32"/>
          <w:cs/>
        </w:rPr>
        <w:t>ๆ</w:t>
      </w:r>
      <w:r w:rsidR="008C7319" w:rsidRPr="008C7319">
        <w:rPr>
          <w:sz w:val="32"/>
          <w:szCs w:val="32"/>
          <w:cs/>
        </w:rPr>
        <w:t xml:space="preserve"> รวมถึงการโฆษณาด้วย เนื้อหาภาพ เสียงและข้อความที่ไม่เหมาะสมและผิดกฎหมาย </w:t>
      </w:r>
      <w:r w:rsidR="00137410">
        <w:rPr>
          <w:rFonts w:hint="cs"/>
          <w:sz w:val="32"/>
          <w:szCs w:val="32"/>
          <w:cs/>
        </w:rPr>
        <w:t>เพื่อเพิ่มประสิทธิภาพในการ</w:t>
      </w:r>
      <w:r w:rsidR="0040232C">
        <w:rPr>
          <w:rFonts w:hint="cs"/>
          <w:sz w:val="32"/>
          <w:szCs w:val="32"/>
          <w:cs/>
        </w:rPr>
        <w:t xml:space="preserve">คุ้มครองผู้บริโภคยิ่งขึ้น </w:t>
      </w:r>
      <w:r w:rsidR="00137410" w:rsidRPr="00BC66A4">
        <w:rPr>
          <w:rFonts w:hint="cs"/>
          <w:b/>
          <w:bCs/>
          <w:sz w:val="32"/>
          <w:szCs w:val="32"/>
          <w:cs/>
        </w:rPr>
        <w:t>รองเลขาธิการฯ</w:t>
      </w:r>
      <w:r w:rsidR="00137410">
        <w:rPr>
          <w:rFonts w:hint="cs"/>
          <w:sz w:val="32"/>
          <w:szCs w:val="32"/>
          <w:cs/>
        </w:rPr>
        <w:t xml:space="preserve"> กล่าวในตอนท้าย</w:t>
      </w:r>
    </w:p>
    <w:p w14:paraId="30AA9353" w14:textId="77777777" w:rsidR="00F63207" w:rsidRDefault="00F63207" w:rsidP="00BC32C3">
      <w:pPr>
        <w:pStyle w:val="normalpara"/>
        <w:spacing w:before="120" w:beforeAutospacing="0" w:after="120" w:afterAutospacing="0" w:line="360" w:lineRule="exact"/>
        <w:ind w:right="-3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</w:t>
      </w:r>
    </w:p>
    <w:p w14:paraId="04D53BA6" w14:textId="039321FD" w:rsidR="00D13229" w:rsidRPr="00BC32C3" w:rsidRDefault="00BC32C3" w:rsidP="00BC32C3">
      <w:pPr>
        <w:pStyle w:val="normalpara"/>
        <w:spacing w:before="120" w:beforeAutospacing="0" w:after="120" w:afterAutospacing="0"/>
        <w:ind w:right="-330"/>
        <w:jc w:val="center"/>
        <w:rPr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2AED33" wp14:editId="3E8B937E">
            <wp:simplePos x="0" y="0"/>
            <wp:positionH relativeFrom="column">
              <wp:posOffset>-922020</wp:posOffset>
            </wp:positionH>
            <wp:positionV relativeFrom="paragraph">
              <wp:posOffset>454025</wp:posOffset>
            </wp:positionV>
            <wp:extent cx="7924165" cy="1064260"/>
            <wp:effectExtent l="0" t="0" r="63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 pr head line sunday 2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16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07" w:rsidRPr="00BC32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วันที่เผยแพร่ข่าว  </w:t>
      </w:r>
      <w:r w:rsidRPr="00BC32C3">
        <w:rPr>
          <w:rFonts w:ascii="TH SarabunPSK" w:hAnsi="TH SarabunPSK" w:cs="TH SarabunPSK"/>
          <w:b/>
          <w:bCs/>
          <w:sz w:val="36"/>
          <w:szCs w:val="36"/>
        </w:rPr>
        <w:t>20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60880" w:rsidRPr="00BC32C3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="00F63207" w:rsidRPr="00BC32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2564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 ข่าวแจก </w:t>
      </w:r>
      <w:r w:rsidRPr="00BC32C3">
        <w:rPr>
          <w:rFonts w:ascii="TH SarabunPSK" w:hAnsi="TH SarabunPSK" w:cs="TH SarabunPSK"/>
          <w:b/>
          <w:bCs/>
          <w:sz w:val="36"/>
          <w:szCs w:val="36"/>
        </w:rPr>
        <w:t>129</w:t>
      </w:r>
      <w:r w:rsidR="007349CF" w:rsidRPr="00BC32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ปีงบประมาณ พ.ศ. 25</w:t>
      </w:r>
      <w:r w:rsidR="00033738" w:rsidRPr="00BC32C3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47636" w:rsidRPr="00BC32C3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sectPr w:rsidR="00D13229" w:rsidRPr="00BC32C3" w:rsidSect="003B444C">
      <w:headerReference w:type="default" r:id="rId10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23159" w14:textId="77777777" w:rsidR="005D7D11" w:rsidRDefault="005D7D11" w:rsidP="000A0C1A">
      <w:pPr>
        <w:spacing w:after="0" w:line="240" w:lineRule="auto"/>
      </w:pPr>
      <w:r>
        <w:separator/>
      </w:r>
    </w:p>
  </w:endnote>
  <w:endnote w:type="continuationSeparator" w:id="0">
    <w:p w14:paraId="39162B6B" w14:textId="77777777" w:rsidR="005D7D11" w:rsidRDefault="005D7D11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892D1" w14:textId="77777777" w:rsidR="005D7D11" w:rsidRDefault="005D7D11" w:rsidP="000A0C1A">
      <w:pPr>
        <w:spacing w:after="0" w:line="240" w:lineRule="auto"/>
      </w:pPr>
      <w:r>
        <w:separator/>
      </w:r>
    </w:p>
  </w:footnote>
  <w:footnote w:type="continuationSeparator" w:id="0">
    <w:p w14:paraId="440AEC2F" w14:textId="77777777" w:rsidR="005D7D11" w:rsidRDefault="005D7D11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B8AF4" w14:textId="77777777" w:rsidR="002E1E37" w:rsidRDefault="002E1E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33738"/>
    <w:rsid w:val="00042336"/>
    <w:rsid w:val="0006081F"/>
    <w:rsid w:val="00064ACB"/>
    <w:rsid w:val="000729B3"/>
    <w:rsid w:val="000A0C1A"/>
    <w:rsid w:val="000B753B"/>
    <w:rsid w:val="000D29B7"/>
    <w:rsid w:val="000D7191"/>
    <w:rsid w:val="000E4127"/>
    <w:rsid w:val="00110247"/>
    <w:rsid w:val="00122A1D"/>
    <w:rsid w:val="00130B4D"/>
    <w:rsid w:val="00137410"/>
    <w:rsid w:val="001469E2"/>
    <w:rsid w:val="001602F8"/>
    <w:rsid w:val="0016487B"/>
    <w:rsid w:val="00164AE5"/>
    <w:rsid w:val="001A13FA"/>
    <w:rsid w:val="001B1178"/>
    <w:rsid w:val="001B6A02"/>
    <w:rsid w:val="001D608E"/>
    <w:rsid w:val="001D68BF"/>
    <w:rsid w:val="002044C7"/>
    <w:rsid w:val="0022260E"/>
    <w:rsid w:val="00247636"/>
    <w:rsid w:val="002554BC"/>
    <w:rsid w:val="002806A0"/>
    <w:rsid w:val="002E1E37"/>
    <w:rsid w:val="003006F2"/>
    <w:rsid w:val="0033014E"/>
    <w:rsid w:val="0033117E"/>
    <w:rsid w:val="00341B9B"/>
    <w:rsid w:val="00377B6D"/>
    <w:rsid w:val="003957C2"/>
    <w:rsid w:val="003B444C"/>
    <w:rsid w:val="003B5DAE"/>
    <w:rsid w:val="003C4B9B"/>
    <w:rsid w:val="003E0B83"/>
    <w:rsid w:val="003E6397"/>
    <w:rsid w:val="0040232C"/>
    <w:rsid w:val="00410BF0"/>
    <w:rsid w:val="00415DC4"/>
    <w:rsid w:val="0041707D"/>
    <w:rsid w:val="00421ABF"/>
    <w:rsid w:val="004275FB"/>
    <w:rsid w:val="00436403"/>
    <w:rsid w:val="004447C9"/>
    <w:rsid w:val="00476497"/>
    <w:rsid w:val="00481D29"/>
    <w:rsid w:val="004910BC"/>
    <w:rsid w:val="0049209D"/>
    <w:rsid w:val="004D3DDF"/>
    <w:rsid w:val="004F67C3"/>
    <w:rsid w:val="00501EFE"/>
    <w:rsid w:val="00516C95"/>
    <w:rsid w:val="005377E8"/>
    <w:rsid w:val="00541F72"/>
    <w:rsid w:val="00551718"/>
    <w:rsid w:val="0058390F"/>
    <w:rsid w:val="005B19DC"/>
    <w:rsid w:val="005D2942"/>
    <w:rsid w:val="005D7D11"/>
    <w:rsid w:val="005F4468"/>
    <w:rsid w:val="00617FDE"/>
    <w:rsid w:val="006362C0"/>
    <w:rsid w:val="00660880"/>
    <w:rsid w:val="006635C7"/>
    <w:rsid w:val="00686046"/>
    <w:rsid w:val="006A1CBD"/>
    <w:rsid w:val="006A211B"/>
    <w:rsid w:val="006D7CCF"/>
    <w:rsid w:val="006F1E65"/>
    <w:rsid w:val="00706385"/>
    <w:rsid w:val="0071510D"/>
    <w:rsid w:val="007349CF"/>
    <w:rsid w:val="00767144"/>
    <w:rsid w:val="00767402"/>
    <w:rsid w:val="007749D6"/>
    <w:rsid w:val="00791EFC"/>
    <w:rsid w:val="007932FB"/>
    <w:rsid w:val="007C5DA2"/>
    <w:rsid w:val="007D7C16"/>
    <w:rsid w:val="007E2B74"/>
    <w:rsid w:val="007E70F8"/>
    <w:rsid w:val="007E7B06"/>
    <w:rsid w:val="008032A0"/>
    <w:rsid w:val="00812B8D"/>
    <w:rsid w:val="0081541B"/>
    <w:rsid w:val="00816D0E"/>
    <w:rsid w:val="00827CFC"/>
    <w:rsid w:val="00874B98"/>
    <w:rsid w:val="00884EF7"/>
    <w:rsid w:val="008A460F"/>
    <w:rsid w:val="008C6B09"/>
    <w:rsid w:val="008C7319"/>
    <w:rsid w:val="008D3A18"/>
    <w:rsid w:val="008D639B"/>
    <w:rsid w:val="008D7600"/>
    <w:rsid w:val="00914925"/>
    <w:rsid w:val="00916232"/>
    <w:rsid w:val="009316E6"/>
    <w:rsid w:val="009B1A50"/>
    <w:rsid w:val="009B57B0"/>
    <w:rsid w:val="009E3958"/>
    <w:rsid w:val="009F66EA"/>
    <w:rsid w:val="00A11ED2"/>
    <w:rsid w:val="00A3303A"/>
    <w:rsid w:val="00A41DD9"/>
    <w:rsid w:val="00A66B6A"/>
    <w:rsid w:val="00A750BF"/>
    <w:rsid w:val="00A8562A"/>
    <w:rsid w:val="00AA5130"/>
    <w:rsid w:val="00AE187E"/>
    <w:rsid w:val="00B31B04"/>
    <w:rsid w:val="00B40104"/>
    <w:rsid w:val="00B53199"/>
    <w:rsid w:val="00B93B1F"/>
    <w:rsid w:val="00BC32C3"/>
    <w:rsid w:val="00BC66A4"/>
    <w:rsid w:val="00BC7852"/>
    <w:rsid w:val="00BE368D"/>
    <w:rsid w:val="00BF6C71"/>
    <w:rsid w:val="00C20FDD"/>
    <w:rsid w:val="00C2125C"/>
    <w:rsid w:val="00C231E4"/>
    <w:rsid w:val="00C30E6A"/>
    <w:rsid w:val="00C33707"/>
    <w:rsid w:val="00C52AA1"/>
    <w:rsid w:val="00C53878"/>
    <w:rsid w:val="00C70536"/>
    <w:rsid w:val="00C76487"/>
    <w:rsid w:val="00C7722A"/>
    <w:rsid w:val="00C81E3E"/>
    <w:rsid w:val="00CA669A"/>
    <w:rsid w:val="00CB3C74"/>
    <w:rsid w:val="00CC48E7"/>
    <w:rsid w:val="00CD2D8F"/>
    <w:rsid w:val="00CF6F54"/>
    <w:rsid w:val="00D13229"/>
    <w:rsid w:val="00D228CC"/>
    <w:rsid w:val="00D634EF"/>
    <w:rsid w:val="00DC197F"/>
    <w:rsid w:val="00DF1BDD"/>
    <w:rsid w:val="00DF4BB8"/>
    <w:rsid w:val="00DF53C6"/>
    <w:rsid w:val="00E13CA3"/>
    <w:rsid w:val="00E737AB"/>
    <w:rsid w:val="00E806CB"/>
    <w:rsid w:val="00E83A62"/>
    <w:rsid w:val="00E932A2"/>
    <w:rsid w:val="00EB6DF2"/>
    <w:rsid w:val="00EE771F"/>
    <w:rsid w:val="00EF0DA0"/>
    <w:rsid w:val="00F13860"/>
    <w:rsid w:val="00F15174"/>
    <w:rsid w:val="00F22C3C"/>
    <w:rsid w:val="00F22D7A"/>
    <w:rsid w:val="00F343CC"/>
    <w:rsid w:val="00F623AA"/>
    <w:rsid w:val="00F63207"/>
    <w:rsid w:val="00F67578"/>
    <w:rsid w:val="00F85F5B"/>
    <w:rsid w:val="00F91F25"/>
    <w:rsid w:val="00F9468C"/>
    <w:rsid w:val="00F95B56"/>
    <w:rsid w:val="00F9629A"/>
    <w:rsid w:val="00FA1205"/>
    <w:rsid w:val="00FB1404"/>
    <w:rsid w:val="00FD3A87"/>
    <w:rsid w:val="00FF5A52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F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5517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551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5517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551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Goodie_PCA</cp:lastModifiedBy>
  <cp:revision>3</cp:revision>
  <cp:lastPrinted>2021-03-23T04:37:00Z</cp:lastPrinted>
  <dcterms:created xsi:type="dcterms:W3CDTF">2021-06-19T14:32:00Z</dcterms:created>
  <dcterms:modified xsi:type="dcterms:W3CDTF">2021-06-20T05:04:00Z</dcterms:modified>
</cp:coreProperties>
</file>