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55766" w14:textId="77777777" w:rsidR="00C07302" w:rsidRPr="003F0415" w:rsidRDefault="00C07302" w:rsidP="004931AC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3F041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7A038E" wp14:editId="3D9D44E8">
            <wp:simplePos x="0" y="0"/>
            <wp:positionH relativeFrom="page">
              <wp:posOffset>-635</wp:posOffset>
            </wp:positionH>
            <wp:positionV relativeFrom="paragraph">
              <wp:posOffset>-421640</wp:posOffset>
            </wp:positionV>
            <wp:extent cx="7553326" cy="1638301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ัวข่าวใหม่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6" cy="1638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6AC6F" w14:textId="77777777" w:rsidR="00C07302" w:rsidRPr="003F0415" w:rsidRDefault="00C07302" w:rsidP="004931AC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591209FF" w14:textId="77777777" w:rsidR="00C07302" w:rsidRPr="003F0415" w:rsidRDefault="00C07302" w:rsidP="004931AC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24165627" w14:textId="77777777" w:rsidR="00C07302" w:rsidRPr="003F0415" w:rsidRDefault="00C07302" w:rsidP="004931AC">
      <w:pPr>
        <w:spacing w:after="0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14:paraId="30F874AE" w14:textId="6C2D2FC2" w:rsidR="00022B61" w:rsidRPr="00D45BED" w:rsidRDefault="00B631A5" w:rsidP="00A15757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  <w:cs/>
        </w:rPr>
        <w:t>สธ.</w:t>
      </w:r>
      <w:r w:rsidR="008623E1" w:rsidRPr="00D45BED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4F32CB" w:rsidRPr="00D45BED">
        <w:rPr>
          <w:rFonts w:asciiTheme="majorBidi" w:hAnsiTheme="majorBidi" w:cstheme="majorBidi"/>
          <w:sz w:val="32"/>
          <w:szCs w:val="32"/>
          <w:cs/>
        </w:rPr>
        <w:t xml:space="preserve">พร้อมให้บริการฉีดวัคซีน </w:t>
      </w:r>
      <w:r w:rsidR="004F32CB" w:rsidRPr="00D45BED">
        <w:rPr>
          <w:rFonts w:asciiTheme="majorBidi" w:hAnsiTheme="majorBidi" w:cstheme="majorBidi"/>
          <w:sz w:val="32"/>
          <w:szCs w:val="32"/>
        </w:rPr>
        <w:t>COVID-19</w:t>
      </w:r>
      <w:r w:rsidR="00A64CCF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076DF" w:rsidRPr="00D45BED">
        <w:rPr>
          <w:rFonts w:asciiTheme="majorBidi" w:hAnsiTheme="majorBidi" w:cstheme="majorBidi"/>
          <w:sz w:val="32"/>
          <w:szCs w:val="32"/>
          <w:cs/>
        </w:rPr>
        <w:t xml:space="preserve">สำหรับกลุ่มเป้าหมายระยะแรก </w:t>
      </w:r>
      <w:r w:rsidR="004C72F3" w:rsidRPr="00D45BED">
        <w:rPr>
          <w:rFonts w:asciiTheme="majorBidi" w:hAnsiTheme="majorBidi" w:cstheme="majorBidi"/>
          <w:noProof/>
          <w:sz w:val="32"/>
          <w:szCs w:val="32"/>
          <w:cs/>
        </w:rPr>
        <w:t>ตั้งแต่</w:t>
      </w:r>
      <w:r w:rsidR="004F32CB" w:rsidRPr="00D45BED">
        <w:rPr>
          <w:rFonts w:asciiTheme="majorBidi" w:hAnsiTheme="majorBidi" w:cstheme="majorBidi"/>
          <w:noProof/>
          <w:sz w:val="32"/>
          <w:szCs w:val="32"/>
          <w:cs/>
        </w:rPr>
        <w:t xml:space="preserve"> มี.ค. นี้</w:t>
      </w:r>
      <w:r w:rsidR="004931AC" w:rsidRPr="00D45BED">
        <w:rPr>
          <w:rFonts w:asciiTheme="majorBidi" w:hAnsiTheme="majorBidi" w:cstheme="majorBidi"/>
          <w:noProof/>
          <w:sz w:val="32"/>
          <w:szCs w:val="32"/>
          <w:cs/>
        </w:rPr>
        <w:t xml:space="preserve"> </w:t>
      </w:r>
      <w:r w:rsidR="004C72F3" w:rsidRPr="00D45BED">
        <w:rPr>
          <w:rFonts w:asciiTheme="majorBidi" w:hAnsiTheme="majorBidi" w:cstheme="majorBidi"/>
          <w:noProof/>
          <w:sz w:val="32"/>
          <w:szCs w:val="32"/>
          <w:cs/>
        </w:rPr>
        <w:t>เป็นต้นไป</w:t>
      </w:r>
    </w:p>
    <w:p w14:paraId="2ADBBF9F" w14:textId="35FE759D" w:rsidR="00C4682A" w:rsidRPr="00D45BED" w:rsidRDefault="004F32CB" w:rsidP="00A1575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D45BED">
        <w:rPr>
          <w:rFonts w:asciiTheme="majorBidi" w:hAnsiTheme="majorBidi" w:cstheme="majorBidi"/>
          <w:sz w:val="32"/>
          <w:szCs w:val="32"/>
          <w:cs/>
        </w:rPr>
        <w:t>กระทรวงสาธารณสุข</w:t>
      </w:r>
      <w:r w:rsidR="00E842C5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45BED">
        <w:rPr>
          <w:rFonts w:asciiTheme="majorBidi" w:hAnsiTheme="majorBidi" w:cstheme="majorBidi"/>
          <w:sz w:val="32"/>
          <w:szCs w:val="32"/>
          <w:cs/>
        </w:rPr>
        <w:t>ทดสอบระบบการให้บริการฉีด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วัคซีน 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COVID-19 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โรงพยาบาลราชวิถี</w:t>
      </w:r>
      <w:r w:rsidR="00007049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ซึ่งประกอบ</w:t>
      </w:r>
      <w:r w:rsidR="004931AC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ไป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ด้วย</w:t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8 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ขั้นตอน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ใช้เวลา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รวมไม่เกิน</w:t>
      </w:r>
      <w:r w:rsidR="00A64CCF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40</w:t>
      </w:r>
      <w:r w:rsidR="00A64CCF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นาที ตั้งแต่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กระบวนการ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คัดกรอง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ยืนยันคุณสมบัติของผู้ได้รับการฉีดวัคซีน จน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ถึง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การได้รับวัคซีน เพื่อ</w:t>
      </w:r>
      <w:r w:rsidR="009076DF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ให้ประชาชน</w:t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มั่นใจ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ใน</w:t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ระบบบริการฉีดวัคซีน</w:t>
      </w:r>
      <w:r w:rsidR="009076DF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COVID-19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ที่</w:t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มีประสิทธิภาพ ปลอดภัย</w:t>
      </w:r>
      <w:r w:rsidR="00A64CCF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มีระบบ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</w:t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ติดตาม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ผล</w:t>
      </w:r>
      <w:r w:rsidR="00D31846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br/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หลัง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</w:t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ฉีด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วัคซีน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COVID-19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ด้วยช่อง</w:t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ทาง </w:t>
      </w:r>
      <w:r w:rsidR="009076DF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Line Official Account </w:t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>“</w:t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หมอพร้อม</w:t>
      </w:r>
      <w:r w:rsidR="005D5714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>”</w:t>
      </w:r>
    </w:p>
    <w:p w14:paraId="0402F237" w14:textId="5CC1A74B" w:rsidR="00C63CD6" w:rsidRPr="00D45BED" w:rsidRDefault="005D5714" w:rsidP="00A1575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D45BED">
        <w:rPr>
          <w:rFonts w:asciiTheme="majorBidi" w:hAnsiTheme="majorBidi" w:cstheme="majorBidi"/>
          <w:sz w:val="32"/>
          <w:szCs w:val="32"/>
        </w:rPr>
        <w:tab/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วันนี้ (16</w:t>
      </w:r>
      <w:r w:rsidR="00A64CCF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</w:t>
      </w:r>
      <w:r w:rsidR="00531B25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ุมภาพันธ์</w:t>
      </w:r>
      <w:r w:rsidR="00A64CCF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2564) </w:t>
      </w:r>
      <w:r w:rsidR="00B631A5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ดร.สาธิต ปิตุเตชะ รัฐมนตรีช่วยว่าการกระทรวงสาธารณสุข  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กล่าวว่า </w:t>
      </w:r>
      <w:r w:rsidR="009076DF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วัคซีนถือ</w:t>
      </w:r>
      <w:r w:rsidR="004931AC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ว่า</w:t>
      </w:r>
      <w:r w:rsidR="009076DF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เป็นเครื่องมือที่มีประสิทธิภาพสูงในการควบคุมและป้องกันการระบาดของโรค ช่วยลดอาการป่วยรุนแรง และลดอัตราการเสียชีวิต 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จากการตรวจเยี่ยมการทดสอบระบบการให้บริการฉีดวัคซีน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COVID-19 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ของโรงพยาบาลราชวิถี 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ที่</w:t>
      </w:r>
      <w:r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เป็น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หนึ่งใน</w:t>
      </w:r>
      <w:r w:rsidRPr="00D45BED">
        <w:rPr>
          <w:rFonts w:asciiTheme="majorBidi" w:hAnsiTheme="majorBidi" w:cstheme="majorBidi"/>
          <w:sz w:val="32"/>
          <w:szCs w:val="32"/>
          <w:cs/>
        </w:rPr>
        <w:t xml:space="preserve">โรงพยาบาลขนาดใหญ่ของกรมการแพทย์ กระทรวงสาธารณสุข 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ได้มีการทดสอบระบบการฉีดวัคซีน 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>COVID-19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เริ่มตั้งแต่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ก่อนเข้ารับบริการจะมีการคัดกรอง</w:t>
      </w:r>
      <w:r w:rsidR="008D18C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ความเสี่ยง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วัดไข้ ล้างมือด้วยแอลกอฮอล์เจล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> </w:t>
      </w:r>
      <w:r w:rsidR="004931AC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โดย</w:t>
      </w:r>
      <w:r w:rsidR="00287835" w:rsidRPr="00D45BED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ขั้นตอนที่ 1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931AC" w:rsidRPr="00D45BED">
        <w:rPr>
          <w:rFonts w:asciiTheme="majorBidi" w:hAnsiTheme="majorBidi" w:cstheme="majorBidi"/>
          <w:sz w:val="32"/>
          <w:szCs w:val="32"/>
          <w:cs/>
        </w:rPr>
        <w:t>เป็นการ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ลงทะเบียน </w:t>
      </w:r>
      <w:r w:rsidR="00287835" w:rsidRPr="00D45BED">
        <w:rPr>
          <w:rFonts w:asciiTheme="majorBidi" w:hAnsiTheme="majorBidi" w:cstheme="majorBidi"/>
          <w:sz w:val="32"/>
          <w:szCs w:val="32"/>
        </w:rPr>
        <w:t>(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>ทำบัตร</w:t>
      </w:r>
      <w:r w:rsidR="00287835" w:rsidRPr="00D45BED">
        <w:rPr>
          <w:rFonts w:asciiTheme="majorBidi" w:hAnsiTheme="majorBidi" w:cstheme="majorBidi"/>
          <w:sz w:val="32"/>
          <w:szCs w:val="32"/>
        </w:rPr>
        <w:t xml:space="preserve">) 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เพื่อยืนยันตัวตน </w:t>
      </w:r>
      <w:r w:rsidR="00531B25">
        <w:rPr>
          <w:rFonts w:asciiTheme="majorBidi" w:hAnsiTheme="majorBidi" w:cstheme="majorBidi" w:hint="cs"/>
          <w:b/>
          <w:bCs/>
          <w:sz w:val="32"/>
          <w:szCs w:val="32"/>
          <w:cs/>
        </w:rPr>
        <w:br/>
      </w:r>
      <w:r w:rsidR="00287835" w:rsidRPr="00D45BED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ขั้นตอนที่ 2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D18C3" w:rsidRPr="00D45BED">
        <w:rPr>
          <w:rFonts w:asciiTheme="majorBidi" w:hAnsiTheme="majorBidi" w:cstheme="majorBidi"/>
          <w:sz w:val="32"/>
          <w:szCs w:val="32"/>
          <w:cs/>
        </w:rPr>
        <w:t>ชั่งน้ำหนัก วัดความดันโลหิต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7835" w:rsidRPr="00D45BED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ขั้นตอนที่ 3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D18C3" w:rsidRPr="00D45BED">
        <w:rPr>
          <w:rFonts w:asciiTheme="majorBidi" w:hAnsiTheme="majorBidi" w:cstheme="majorBidi"/>
          <w:sz w:val="32"/>
          <w:szCs w:val="32"/>
          <w:cs/>
        </w:rPr>
        <w:t>คัดกรอง ซักประวัติ และลงนามใบยินยอม</w:t>
      </w:r>
      <w:r w:rsidR="008C0BD0" w:rsidRPr="00D45BED">
        <w:rPr>
          <w:rFonts w:asciiTheme="majorBidi" w:hAnsiTheme="majorBidi" w:cstheme="majorBidi"/>
          <w:sz w:val="32"/>
          <w:szCs w:val="32"/>
          <w:cs/>
        </w:rPr>
        <w:t>การรับวัคซีน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7835" w:rsidRPr="00D45BED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ขั้นตอนที่ 4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31B25">
        <w:rPr>
          <w:rFonts w:asciiTheme="majorBidi" w:hAnsiTheme="majorBidi" w:cstheme="majorBidi" w:hint="cs"/>
          <w:sz w:val="32"/>
          <w:szCs w:val="32"/>
          <w:cs/>
        </w:rPr>
        <w:br/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รอฉีดวัคซีน </w:t>
      </w:r>
      <w:r w:rsidR="00287835" w:rsidRPr="00D45BED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ขั้นตอนที่ 5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 เข้ารับการฉีดวัคซีน จากนั้น</w:t>
      </w:r>
      <w:r w:rsidR="00A64CCF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7835" w:rsidRPr="00D45BED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ขั้นตอนที่ 6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 จะให้ผู้</w:t>
      </w:r>
      <w:r w:rsidR="003F0415" w:rsidRPr="00D45BED">
        <w:rPr>
          <w:rFonts w:asciiTheme="majorBidi" w:hAnsiTheme="majorBidi" w:cstheme="majorBidi"/>
          <w:sz w:val="32"/>
          <w:szCs w:val="32"/>
          <w:cs/>
        </w:rPr>
        <w:t>ที่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>เข้ารับการฉีดวัคซีน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ทุกรายนั่งพักรอสังเกตอาการจนครบ</w:t>
      </w:r>
      <w:r w:rsidR="004C72F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30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นาที โดย</w:t>
      </w:r>
      <w:r w:rsidR="00E842C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ได้จัดให้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มี</w:t>
      </w:r>
      <w:r w:rsidR="009076DF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พื้นที่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ปฐมพยาบาล แพทย์ พยาบาล และอุปกรณ์ช่วยชีวิต</w:t>
      </w:r>
      <w:r w:rsidR="00E842C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สำหรับการดูแลผู้ที่อาจมี</w:t>
      </w:r>
      <w:r w:rsidR="008D18C3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ภาวะแทรกซ้อน</w:t>
      </w:r>
      <w:r w:rsidR="00E842C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จากการฉีดวัคซีน </w:t>
      </w:r>
      <w:r w:rsidR="00C63CD6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และมีการแนะนำวิธีการใช้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>Line Official Account “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หมอพร้อม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”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เพื่อติดตามอาการหลังการฉีดวัคซีน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วัน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7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วัน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30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วัน และรับการแจ้งเตือนเพื่อฉีดวัคซีนเข็มที่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>2</w:t>
      </w:r>
      <w:r w:rsidR="00A64CCF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C63CD6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รวมถึงผู้ที่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ได้รับการฉีดวัคซีน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 COVID-19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ครบ</w:t>
      </w:r>
      <w:r w:rsidR="00C63CD6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ทั้ง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2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เข็ม จะได้รับใบยืนยันการฉีดวัคซีน</w:t>
      </w:r>
      <w:r w:rsidR="00624E33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COVID-19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ทาง </w:t>
      </w:r>
      <w:r w:rsidR="00624E33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Line Official Account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>“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หมอพร้อม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”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อีกด้วย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7835" w:rsidRPr="00D45BED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ขั้นตอนที่ 7</w:t>
      </w:r>
      <w:r w:rsidR="00287835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783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จุดตรวจสอบก่อนกลับบ้าน </w:t>
      </w:r>
      <w:r w:rsidR="00C63CD6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เจ้าหน้าที่จะสอบถามอาการ ให้คำแนะนำ และออกใบนัดการฉีดวัคซีนเข็มที่</w:t>
      </w:r>
      <w:r w:rsidR="00C63CD6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2 </w:t>
      </w:r>
      <w:r w:rsidR="003F0415" w:rsidRPr="00D45BED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ขั้นตอนที่ 8</w:t>
      </w:r>
      <w:r w:rsidR="003F0415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จะมี</w:t>
      </w:r>
      <w:r w:rsidR="00C63CD6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การแสดงผล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Dash Board 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จาก 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>Line Official Account “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หมอพร้อม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” 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แสดงการประเมินผลความครอบคลุม</w:t>
      </w:r>
      <w:r w:rsidR="00C63CD6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ทุกกระบวนการ</w:t>
      </w:r>
      <w:r w:rsidR="00156891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การบริการ การติดตามอาการไม่พึงประสงค์ของวัคซีนที่เกิดขึ้น เพื่อให้ประชาชนมีความมั่นใจ</w:t>
      </w:r>
      <w:r w:rsidR="00835C27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ใน</w:t>
      </w:r>
      <w:r w:rsidR="00156891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ความปลอดภัย และประสิทธิภาพของวัคซีนที่ได้รับ</w:t>
      </w:r>
    </w:p>
    <w:p w14:paraId="50E38A55" w14:textId="3EA2190D" w:rsidR="003F0415" w:rsidRPr="00D45BED" w:rsidRDefault="00995C0D" w:rsidP="00A15757">
      <w:pPr>
        <w:pStyle w:val="a8"/>
        <w:shd w:val="clear" w:color="auto" w:fill="FFFFFF"/>
        <w:spacing w:before="0" w:beforeAutospacing="0" w:after="0" w:afterAutospacing="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389E3" wp14:editId="324264EC">
                <wp:simplePos x="0" y="0"/>
                <wp:positionH relativeFrom="column">
                  <wp:posOffset>6160135</wp:posOffset>
                </wp:positionH>
                <wp:positionV relativeFrom="paragraph">
                  <wp:posOffset>2508885</wp:posOffset>
                </wp:positionV>
                <wp:extent cx="530860" cy="293370"/>
                <wp:effectExtent l="0" t="0" r="0" b="381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59708" w14:textId="4685118A" w:rsidR="00D45BED" w:rsidRPr="00D45BED" w:rsidRDefault="00D45BED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</w:rPr>
                            </w:pPr>
                            <w:r w:rsidRPr="00D45BED">
                              <w:rPr>
                                <w:rFonts w:asciiTheme="majorBidi" w:hAnsiTheme="majorBidi" w:cstheme="majorBidi"/>
                                <w:sz w:val="24"/>
                                <w:szCs w:val="32"/>
                                <w:cs/>
                              </w:rPr>
                              <w:t>/2...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85.05pt;margin-top:197.55pt;width:41.8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" stroked="f">
                <v:textbox>
                  <w:txbxContent>
                    <w:p w14:paraId="67559708" w14:textId="4685118A" w:rsidR="00D45BED" w:rsidRPr="00D45BED" w:rsidRDefault="00D45BED">
                      <w:pPr>
                        <w:rPr>
                          <w:rFonts w:asciiTheme="majorBidi" w:hAnsiTheme="majorBidi" w:cstheme="majorBidi"/>
                          <w:sz w:val="24"/>
                          <w:szCs w:val="32"/>
                        </w:rPr>
                      </w:pPr>
                      <w:r w:rsidRPr="00D45BED">
                        <w:rPr>
                          <w:rFonts w:asciiTheme="majorBidi" w:hAnsiTheme="majorBidi" w:cstheme="majorBidi"/>
                          <w:sz w:val="24"/>
                          <w:szCs w:val="32"/>
                          <w:cs/>
                        </w:rPr>
                        <w:t>/2...</w:t>
                      </w:r>
                    </w:p>
                  </w:txbxContent>
                </v:textbox>
              </v:shape>
            </w:pict>
          </mc:Fallback>
        </mc:AlternateContent>
      </w:r>
      <w:r w:rsidR="00624E33" w:rsidRPr="00D45BED">
        <w:rPr>
          <w:rFonts w:asciiTheme="majorBidi" w:hAnsiTheme="majorBidi" w:cstheme="majorBidi"/>
          <w:sz w:val="32"/>
          <w:szCs w:val="32"/>
          <w:cs/>
        </w:rPr>
        <w:tab/>
      </w:r>
      <w:r w:rsidR="003F0415" w:rsidRPr="00D45BED">
        <w:rPr>
          <w:rFonts w:asciiTheme="majorBidi" w:hAnsiTheme="majorBidi" w:cstheme="majorBidi"/>
          <w:sz w:val="32"/>
          <w:szCs w:val="32"/>
          <w:cs/>
        </w:rPr>
        <w:t xml:space="preserve">ด้าน </w:t>
      </w:r>
      <w:r w:rsidR="0078427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84277" w:rsidRPr="00784277">
        <w:rPr>
          <w:rFonts w:asciiTheme="majorBidi" w:hAnsi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784277" w:rsidRPr="00784277">
        <w:rPr>
          <w:rFonts w:asciiTheme="majorBidi" w:hAnsiTheme="majorBidi"/>
          <w:sz w:val="32"/>
          <w:szCs w:val="32"/>
          <w:cs/>
        </w:rPr>
        <w:t xml:space="preserve"> </w:t>
      </w:r>
      <w:r w:rsidR="00624E33" w:rsidRPr="00D45BED">
        <w:rPr>
          <w:rFonts w:asciiTheme="majorBidi" w:hAnsiTheme="majorBidi" w:cstheme="majorBidi"/>
          <w:sz w:val="32"/>
          <w:szCs w:val="32"/>
          <w:cs/>
        </w:rPr>
        <w:t>กล่าว</w:t>
      </w:r>
      <w:r w:rsidR="00ED6541" w:rsidRPr="00D45BED">
        <w:rPr>
          <w:rFonts w:asciiTheme="majorBidi" w:hAnsiTheme="majorBidi" w:cstheme="majorBidi"/>
          <w:sz w:val="32"/>
          <w:szCs w:val="32"/>
          <w:cs/>
        </w:rPr>
        <w:t>ต่อ</w:t>
      </w:r>
      <w:r w:rsidR="00624E33" w:rsidRPr="00D45BED">
        <w:rPr>
          <w:rFonts w:asciiTheme="majorBidi" w:hAnsiTheme="majorBidi" w:cstheme="majorBidi"/>
          <w:sz w:val="32"/>
          <w:szCs w:val="32"/>
          <w:cs/>
        </w:rPr>
        <w:t>ว่า</w:t>
      </w:r>
      <w:r w:rsidR="00B02303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D6541" w:rsidRPr="00D45BED">
        <w:rPr>
          <w:rFonts w:asciiTheme="majorBidi" w:hAnsiTheme="majorBidi" w:cstheme="majorBidi"/>
          <w:sz w:val="32"/>
          <w:szCs w:val="32"/>
          <w:cs/>
        </w:rPr>
        <w:t>ระบบบริการฉีดวัคซีน</w:t>
      </w:r>
      <w:r w:rsidR="00ED6541" w:rsidRPr="00D45BED">
        <w:rPr>
          <w:rFonts w:asciiTheme="majorBidi" w:hAnsiTheme="majorBidi" w:cstheme="majorBidi"/>
          <w:sz w:val="32"/>
          <w:szCs w:val="32"/>
        </w:rPr>
        <w:t> COVID-19</w:t>
      </w:r>
      <w:r w:rsidR="00B631A5">
        <w:rPr>
          <w:rFonts w:asciiTheme="majorBidi" w:hAnsiTheme="majorBidi" w:cstheme="majorBidi"/>
          <w:sz w:val="32"/>
          <w:szCs w:val="32"/>
        </w:rPr>
        <w:t xml:space="preserve">  </w:t>
      </w:r>
      <w:r w:rsidR="00B02303" w:rsidRPr="00D45BED">
        <w:rPr>
          <w:rFonts w:asciiTheme="majorBidi" w:hAnsiTheme="majorBidi" w:cstheme="majorBidi"/>
          <w:sz w:val="32"/>
          <w:szCs w:val="32"/>
          <w:cs/>
        </w:rPr>
        <w:t>ของโรงพยาบาลราชวิถี</w:t>
      </w:r>
      <w:r w:rsidR="00156891" w:rsidRPr="00D45BED">
        <w:rPr>
          <w:rFonts w:asciiTheme="majorBidi" w:hAnsiTheme="majorBidi" w:cstheme="majorBidi"/>
          <w:sz w:val="32"/>
          <w:szCs w:val="32"/>
          <w:cs/>
        </w:rPr>
        <w:t>เป็นแนวทางที่แต่ละโรงพยาบาล</w:t>
      </w:r>
      <w:r w:rsidR="00004DC1" w:rsidRPr="00D45BED">
        <w:rPr>
          <w:rFonts w:asciiTheme="majorBidi" w:hAnsiTheme="majorBidi" w:cstheme="majorBidi"/>
          <w:sz w:val="32"/>
          <w:szCs w:val="32"/>
          <w:cs/>
        </w:rPr>
        <w:t>สามารถ</w:t>
      </w:r>
      <w:r w:rsidR="00156891" w:rsidRPr="00D45BED">
        <w:rPr>
          <w:rFonts w:asciiTheme="majorBidi" w:hAnsiTheme="majorBidi" w:cstheme="majorBidi"/>
          <w:sz w:val="32"/>
          <w:szCs w:val="32"/>
          <w:cs/>
        </w:rPr>
        <w:t>นำไป</w:t>
      </w:r>
      <w:r w:rsidR="00004DC1" w:rsidRPr="00D45BED">
        <w:rPr>
          <w:rFonts w:asciiTheme="majorBidi" w:hAnsiTheme="majorBidi" w:cstheme="majorBidi"/>
          <w:sz w:val="32"/>
          <w:szCs w:val="32"/>
          <w:cs/>
        </w:rPr>
        <w:t>ปรับใช้ให้เหมาะสมตามบริบทของ</w:t>
      </w:r>
      <w:r w:rsidR="00156891" w:rsidRPr="00D45BED">
        <w:rPr>
          <w:rFonts w:asciiTheme="majorBidi" w:hAnsiTheme="majorBidi" w:cstheme="majorBidi"/>
          <w:sz w:val="32"/>
          <w:szCs w:val="32"/>
          <w:cs/>
        </w:rPr>
        <w:t>แต่ละที่</w:t>
      </w:r>
      <w:r w:rsidR="00C32E45">
        <w:rPr>
          <w:rFonts w:asciiTheme="majorBidi" w:hAnsiTheme="majorBidi" w:cstheme="majorBidi" w:hint="cs"/>
          <w:sz w:val="32"/>
          <w:szCs w:val="32"/>
          <w:cs/>
        </w:rPr>
        <w:t xml:space="preserve"> ซึ่งการ</w:t>
      </w:r>
      <w:r w:rsidR="00BC3FEA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C32E45">
        <w:rPr>
          <w:rFonts w:asciiTheme="majorBidi" w:hAnsiTheme="majorBidi" w:cstheme="majorBidi" w:hint="cs"/>
          <w:sz w:val="32"/>
          <w:szCs w:val="32"/>
          <w:cs/>
        </w:rPr>
        <w:t xml:space="preserve">บริการ      ฉีดวัคซีน </w:t>
      </w:r>
      <w:r w:rsidR="00C32E45">
        <w:rPr>
          <w:rFonts w:asciiTheme="majorBidi" w:hAnsiTheme="majorBidi" w:cstheme="majorBidi"/>
          <w:sz w:val="32"/>
          <w:szCs w:val="32"/>
        </w:rPr>
        <w:t xml:space="preserve">COVID-19 </w:t>
      </w:r>
      <w:r w:rsidR="00C32E45">
        <w:rPr>
          <w:rFonts w:asciiTheme="majorBidi" w:hAnsiTheme="majorBidi" w:cstheme="majorBidi" w:hint="cs"/>
          <w:sz w:val="32"/>
          <w:szCs w:val="32"/>
          <w:cs/>
        </w:rPr>
        <w:t xml:space="preserve">เป็นความร่วมมือระหว่างกรมการแพทย์ กระทรวงสาธารณสุข กรุงเทพมหานคร โรงพยาบาลเอกชน </w:t>
      </w:r>
      <w:r w:rsidR="00C32E45">
        <w:rPr>
          <w:rFonts w:asciiTheme="majorBidi" w:hAnsiTheme="majorBidi" w:cstheme="majorBidi"/>
          <w:sz w:val="32"/>
          <w:szCs w:val="32"/>
        </w:rPr>
        <w:t xml:space="preserve">Uhosnet </w:t>
      </w:r>
      <w:r w:rsidR="00C32E45">
        <w:rPr>
          <w:rFonts w:asciiTheme="majorBidi" w:hAnsiTheme="majorBidi" w:cstheme="majorBidi" w:hint="cs"/>
          <w:sz w:val="32"/>
          <w:szCs w:val="32"/>
          <w:cs/>
        </w:rPr>
        <w:t>โรงพยาบาลสังกัดกระทรวงกลาโหม และโรงพยาบาลตำรวจ</w:t>
      </w:r>
      <w:r w:rsidR="00B02303" w:rsidRPr="00D45BED">
        <w:rPr>
          <w:rFonts w:asciiTheme="majorBidi" w:hAnsiTheme="majorBidi" w:cstheme="majorBidi"/>
          <w:sz w:val="32"/>
          <w:szCs w:val="32"/>
          <w:cs/>
        </w:rPr>
        <w:t xml:space="preserve"> อย่างไรก็ตาม </w:t>
      </w:r>
      <w:r w:rsidR="00BE72DF" w:rsidRPr="00D45BED">
        <w:rPr>
          <w:rFonts w:asciiTheme="majorBidi" w:hAnsiTheme="majorBidi" w:cstheme="majorBidi"/>
          <w:sz w:val="32"/>
          <w:szCs w:val="32"/>
          <w:cs/>
        </w:rPr>
        <w:t>วัคซีน</w:t>
      </w:r>
      <w:r w:rsidR="00BE72DF" w:rsidRPr="00D45BED">
        <w:rPr>
          <w:rFonts w:asciiTheme="majorBidi" w:hAnsiTheme="majorBidi" w:cstheme="majorBidi"/>
          <w:sz w:val="32"/>
          <w:szCs w:val="32"/>
        </w:rPr>
        <w:t xml:space="preserve"> COVID-19 </w:t>
      </w:r>
      <w:r w:rsidR="00BE72DF" w:rsidRPr="00D45BED">
        <w:rPr>
          <w:rFonts w:asciiTheme="majorBidi" w:hAnsiTheme="majorBidi" w:cstheme="majorBidi"/>
          <w:sz w:val="32"/>
          <w:szCs w:val="32"/>
          <w:cs/>
        </w:rPr>
        <w:t>ที่จะมีการฉีดในครั้งนี้ได้กำหน</w:t>
      </w:r>
      <w:r w:rsidR="00004DC1" w:rsidRPr="00D45BED">
        <w:rPr>
          <w:rFonts w:asciiTheme="majorBidi" w:hAnsiTheme="majorBidi" w:cstheme="majorBidi"/>
          <w:sz w:val="32"/>
          <w:szCs w:val="32"/>
          <w:cs/>
        </w:rPr>
        <w:t>ด</w:t>
      </w:r>
      <w:r w:rsidR="00BE72DF" w:rsidRPr="00D45BED">
        <w:rPr>
          <w:rFonts w:asciiTheme="majorBidi" w:hAnsiTheme="majorBidi" w:cstheme="majorBidi"/>
          <w:sz w:val="32"/>
          <w:szCs w:val="32"/>
          <w:cs/>
        </w:rPr>
        <w:t>กลุ่มเป้าหมายสำหรับ</w:t>
      </w:r>
      <w:r w:rsidR="00FE3EFD" w:rsidRPr="00D45BED">
        <w:rPr>
          <w:rFonts w:asciiTheme="majorBidi" w:hAnsiTheme="majorBidi" w:cstheme="majorBidi"/>
          <w:sz w:val="32"/>
          <w:szCs w:val="32"/>
          <w:cs/>
        </w:rPr>
        <w:t>กลุ่มเสี่ยงใน</w:t>
      </w:r>
      <w:r w:rsidR="00BE72DF" w:rsidRPr="00D45BED">
        <w:rPr>
          <w:rFonts w:asciiTheme="majorBidi" w:hAnsiTheme="majorBidi" w:cstheme="majorBidi"/>
          <w:sz w:val="32"/>
          <w:szCs w:val="32"/>
          <w:cs/>
        </w:rPr>
        <w:t xml:space="preserve">ระยะแรก ได้แก่ </w:t>
      </w:r>
      <w:r w:rsidR="008D18C3" w:rsidRPr="00D45BED">
        <w:rPr>
          <w:rFonts w:asciiTheme="majorBidi" w:hAnsiTheme="majorBidi" w:cstheme="majorBidi"/>
          <w:sz w:val="32"/>
          <w:szCs w:val="32"/>
          <w:lang w:val="en-GB"/>
        </w:rPr>
        <w:t>1.</w:t>
      </w:r>
      <w:r w:rsidR="00004DC1" w:rsidRPr="00D45BED">
        <w:rPr>
          <w:rFonts w:asciiTheme="majorBidi" w:hAnsiTheme="majorBidi" w:cstheme="majorBidi"/>
          <w:sz w:val="32"/>
          <w:szCs w:val="32"/>
          <w:cs/>
        </w:rPr>
        <w:t>บุคลากรทางการแพทย์และสาธารณสุข</w:t>
      </w:r>
      <w:r w:rsidR="008D18C3" w:rsidRPr="00D45BED">
        <w:rPr>
          <w:rFonts w:asciiTheme="majorBidi" w:hAnsiTheme="majorBidi" w:cstheme="majorBidi"/>
          <w:sz w:val="32"/>
          <w:szCs w:val="32"/>
          <w:cs/>
        </w:rPr>
        <w:t>ด่านหน้า</w:t>
      </w:r>
      <w:r w:rsidR="00004DC1" w:rsidRPr="00D45BED">
        <w:rPr>
          <w:rFonts w:asciiTheme="majorBidi" w:hAnsiTheme="majorBidi" w:cstheme="majorBidi"/>
          <w:sz w:val="32"/>
          <w:szCs w:val="32"/>
          <w:cs/>
        </w:rPr>
        <w:t xml:space="preserve">ทั้งภาครัฐและเอกชน </w:t>
      </w:r>
      <w:r w:rsidR="00B02303" w:rsidRPr="00D45BED">
        <w:rPr>
          <w:rFonts w:asciiTheme="majorBidi" w:hAnsiTheme="majorBidi" w:cstheme="majorBidi"/>
          <w:sz w:val="32"/>
          <w:szCs w:val="32"/>
        </w:rPr>
        <w:t xml:space="preserve"> </w:t>
      </w:r>
      <w:r w:rsidR="008D18C3" w:rsidRPr="00D45BED">
        <w:rPr>
          <w:rFonts w:asciiTheme="majorBidi" w:hAnsiTheme="majorBidi" w:cstheme="majorBidi"/>
          <w:sz w:val="32"/>
          <w:szCs w:val="32"/>
        </w:rPr>
        <w:t>2.</w:t>
      </w:r>
      <w:r w:rsidR="001D3ECF" w:rsidRPr="00D45BED">
        <w:rPr>
          <w:rFonts w:asciiTheme="majorBidi" w:hAnsiTheme="majorBidi" w:cstheme="majorBidi"/>
          <w:sz w:val="32"/>
          <w:szCs w:val="32"/>
          <w:cs/>
        </w:rPr>
        <w:t xml:space="preserve">บุคคลที่มีโรคประจำตัว ได้แก่ โรคทางเดินหายใจเรื้อรังรุนแรง เช่น ปอดอุดกั้นเรื้อรัง และโรคหอบหืดที่ควบคุมได้ไม่ดี </w:t>
      </w:r>
      <w:r w:rsidR="006E53FA" w:rsidRPr="00D45BED">
        <w:rPr>
          <w:rFonts w:asciiTheme="majorBidi" w:hAnsiTheme="majorBidi" w:cstheme="majorBidi"/>
          <w:sz w:val="32"/>
          <w:szCs w:val="32"/>
          <w:cs/>
        </w:rPr>
        <w:t xml:space="preserve">โรคหัวใจและหลอดเลือด โรคไตเรื้อรังที่อยู่ระยะ </w:t>
      </w:r>
      <w:r w:rsidR="006E53FA" w:rsidRPr="00D45BED">
        <w:rPr>
          <w:rFonts w:asciiTheme="majorBidi" w:hAnsiTheme="majorBidi" w:cstheme="majorBidi"/>
          <w:sz w:val="32"/>
          <w:szCs w:val="32"/>
          <w:lang w:val="en-GB"/>
        </w:rPr>
        <w:t xml:space="preserve">5 </w:t>
      </w:r>
      <w:r w:rsidR="006E53FA" w:rsidRPr="00D45BED">
        <w:rPr>
          <w:rFonts w:asciiTheme="majorBidi" w:hAnsiTheme="majorBidi" w:cstheme="majorBidi"/>
          <w:sz w:val="32"/>
          <w:szCs w:val="32"/>
          <w:cs/>
          <w:lang w:val="en-GB"/>
        </w:rPr>
        <w:t xml:space="preserve">ขึ้นไป </w:t>
      </w:r>
      <w:r w:rsidR="006E53FA" w:rsidRPr="00D45BED">
        <w:rPr>
          <w:rFonts w:asciiTheme="majorBidi" w:hAnsiTheme="majorBidi" w:cstheme="majorBidi"/>
          <w:sz w:val="32"/>
          <w:szCs w:val="32"/>
          <w:lang w:val="en-GB"/>
        </w:rPr>
        <w:t>(</w:t>
      </w:r>
      <w:r w:rsidR="006E53FA" w:rsidRPr="00D45BED">
        <w:rPr>
          <w:rFonts w:asciiTheme="majorBidi" w:hAnsiTheme="majorBidi" w:cstheme="majorBidi"/>
          <w:sz w:val="32"/>
          <w:szCs w:val="32"/>
          <w:cs/>
          <w:lang w:val="en-GB"/>
        </w:rPr>
        <w:t>ไตวายเรื้อรัง</w:t>
      </w:r>
      <w:r w:rsidR="006E53FA" w:rsidRPr="00D45BED">
        <w:rPr>
          <w:rFonts w:asciiTheme="majorBidi" w:hAnsiTheme="majorBidi" w:cstheme="majorBidi"/>
          <w:sz w:val="32"/>
          <w:szCs w:val="32"/>
          <w:lang w:val="en-GB"/>
        </w:rPr>
        <w:t>)</w:t>
      </w:r>
      <w:r w:rsidR="006E53FA" w:rsidRPr="00D45BED">
        <w:rPr>
          <w:rFonts w:asciiTheme="majorBidi" w:hAnsiTheme="majorBidi" w:cstheme="majorBidi"/>
          <w:sz w:val="32"/>
          <w:szCs w:val="32"/>
          <w:cs/>
        </w:rPr>
        <w:t>โรคหลอดเลือดสมองโรคมะเร็งทุกชนิดที่อยู่ในระหว่างเคมีบำบัด รังสีบำบัดและภูมิคุ้มกันบำบัด</w:t>
      </w:r>
      <w:r w:rsidR="00D76FF6" w:rsidRPr="00D45BED">
        <w:rPr>
          <w:rFonts w:asciiTheme="majorBidi" w:hAnsiTheme="majorBidi" w:cstheme="majorBidi"/>
          <w:sz w:val="32"/>
          <w:szCs w:val="32"/>
        </w:rPr>
        <w:t xml:space="preserve"> </w:t>
      </w:r>
      <w:r w:rsidR="006E53FA" w:rsidRPr="00D45BED">
        <w:rPr>
          <w:rFonts w:asciiTheme="majorBidi" w:hAnsiTheme="majorBidi" w:cstheme="majorBidi"/>
          <w:sz w:val="32"/>
          <w:szCs w:val="32"/>
          <w:cs/>
        </w:rPr>
        <w:t xml:space="preserve">โรคเบาหวาน และ โรคอ้วน </w:t>
      </w:r>
      <w:r w:rsidR="00B631A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53FA" w:rsidRPr="00D45BED">
        <w:rPr>
          <w:rFonts w:asciiTheme="majorBidi" w:hAnsiTheme="majorBidi" w:cstheme="majorBidi"/>
          <w:sz w:val="32"/>
          <w:szCs w:val="32"/>
          <w:cs/>
        </w:rPr>
        <w:t xml:space="preserve">ที่มีน้ำหนักมากกว่า 100 กิโลกรัม หรือ </w:t>
      </w:r>
      <w:r w:rsidR="006E53FA" w:rsidRPr="00D45BED">
        <w:rPr>
          <w:rFonts w:asciiTheme="majorBidi" w:hAnsiTheme="majorBidi" w:cstheme="majorBidi"/>
          <w:sz w:val="32"/>
          <w:szCs w:val="32"/>
        </w:rPr>
        <w:t xml:space="preserve">BMI </w:t>
      </w:r>
      <w:r w:rsidR="006E53FA" w:rsidRPr="00D45BED">
        <w:rPr>
          <w:rFonts w:asciiTheme="majorBidi" w:hAnsiTheme="majorBidi" w:cstheme="majorBidi"/>
          <w:sz w:val="32"/>
          <w:szCs w:val="32"/>
          <w:cs/>
        </w:rPr>
        <w:t>มากกว่า 35 กิโลกรัมต่อตารางเมตร</w:t>
      </w:r>
      <w:r w:rsidR="00737B9B">
        <w:rPr>
          <w:rFonts w:asciiTheme="majorBidi" w:hAnsiTheme="majorBidi" w:cstheme="majorBidi"/>
          <w:sz w:val="32"/>
          <w:szCs w:val="32"/>
        </w:rPr>
        <w:t xml:space="preserve"> </w:t>
      </w:r>
      <w:r w:rsidR="006E53FA" w:rsidRPr="00D45BED">
        <w:rPr>
          <w:rFonts w:asciiTheme="majorBidi" w:hAnsiTheme="majorBidi" w:cstheme="majorBidi"/>
          <w:sz w:val="32"/>
          <w:szCs w:val="32"/>
          <w:cs/>
        </w:rPr>
        <w:t>และ</w:t>
      </w:r>
      <w:r w:rsidR="008D18C3" w:rsidRPr="00D45BED">
        <w:rPr>
          <w:rFonts w:asciiTheme="majorBidi" w:hAnsiTheme="majorBidi" w:cstheme="majorBidi"/>
          <w:sz w:val="32"/>
          <w:szCs w:val="32"/>
        </w:rPr>
        <w:t xml:space="preserve"> </w:t>
      </w:r>
      <w:r w:rsidR="00737B9B">
        <w:rPr>
          <w:rFonts w:asciiTheme="majorBidi" w:hAnsiTheme="majorBidi" w:cstheme="majorBidi"/>
          <w:sz w:val="32"/>
          <w:szCs w:val="32"/>
        </w:rPr>
        <w:t>3</w:t>
      </w:r>
      <w:r w:rsidR="008D18C3" w:rsidRPr="00D45BED">
        <w:rPr>
          <w:rFonts w:asciiTheme="majorBidi" w:hAnsiTheme="majorBidi" w:cstheme="majorBidi"/>
          <w:sz w:val="32"/>
          <w:szCs w:val="32"/>
        </w:rPr>
        <w:t>.</w:t>
      </w:r>
      <w:r w:rsidR="006E53FA" w:rsidRPr="00D45BED">
        <w:rPr>
          <w:rFonts w:asciiTheme="majorBidi" w:hAnsiTheme="majorBidi" w:cstheme="majorBidi"/>
          <w:sz w:val="32"/>
          <w:szCs w:val="32"/>
          <w:cs/>
        </w:rPr>
        <w:t xml:space="preserve">เจ้าหน้าที่ที่เกี่ยวข้องกับการควบคุมโรค </w:t>
      </w:r>
      <w:r w:rsidR="006E53FA" w:rsidRPr="00D45BED">
        <w:rPr>
          <w:rFonts w:asciiTheme="majorBidi" w:hAnsiTheme="majorBidi" w:cstheme="majorBidi"/>
          <w:sz w:val="32"/>
          <w:szCs w:val="32"/>
        </w:rPr>
        <w:t>COVID-19</w:t>
      </w:r>
      <w:r w:rsidR="006E53FA" w:rsidRPr="00D45BED">
        <w:rPr>
          <w:rFonts w:asciiTheme="majorBidi" w:hAnsiTheme="majorBidi" w:cstheme="majorBidi"/>
          <w:sz w:val="32"/>
          <w:szCs w:val="32"/>
          <w:cs/>
        </w:rPr>
        <w:t xml:space="preserve"> ที่มีโอกาสสัมผัสผู้ป่วย</w:t>
      </w:r>
    </w:p>
    <w:p w14:paraId="571BB700" w14:textId="77777777" w:rsidR="00784277" w:rsidRDefault="00784277" w:rsidP="00A15757">
      <w:pPr>
        <w:pStyle w:val="a8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14:paraId="3700963E" w14:textId="77777777" w:rsidR="00A15757" w:rsidRDefault="00A15757" w:rsidP="00A15757">
      <w:pPr>
        <w:pStyle w:val="a8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14:paraId="42F6C3DD" w14:textId="7D43D2C4" w:rsidR="00A15757" w:rsidRDefault="00A15757" w:rsidP="00A15757">
      <w:pPr>
        <w:pStyle w:val="a8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14:paraId="2DF99A1F" w14:textId="77777777" w:rsidR="003A5A1E" w:rsidRDefault="003A5A1E" w:rsidP="00A15757">
      <w:pPr>
        <w:pStyle w:val="a8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</w:p>
    <w:p w14:paraId="443EB186" w14:textId="2C909D7E" w:rsidR="001E495C" w:rsidRPr="00D45BED" w:rsidRDefault="00D45BED" w:rsidP="00A15757">
      <w:pPr>
        <w:pStyle w:val="a8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D45BED">
        <w:rPr>
          <w:rFonts w:asciiTheme="majorBidi" w:hAnsiTheme="majorBidi" w:cstheme="majorBidi"/>
          <w:sz w:val="32"/>
          <w:szCs w:val="32"/>
          <w:cs/>
        </w:rPr>
        <w:lastRenderedPageBreak/>
        <w:t>-2-</w:t>
      </w:r>
    </w:p>
    <w:p w14:paraId="342D48EF" w14:textId="2A1B29A9" w:rsidR="00F1658E" w:rsidRPr="00D45BED" w:rsidRDefault="00624E33" w:rsidP="00A15757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45BED">
        <w:rPr>
          <w:rFonts w:asciiTheme="majorBidi" w:hAnsiTheme="majorBidi" w:cstheme="majorBidi"/>
          <w:sz w:val="32"/>
          <w:szCs w:val="32"/>
          <w:cs/>
        </w:rPr>
        <w:tab/>
      </w:r>
      <w:r w:rsidR="00115307" w:rsidRPr="00D45BED">
        <w:rPr>
          <w:rFonts w:asciiTheme="majorBidi" w:hAnsiTheme="majorBidi" w:cstheme="majorBidi"/>
          <w:sz w:val="32"/>
          <w:szCs w:val="32"/>
          <w:cs/>
        </w:rPr>
        <w:t xml:space="preserve">สำหรับผลข้างเคียงหรือปฏิกิริยาภายหลังได้รับการฉีดวัคซีน มักมีอาการไม่รุนแรงและหายไปได้เองใน 1–2 วัน เช่น ปวด บวม แดง ร้อน คัน บริเวณที่ฉีด หรืออาจมีไข้ ปวดศีรษะ คลื่นไส้ อาเจียน ผื่น ไม่สบายตัว ปวดเมื่อยตามตัวเล็กน้อย อ่อนเพลีย เป็นต้น </w:t>
      </w:r>
      <w:r w:rsidR="00E842C5" w:rsidRPr="00D45BED">
        <w:rPr>
          <w:rFonts w:asciiTheme="majorBidi" w:hAnsiTheme="majorBidi" w:cstheme="majorBidi"/>
          <w:sz w:val="32"/>
          <w:szCs w:val="32"/>
          <w:cs/>
        </w:rPr>
        <w:t>แต่ก็อาจ</w:t>
      </w:r>
      <w:r w:rsidR="00115307" w:rsidRPr="00D45BED">
        <w:rPr>
          <w:rFonts w:asciiTheme="majorBidi" w:hAnsiTheme="majorBidi" w:cstheme="majorBidi"/>
          <w:sz w:val="32"/>
          <w:szCs w:val="32"/>
          <w:cs/>
        </w:rPr>
        <w:t>เกิดผลข้างเคียงที่อาการรุนแรง</w:t>
      </w:r>
      <w:r w:rsidR="00E842C5" w:rsidRPr="00D45BED">
        <w:rPr>
          <w:rFonts w:asciiTheme="majorBidi" w:hAnsiTheme="majorBidi" w:cstheme="majorBidi"/>
          <w:sz w:val="32"/>
          <w:szCs w:val="32"/>
          <w:cs/>
        </w:rPr>
        <w:t>ได้</w:t>
      </w:r>
      <w:r w:rsidR="00115307" w:rsidRPr="00D45BED">
        <w:rPr>
          <w:rFonts w:asciiTheme="majorBidi" w:hAnsiTheme="majorBidi" w:cstheme="majorBidi"/>
          <w:sz w:val="32"/>
          <w:szCs w:val="32"/>
          <w:cs/>
        </w:rPr>
        <w:t xml:space="preserve"> เช่น ไข้สูง หนาวสั่น อาเจียนรุนแรง แน่นหน้าอก หายใจไม่สะดวก ใจสั่น หน้าบวม คอบวม บวมทั่วร่างกาย ผื่นลมพิษ ผื่นทั้งตัว ตุ่มน้ำพอง วิงเวียนอ่อนแรง ผิวหนังลอก ปวดข้อหรือปวดเมื่อยกล้ามเนื้อรุนแรง กล้ามเนื้อแขนขาอ่อนแรง หน้าเบี้ยว </w:t>
      </w:r>
      <w:r w:rsidR="00115307" w:rsidRPr="00D45BED">
        <w:rPr>
          <w:rFonts w:asciiTheme="majorBidi" w:hAnsiTheme="majorBidi" w:cstheme="majorBidi"/>
          <w:sz w:val="32"/>
          <w:szCs w:val="32"/>
        </w:rPr>
        <w:t>(</w:t>
      </w:r>
      <w:r w:rsidR="00115307" w:rsidRPr="00D45BED">
        <w:rPr>
          <w:rFonts w:asciiTheme="majorBidi" w:hAnsiTheme="majorBidi" w:cstheme="majorBidi"/>
          <w:sz w:val="32"/>
          <w:szCs w:val="32"/>
          <w:cs/>
        </w:rPr>
        <w:t>มุมปากตก</w:t>
      </w:r>
      <w:r w:rsidR="00115307" w:rsidRPr="00D45BED">
        <w:rPr>
          <w:rFonts w:asciiTheme="majorBidi" w:hAnsiTheme="majorBidi" w:cstheme="majorBidi"/>
          <w:sz w:val="32"/>
          <w:szCs w:val="32"/>
        </w:rPr>
        <w:t xml:space="preserve">) </w:t>
      </w:r>
      <w:r w:rsidR="00156891" w:rsidRPr="00D45BED">
        <w:rPr>
          <w:rFonts w:asciiTheme="majorBidi" w:hAnsiTheme="majorBidi" w:cstheme="majorBidi"/>
          <w:sz w:val="32"/>
          <w:szCs w:val="32"/>
          <w:cs/>
        </w:rPr>
        <w:t>ซึ่งผู้ที่มีอาการดังกล่าวควรรีบปรึกษาแพทย์ทันที</w:t>
      </w:r>
      <w:r w:rsidR="000812E0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15307" w:rsidRPr="00D45BED">
        <w:rPr>
          <w:rFonts w:asciiTheme="majorBidi" w:hAnsiTheme="majorBidi" w:cstheme="majorBidi"/>
          <w:sz w:val="32"/>
          <w:szCs w:val="32"/>
          <w:cs/>
        </w:rPr>
        <w:t xml:space="preserve">ทั้งนี้ </w:t>
      </w:r>
      <w:r w:rsidR="00FE3EFD" w:rsidRPr="00D45BED">
        <w:rPr>
          <w:rFonts w:asciiTheme="majorBidi" w:hAnsiTheme="majorBidi" w:cstheme="majorBidi"/>
          <w:sz w:val="32"/>
          <w:szCs w:val="32"/>
          <w:cs/>
        </w:rPr>
        <w:t>โรงพยาบาลราชวิถี ได้เตรียมพร้อม</w:t>
      </w:r>
      <w:r w:rsidR="00156891" w:rsidRPr="00D45BED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FE3EFD" w:rsidRPr="00D45BED">
        <w:rPr>
          <w:rFonts w:asciiTheme="majorBidi" w:hAnsiTheme="majorBidi" w:cstheme="majorBidi"/>
          <w:sz w:val="32"/>
          <w:szCs w:val="32"/>
          <w:cs/>
        </w:rPr>
        <w:t>การให้บริการฉีด</w:t>
      </w:r>
      <w:r w:rsidR="00FE3EFD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วัคซีน </w:t>
      </w:r>
      <w:r w:rsidR="00FE3EFD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COVID-19 </w:t>
      </w:r>
      <w:r w:rsidR="00FE3EFD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FE3EFD" w:rsidRPr="00D45BED">
        <w:rPr>
          <w:rFonts w:asciiTheme="majorBidi" w:hAnsiTheme="majorBidi" w:cstheme="majorBidi"/>
          <w:sz w:val="32"/>
          <w:szCs w:val="32"/>
          <w:cs/>
        </w:rPr>
        <w:t>ตั้งแต่ มี</w:t>
      </w:r>
      <w:r w:rsidR="00553B71">
        <w:rPr>
          <w:rFonts w:asciiTheme="majorBidi" w:hAnsiTheme="majorBidi" w:cstheme="majorBidi" w:hint="cs"/>
          <w:sz w:val="32"/>
          <w:szCs w:val="32"/>
          <w:cs/>
        </w:rPr>
        <w:t>นาคม</w:t>
      </w:r>
      <w:r w:rsidR="00FE3EFD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53B71">
        <w:rPr>
          <w:rFonts w:asciiTheme="majorBidi" w:hAnsiTheme="majorBidi" w:cstheme="majorBidi" w:hint="cs"/>
          <w:sz w:val="32"/>
          <w:szCs w:val="32"/>
          <w:cs/>
        </w:rPr>
        <w:t>25</w:t>
      </w:r>
      <w:r w:rsidR="00FE3EFD" w:rsidRPr="00D45BED">
        <w:rPr>
          <w:rFonts w:asciiTheme="majorBidi" w:hAnsiTheme="majorBidi" w:cstheme="majorBidi"/>
          <w:sz w:val="32"/>
          <w:szCs w:val="32"/>
          <w:cs/>
        </w:rPr>
        <w:t>64 เป็นต้นไป</w:t>
      </w:r>
      <w:r w:rsidR="00163682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E3EFD" w:rsidRPr="00D45BED">
        <w:rPr>
          <w:rFonts w:asciiTheme="majorBidi" w:hAnsiTheme="majorBidi" w:cstheme="majorBidi"/>
          <w:sz w:val="32"/>
          <w:szCs w:val="32"/>
          <w:cs/>
        </w:rPr>
        <w:t>โดย</w:t>
      </w:r>
      <w:r w:rsidR="006E53FA" w:rsidRPr="00D45BED">
        <w:rPr>
          <w:rFonts w:asciiTheme="majorBidi" w:hAnsiTheme="majorBidi" w:cstheme="majorBidi"/>
          <w:sz w:val="32"/>
          <w:szCs w:val="32"/>
          <w:cs/>
        </w:rPr>
        <w:t>จะ</w:t>
      </w:r>
      <w:r w:rsidR="00156891" w:rsidRPr="00D45BED">
        <w:rPr>
          <w:rFonts w:asciiTheme="majorBidi" w:hAnsiTheme="majorBidi" w:cstheme="majorBidi"/>
          <w:sz w:val="32"/>
          <w:szCs w:val="32"/>
          <w:cs/>
        </w:rPr>
        <w:t>เริ่มจากผู้ที่อยู่ในกลุ่มเสี่ยง</w:t>
      </w:r>
      <w:r w:rsidR="000812E0" w:rsidRPr="00D45BED">
        <w:rPr>
          <w:rFonts w:asciiTheme="majorBidi" w:hAnsiTheme="majorBidi" w:cstheme="majorBidi"/>
          <w:sz w:val="32"/>
          <w:szCs w:val="32"/>
          <w:cs/>
        </w:rPr>
        <w:t xml:space="preserve"> และลงทะเบียนการฉีดวัคซีนผ่านทาง </w:t>
      </w:r>
      <w:r w:rsidR="000812E0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>Line Official Account</w:t>
      </w:r>
      <w:r w:rsidR="000812E0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0812E0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>“</w:t>
      </w:r>
      <w:r w:rsidR="000812E0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หมอพร้อม</w:t>
      </w:r>
      <w:r w:rsidR="000812E0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>”</w:t>
      </w:r>
      <w:r w:rsidR="000812E0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</w:t>
      </w:r>
      <w:r w:rsidR="003742AA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 </w:t>
      </w:r>
      <w:r w:rsidR="000812E0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เป็นลำดับแรก</w:t>
      </w:r>
      <w:r w:rsidR="000812E0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F0415" w:rsidRPr="00D45BED">
        <w:rPr>
          <w:rFonts w:asciiTheme="majorBidi" w:hAnsiTheme="majorBidi" w:cstheme="majorBidi"/>
          <w:sz w:val="32"/>
          <w:szCs w:val="32"/>
          <w:cs/>
        </w:rPr>
        <w:t>อย่างไรก็ตาม</w:t>
      </w:r>
      <w:r w:rsidR="00F1658E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ถึงจะ</w:t>
      </w:r>
      <w:r w:rsidR="000812E0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ได้รับการฉีด</w:t>
      </w:r>
      <w:r w:rsidR="00F1658E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วัคซีน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แล้ว</w:t>
      </w:r>
      <w:r w:rsidR="000812E0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 ประชาชนก็ยังคงต้องมีความระมัดระวัง</w:t>
      </w:r>
      <w:r w:rsidR="000812E0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F0415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สวม</w:t>
      </w:r>
      <w:r w:rsidR="00F1658E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หน้ากากอนามัย</w:t>
      </w:r>
      <w:r w:rsidR="00D76FF6" w:rsidRPr="00D45BED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</w:t>
      </w:r>
      <w:r w:rsidR="00F1658E" w:rsidRPr="00D45BED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เว้นระยะห่างอยู่เสมอไม่เข้าไปในสถานที่เสี่ยง และสถานที่แออัดซึ่งจะช่วยลดโอกาสติดเชื้อได้มาก</w:t>
      </w:r>
    </w:p>
    <w:p w14:paraId="4853B7D7" w14:textId="77777777" w:rsidR="004F32CB" w:rsidRPr="00D45BED" w:rsidRDefault="004F32CB" w:rsidP="00A15757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16"/>
          <w:szCs w:val="16"/>
          <w:cs/>
        </w:rPr>
      </w:pPr>
    </w:p>
    <w:p w14:paraId="4EC083BA" w14:textId="77777777" w:rsidR="00CA1F03" w:rsidRPr="00D45BED" w:rsidRDefault="00CA1F03" w:rsidP="00A15757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D45BED">
        <w:rPr>
          <w:rFonts w:asciiTheme="majorBidi" w:hAnsiTheme="majorBidi" w:cstheme="majorBidi"/>
          <w:sz w:val="32"/>
          <w:szCs w:val="32"/>
        </w:rPr>
        <w:t>****************************************</w:t>
      </w:r>
    </w:p>
    <w:p w14:paraId="4A8A617E" w14:textId="77777777" w:rsidR="00B02303" w:rsidRPr="00D45BED" w:rsidRDefault="00B02303" w:rsidP="00A15757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16"/>
          <w:szCs w:val="16"/>
        </w:rPr>
      </w:pPr>
    </w:p>
    <w:p w14:paraId="39CB0055" w14:textId="1ABF2845" w:rsidR="00EA2E13" w:rsidRPr="00D45BED" w:rsidRDefault="008951E6" w:rsidP="00A15757">
      <w:pPr>
        <w:spacing w:after="0" w:line="240" w:lineRule="auto"/>
        <w:ind w:firstLine="720"/>
        <w:jc w:val="right"/>
        <w:rPr>
          <w:rFonts w:asciiTheme="majorBidi" w:hAnsiTheme="majorBidi" w:cstheme="majorBidi"/>
          <w:sz w:val="32"/>
          <w:szCs w:val="32"/>
        </w:rPr>
      </w:pPr>
      <w:r w:rsidRPr="00D45BED">
        <w:rPr>
          <w:rFonts w:asciiTheme="majorBidi" w:hAnsiTheme="majorBidi" w:cstheme="majorBidi"/>
          <w:sz w:val="32"/>
          <w:szCs w:val="32"/>
        </w:rPr>
        <w:t>#</w:t>
      </w:r>
      <w:r w:rsidRPr="00D45BED">
        <w:rPr>
          <w:rFonts w:asciiTheme="majorBidi" w:hAnsiTheme="majorBidi" w:cstheme="majorBidi"/>
          <w:sz w:val="32"/>
          <w:szCs w:val="32"/>
          <w:cs/>
        </w:rPr>
        <w:t xml:space="preserve">โรงพยาบาลราชวิถี </w:t>
      </w:r>
      <w:r w:rsidR="00553B7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2E13" w:rsidRPr="00D45BED">
        <w:rPr>
          <w:rFonts w:asciiTheme="majorBidi" w:hAnsiTheme="majorBidi" w:cstheme="majorBidi"/>
          <w:sz w:val="32"/>
          <w:szCs w:val="32"/>
        </w:rPr>
        <w:t>#</w:t>
      </w:r>
      <w:r w:rsidR="00EA2E13" w:rsidRPr="00D45BED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553B7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A2E13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A2E13" w:rsidRPr="00D45BED">
        <w:rPr>
          <w:rFonts w:asciiTheme="majorBidi" w:hAnsiTheme="majorBidi" w:cstheme="majorBidi"/>
          <w:sz w:val="32"/>
          <w:szCs w:val="32"/>
        </w:rPr>
        <w:t>#</w:t>
      </w:r>
      <w:r w:rsidR="00EA2E13" w:rsidRPr="00D45BED">
        <w:rPr>
          <w:rFonts w:asciiTheme="majorBidi" w:hAnsiTheme="majorBidi" w:cstheme="majorBidi"/>
          <w:sz w:val="32"/>
          <w:szCs w:val="32"/>
          <w:cs/>
        </w:rPr>
        <w:t>กระทรวงสาธารณสุข</w:t>
      </w:r>
      <w:r w:rsidR="00A64CCF"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53B71">
        <w:rPr>
          <w:rFonts w:asciiTheme="majorBidi" w:hAnsiTheme="majorBidi" w:cstheme="majorBidi"/>
          <w:sz w:val="32"/>
          <w:szCs w:val="32"/>
        </w:rPr>
        <w:t xml:space="preserve"> </w:t>
      </w:r>
      <w:r w:rsidR="00EA2E13" w:rsidRPr="00D45BED">
        <w:rPr>
          <w:rFonts w:asciiTheme="majorBidi" w:hAnsiTheme="majorBidi" w:cstheme="majorBidi"/>
          <w:sz w:val="32"/>
          <w:szCs w:val="32"/>
        </w:rPr>
        <w:t>#</w:t>
      </w:r>
      <w:r w:rsidR="00624E33" w:rsidRPr="00D45BED">
        <w:rPr>
          <w:rFonts w:asciiTheme="majorBidi" w:hAnsiTheme="majorBidi" w:cstheme="majorBidi"/>
          <w:sz w:val="32"/>
          <w:szCs w:val="32"/>
          <w:cs/>
        </w:rPr>
        <w:t xml:space="preserve">วัคซีน </w:t>
      </w:r>
      <w:r w:rsidR="00624E33" w:rsidRPr="00D45BED">
        <w:rPr>
          <w:rFonts w:asciiTheme="majorBidi" w:hAnsiTheme="majorBidi" w:cstheme="majorBidi"/>
          <w:sz w:val="32"/>
          <w:szCs w:val="32"/>
        </w:rPr>
        <w:t>COVID-19</w:t>
      </w:r>
    </w:p>
    <w:p w14:paraId="3BD88363" w14:textId="77777777" w:rsidR="00624E33" w:rsidRPr="00D45BED" w:rsidRDefault="00A64CCF" w:rsidP="00A15757">
      <w:pPr>
        <w:spacing w:after="0" w:line="240" w:lineRule="auto"/>
        <w:ind w:left="7200"/>
        <w:rPr>
          <w:rFonts w:asciiTheme="majorBidi" w:hAnsiTheme="majorBidi" w:cstheme="majorBidi"/>
          <w:sz w:val="32"/>
          <w:szCs w:val="32"/>
        </w:rPr>
      </w:pPr>
      <w:r w:rsidRPr="00D45BED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="002E2D82" w:rsidRPr="00D45BED">
        <w:rPr>
          <w:rFonts w:asciiTheme="majorBidi" w:hAnsiTheme="majorBidi" w:cstheme="majorBidi"/>
          <w:sz w:val="32"/>
          <w:szCs w:val="32"/>
          <w:cs/>
        </w:rPr>
        <w:t>-</w:t>
      </w:r>
      <w:r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E2D82" w:rsidRPr="00D45BED">
        <w:rPr>
          <w:rFonts w:asciiTheme="majorBidi" w:hAnsiTheme="majorBidi" w:cstheme="majorBidi"/>
          <w:sz w:val="32"/>
          <w:szCs w:val="32"/>
          <w:cs/>
        </w:rPr>
        <w:t>ขอขอบคุณ</w:t>
      </w:r>
      <w:r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E2D82" w:rsidRPr="00D45BED">
        <w:rPr>
          <w:rFonts w:asciiTheme="majorBidi" w:hAnsiTheme="majorBidi" w:cstheme="majorBidi"/>
          <w:sz w:val="32"/>
          <w:szCs w:val="32"/>
          <w:cs/>
        </w:rPr>
        <w:t>-</w:t>
      </w:r>
    </w:p>
    <w:p w14:paraId="7C3543E1" w14:textId="77777777" w:rsidR="002E2D82" w:rsidRPr="00D45BED" w:rsidRDefault="00A64CCF" w:rsidP="00A15757">
      <w:pPr>
        <w:spacing w:after="0" w:line="240" w:lineRule="auto"/>
        <w:ind w:left="7200"/>
        <w:rPr>
          <w:rFonts w:asciiTheme="majorBidi" w:hAnsiTheme="majorBidi" w:cstheme="majorBidi"/>
          <w:sz w:val="32"/>
          <w:szCs w:val="32"/>
        </w:rPr>
      </w:pPr>
      <w:r w:rsidRPr="00D45BED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624E33" w:rsidRPr="00D45BED">
        <w:rPr>
          <w:rFonts w:asciiTheme="majorBidi" w:hAnsiTheme="majorBidi" w:cstheme="majorBidi"/>
          <w:sz w:val="32"/>
          <w:szCs w:val="32"/>
          <w:cs/>
        </w:rPr>
        <w:t>16 กุมภาพันธ์</w:t>
      </w:r>
      <w:r w:rsidRPr="00D45BED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9A378D" w:rsidRPr="00D45BED">
        <w:rPr>
          <w:rFonts w:asciiTheme="majorBidi" w:hAnsiTheme="majorBidi" w:cstheme="majorBidi"/>
          <w:sz w:val="32"/>
          <w:szCs w:val="32"/>
          <w:cs/>
        </w:rPr>
        <w:t>25</w:t>
      </w:r>
      <w:r w:rsidR="00624E33" w:rsidRPr="00D45BED">
        <w:rPr>
          <w:rFonts w:asciiTheme="majorBidi" w:hAnsiTheme="majorBidi" w:cstheme="majorBidi"/>
          <w:sz w:val="32"/>
          <w:szCs w:val="32"/>
          <w:cs/>
        </w:rPr>
        <w:t>64</w:t>
      </w:r>
    </w:p>
    <w:sectPr w:rsidR="002E2D82" w:rsidRPr="00D45BED" w:rsidSect="00531B25">
      <w:pgSz w:w="11906" w:h="16838"/>
      <w:pgMar w:top="680" w:right="566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13576"/>
    <w:multiLevelType w:val="multilevel"/>
    <w:tmpl w:val="7132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117E4C"/>
    <w:multiLevelType w:val="hybridMultilevel"/>
    <w:tmpl w:val="70A61F30"/>
    <w:lvl w:ilvl="0" w:tplc="4A8AF840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76E44"/>
    <w:multiLevelType w:val="multilevel"/>
    <w:tmpl w:val="C77A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CE7"/>
    <w:rsid w:val="000026B6"/>
    <w:rsid w:val="00004DC1"/>
    <w:rsid w:val="00007049"/>
    <w:rsid w:val="00017A03"/>
    <w:rsid w:val="00022B61"/>
    <w:rsid w:val="000247EE"/>
    <w:rsid w:val="0004309B"/>
    <w:rsid w:val="000445A4"/>
    <w:rsid w:val="000466B0"/>
    <w:rsid w:val="000551D2"/>
    <w:rsid w:val="000619D0"/>
    <w:rsid w:val="00066244"/>
    <w:rsid w:val="00073A5D"/>
    <w:rsid w:val="00077820"/>
    <w:rsid w:val="000812E0"/>
    <w:rsid w:val="000B2ECA"/>
    <w:rsid w:val="000B3275"/>
    <w:rsid w:val="000E18A6"/>
    <w:rsid w:val="000E1FAB"/>
    <w:rsid w:val="000E60FE"/>
    <w:rsid w:val="000F2541"/>
    <w:rsid w:val="000F31DD"/>
    <w:rsid w:val="00113B96"/>
    <w:rsid w:val="00115307"/>
    <w:rsid w:val="00137F97"/>
    <w:rsid w:val="001402CE"/>
    <w:rsid w:val="00151C12"/>
    <w:rsid w:val="00151ED5"/>
    <w:rsid w:val="00156891"/>
    <w:rsid w:val="0016062E"/>
    <w:rsid w:val="001620E1"/>
    <w:rsid w:val="00163682"/>
    <w:rsid w:val="001664C8"/>
    <w:rsid w:val="00170D4F"/>
    <w:rsid w:val="0018076F"/>
    <w:rsid w:val="00187757"/>
    <w:rsid w:val="00193785"/>
    <w:rsid w:val="001C136A"/>
    <w:rsid w:val="001C435F"/>
    <w:rsid w:val="001C44B5"/>
    <w:rsid w:val="001D3ECF"/>
    <w:rsid w:val="001D7E7B"/>
    <w:rsid w:val="001E471A"/>
    <w:rsid w:val="001E495C"/>
    <w:rsid w:val="001F3F54"/>
    <w:rsid w:val="001F4878"/>
    <w:rsid w:val="002663B7"/>
    <w:rsid w:val="00274C19"/>
    <w:rsid w:val="00280B6D"/>
    <w:rsid w:val="00286C2D"/>
    <w:rsid w:val="00287835"/>
    <w:rsid w:val="00287A28"/>
    <w:rsid w:val="002A2BB7"/>
    <w:rsid w:val="002A4318"/>
    <w:rsid w:val="002A52AF"/>
    <w:rsid w:val="002C6A62"/>
    <w:rsid w:val="002E2D82"/>
    <w:rsid w:val="002E728B"/>
    <w:rsid w:val="002F5082"/>
    <w:rsid w:val="00310F40"/>
    <w:rsid w:val="003207D6"/>
    <w:rsid w:val="00333288"/>
    <w:rsid w:val="003429A1"/>
    <w:rsid w:val="00342F1A"/>
    <w:rsid w:val="00347874"/>
    <w:rsid w:val="00350750"/>
    <w:rsid w:val="0036136C"/>
    <w:rsid w:val="00362AE7"/>
    <w:rsid w:val="00364E46"/>
    <w:rsid w:val="003742AA"/>
    <w:rsid w:val="0037640C"/>
    <w:rsid w:val="00376610"/>
    <w:rsid w:val="00397B64"/>
    <w:rsid w:val="003A5A1E"/>
    <w:rsid w:val="003A70AB"/>
    <w:rsid w:val="003A7887"/>
    <w:rsid w:val="003D6307"/>
    <w:rsid w:val="003E39EE"/>
    <w:rsid w:val="003F0415"/>
    <w:rsid w:val="003F65E8"/>
    <w:rsid w:val="00411CF7"/>
    <w:rsid w:val="0041452F"/>
    <w:rsid w:val="004605FD"/>
    <w:rsid w:val="00492B94"/>
    <w:rsid w:val="004931AC"/>
    <w:rsid w:val="004A7C7F"/>
    <w:rsid w:val="004C6AFE"/>
    <w:rsid w:val="004C72F3"/>
    <w:rsid w:val="004E206D"/>
    <w:rsid w:val="004E3178"/>
    <w:rsid w:val="004F32CB"/>
    <w:rsid w:val="00501E10"/>
    <w:rsid w:val="005060D2"/>
    <w:rsid w:val="00523DD7"/>
    <w:rsid w:val="00524F43"/>
    <w:rsid w:val="00531B25"/>
    <w:rsid w:val="00532F3A"/>
    <w:rsid w:val="00553B71"/>
    <w:rsid w:val="005540CF"/>
    <w:rsid w:val="005752DE"/>
    <w:rsid w:val="00587185"/>
    <w:rsid w:val="005A060D"/>
    <w:rsid w:val="005D471E"/>
    <w:rsid w:val="005D5714"/>
    <w:rsid w:val="005F0D31"/>
    <w:rsid w:val="00601138"/>
    <w:rsid w:val="0061158E"/>
    <w:rsid w:val="0061696E"/>
    <w:rsid w:val="00624E33"/>
    <w:rsid w:val="00651FE0"/>
    <w:rsid w:val="006544D9"/>
    <w:rsid w:val="00654BB3"/>
    <w:rsid w:val="00655765"/>
    <w:rsid w:val="006563C7"/>
    <w:rsid w:val="00662B41"/>
    <w:rsid w:val="006736F2"/>
    <w:rsid w:val="00673F43"/>
    <w:rsid w:val="00675070"/>
    <w:rsid w:val="0067630B"/>
    <w:rsid w:val="006806BF"/>
    <w:rsid w:val="006A3C8F"/>
    <w:rsid w:val="006E53FA"/>
    <w:rsid w:val="006E7325"/>
    <w:rsid w:val="00700468"/>
    <w:rsid w:val="00707DF9"/>
    <w:rsid w:val="0071119A"/>
    <w:rsid w:val="0072155E"/>
    <w:rsid w:val="00737B9B"/>
    <w:rsid w:val="0075342A"/>
    <w:rsid w:val="007821C6"/>
    <w:rsid w:val="00784277"/>
    <w:rsid w:val="007941CE"/>
    <w:rsid w:val="007F7AAC"/>
    <w:rsid w:val="00810BF2"/>
    <w:rsid w:val="00810F53"/>
    <w:rsid w:val="008319F9"/>
    <w:rsid w:val="00835C27"/>
    <w:rsid w:val="008546E4"/>
    <w:rsid w:val="00860666"/>
    <w:rsid w:val="008623E1"/>
    <w:rsid w:val="00863266"/>
    <w:rsid w:val="008731B5"/>
    <w:rsid w:val="008841CD"/>
    <w:rsid w:val="00894CFA"/>
    <w:rsid w:val="008951E6"/>
    <w:rsid w:val="008B1A81"/>
    <w:rsid w:val="008B4F78"/>
    <w:rsid w:val="008B6204"/>
    <w:rsid w:val="008C0BD0"/>
    <w:rsid w:val="008C1428"/>
    <w:rsid w:val="008D18C3"/>
    <w:rsid w:val="008D43C0"/>
    <w:rsid w:val="008E3C13"/>
    <w:rsid w:val="008F5971"/>
    <w:rsid w:val="008F5FDA"/>
    <w:rsid w:val="009076DF"/>
    <w:rsid w:val="00911FA1"/>
    <w:rsid w:val="00922667"/>
    <w:rsid w:val="00925054"/>
    <w:rsid w:val="00935962"/>
    <w:rsid w:val="00940420"/>
    <w:rsid w:val="0094173B"/>
    <w:rsid w:val="00952F82"/>
    <w:rsid w:val="00962611"/>
    <w:rsid w:val="009710AA"/>
    <w:rsid w:val="00986968"/>
    <w:rsid w:val="00995C0D"/>
    <w:rsid w:val="009A378D"/>
    <w:rsid w:val="009D1FD7"/>
    <w:rsid w:val="009E05CD"/>
    <w:rsid w:val="00A02613"/>
    <w:rsid w:val="00A03A01"/>
    <w:rsid w:val="00A05C7C"/>
    <w:rsid w:val="00A15757"/>
    <w:rsid w:val="00A227CC"/>
    <w:rsid w:val="00A36D30"/>
    <w:rsid w:val="00A5496F"/>
    <w:rsid w:val="00A62EBB"/>
    <w:rsid w:val="00A64CCF"/>
    <w:rsid w:val="00A65B27"/>
    <w:rsid w:val="00A7294F"/>
    <w:rsid w:val="00A804EA"/>
    <w:rsid w:val="00A857EA"/>
    <w:rsid w:val="00AC16B3"/>
    <w:rsid w:val="00AC1F40"/>
    <w:rsid w:val="00AD1F81"/>
    <w:rsid w:val="00AD737C"/>
    <w:rsid w:val="00AD7DCE"/>
    <w:rsid w:val="00B02303"/>
    <w:rsid w:val="00B136EC"/>
    <w:rsid w:val="00B14B16"/>
    <w:rsid w:val="00B24D38"/>
    <w:rsid w:val="00B31A91"/>
    <w:rsid w:val="00B31ED9"/>
    <w:rsid w:val="00B32187"/>
    <w:rsid w:val="00B33B02"/>
    <w:rsid w:val="00B53746"/>
    <w:rsid w:val="00B5741C"/>
    <w:rsid w:val="00B631A5"/>
    <w:rsid w:val="00B72249"/>
    <w:rsid w:val="00B76A64"/>
    <w:rsid w:val="00B849B7"/>
    <w:rsid w:val="00B87C00"/>
    <w:rsid w:val="00BA01BD"/>
    <w:rsid w:val="00BA36AF"/>
    <w:rsid w:val="00BB0CE7"/>
    <w:rsid w:val="00BB2F3B"/>
    <w:rsid w:val="00BC3FEA"/>
    <w:rsid w:val="00BC4F83"/>
    <w:rsid w:val="00BE34B0"/>
    <w:rsid w:val="00BE3B92"/>
    <w:rsid w:val="00BE72DF"/>
    <w:rsid w:val="00BF2025"/>
    <w:rsid w:val="00C07302"/>
    <w:rsid w:val="00C12477"/>
    <w:rsid w:val="00C22DD1"/>
    <w:rsid w:val="00C327D9"/>
    <w:rsid w:val="00C32E45"/>
    <w:rsid w:val="00C456EE"/>
    <w:rsid w:val="00C4682A"/>
    <w:rsid w:val="00C56BCF"/>
    <w:rsid w:val="00C63CD6"/>
    <w:rsid w:val="00C73A2F"/>
    <w:rsid w:val="00C9071B"/>
    <w:rsid w:val="00C946FB"/>
    <w:rsid w:val="00C97964"/>
    <w:rsid w:val="00CA1F03"/>
    <w:rsid w:val="00CB5077"/>
    <w:rsid w:val="00CC597B"/>
    <w:rsid w:val="00CE1CA5"/>
    <w:rsid w:val="00CF7658"/>
    <w:rsid w:val="00D01247"/>
    <w:rsid w:val="00D13510"/>
    <w:rsid w:val="00D31846"/>
    <w:rsid w:val="00D3279F"/>
    <w:rsid w:val="00D45BED"/>
    <w:rsid w:val="00D751ED"/>
    <w:rsid w:val="00D76FF6"/>
    <w:rsid w:val="00D86A0E"/>
    <w:rsid w:val="00D916D2"/>
    <w:rsid w:val="00DA243A"/>
    <w:rsid w:val="00DA5299"/>
    <w:rsid w:val="00DF0884"/>
    <w:rsid w:val="00DF2B28"/>
    <w:rsid w:val="00E348DA"/>
    <w:rsid w:val="00E40F91"/>
    <w:rsid w:val="00E41A52"/>
    <w:rsid w:val="00E57B21"/>
    <w:rsid w:val="00E7217A"/>
    <w:rsid w:val="00E72189"/>
    <w:rsid w:val="00E73DA7"/>
    <w:rsid w:val="00E842C5"/>
    <w:rsid w:val="00E8514D"/>
    <w:rsid w:val="00EA2E13"/>
    <w:rsid w:val="00EB09C7"/>
    <w:rsid w:val="00ED6541"/>
    <w:rsid w:val="00EE1EA6"/>
    <w:rsid w:val="00EE4D97"/>
    <w:rsid w:val="00F012C1"/>
    <w:rsid w:val="00F1567A"/>
    <w:rsid w:val="00F1658E"/>
    <w:rsid w:val="00F20CAA"/>
    <w:rsid w:val="00F44B69"/>
    <w:rsid w:val="00F60F19"/>
    <w:rsid w:val="00F77463"/>
    <w:rsid w:val="00F967D9"/>
    <w:rsid w:val="00FA1B0E"/>
    <w:rsid w:val="00FA4C46"/>
    <w:rsid w:val="00FB74C6"/>
    <w:rsid w:val="00FD77DE"/>
    <w:rsid w:val="00FE3EFD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59960"/>
  <w15:docId w15:val="{6AE8A7AC-F29E-F447-ADBD-10A91646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32C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1A91"/>
    <w:rPr>
      <w:color w:val="0000FF"/>
      <w:u w:val="single"/>
    </w:rPr>
  </w:style>
  <w:style w:type="character" w:styleId="a4">
    <w:name w:val="Strong"/>
    <w:basedOn w:val="a0"/>
    <w:uiPriority w:val="22"/>
    <w:qFormat/>
    <w:rsid w:val="00FA1B0E"/>
    <w:rPr>
      <w:b/>
      <w:bCs/>
    </w:rPr>
  </w:style>
  <w:style w:type="paragraph" w:styleId="a5">
    <w:name w:val="List Paragraph"/>
    <w:basedOn w:val="a"/>
    <w:uiPriority w:val="34"/>
    <w:qFormat/>
    <w:rsid w:val="00C327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26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02613"/>
    <w:rPr>
      <w:rFonts w:ascii="Tahoma" w:hAnsi="Tahoma" w:cs="Angsana New"/>
      <w:sz w:val="16"/>
      <w:szCs w:val="20"/>
    </w:rPr>
  </w:style>
  <w:style w:type="paragraph" w:styleId="a8">
    <w:name w:val="Normal (Web)"/>
    <w:basedOn w:val="a"/>
    <w:uiPriority w:val="99"/>
    <w:unhideWhenUsed/>
    <w:rsid w:val="002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Emphasis"/>
    <w:uiPriority w:val="20"/>
    <w:qFormat/>
    <w:rsid w:val="00350750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4F32CB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2021-02-16T03:43:00Z</cp:lastPrinted>
  <dcterms:created xsi:type="dcterms:W3CDTF">2021-02-16T06:14:00Z</dcterms:created>
  <dcterms:modified xsi:type="dcterms:W3CDTF">2021-02-16T06:14:00Z</dcterms:modified>
</cp:coreProperties>
</file>