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B478" w14:textId="2E72013E" w:rsidR="00A84F30" w:rsidRDefault="00A84F30">
      <w:pPr>
        <w:rPr>
          <w:cs/>
        </w:rPr>
      </w:pPr>
    </w:p>
    <w:p w14:paraId="7D433396" w14:textId="77777777" w:rsidR="00A84F30" w:rsidRDefault="00A84F30">
      <w:pPr>
        <w:spacing w:after="0"/>
        <w:ind w:firstLine="720"/>
      </w:pPr>
    </w:p>
    <w:p w14:paraId="161EF316" w14:textId="77777777" w:rsidR="00A84F30" w:rsidRDefault="00A84F30">
      <w:pPr>
        <w:spacing w:after="0"/>
        <w:ind w:firstLine="720"/>
      </w:pPr>
    </w:p>
    <w:p w14:paraId="3E14978C" w14:textId="3E2D0CDF" w:rsidR="00247562" w:rsidRPr="00166E72" w:rsidRDefault="00247562" w:rsidP="00167B9B">
      <w:pPr>
        <w:spacing w:after="120"/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166E72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อย. เตือน</w:t>
      </w:r>
      <w:r w:rsidR="0015528F" w:rsidRPr="00166E72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ระวังการ</w:t>
      </w:r>
      <w:r w:rsidRPr="00166E72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บริโภค</w:t>
      </w:r>
      <w:r w:rsidR="00ED0854" w:rsidRPr="00166E72">
        <w:rPr>
          <w:rFonts w:ascii="TH SarabunPSK" w:hAnsi="TH SarabunPSK" w:cs="TH SarabunPSK" w:hint="cs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ผลิตภัณฑ์เสริมสุขภาพที่มีส่วนประกอบของกระท่อม</w:t>
      </w:r>
    </w:p>
    <w:p w14:paraId="3706BC10" w14:textId="6C5D204E" w:rsidR="00247562" w:rsidRPr="00E75381" w:rsidRDefault="00247562" w:rsidP="0024756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5381">
        <w:rPr>
          <w:rFonts w:ascii="TH SarabunPSK" w:hAnsi="TH SarabunPSK" w:cs="TH SarabunPSK" w:hint="cs"/>
          <w:sz w:val="32"/>
          <w:szCs w:val="32"/>
          <w:cs/>
        </w:rPr>
        <w:t>อย.เตือน บริโภค</w:t>
      </w:r>
      <w:r w:rsidR="00ED0854" w:rsidRPr="00E75381">
        <w:rPr>
          <w:rFonts w:ascii="TH SarabunPSK" w:hAnsi="TH SarabunPSK" w:cs="TH SarabunPSK" w:hint="cs"/>
          <w:sz w:val="32"/>
          <w:szCs w:val="32"/>
          <w:cs/>
        </w:rPr>
        <w:t>ผลิตภัณฑ์เสริมสุขภาพที่มีส่วนประกอบของกระท่อม</w:t>
      </w:r>
      <w:r w:rsidRPr="00E75381">
        <w:rPr>
          <w:rFonts w:ascii="TH SarabunPSK" w:hAnsi="TH SarabunPSK" w:cs="TH SarabunPSK" w:hint="cs"/>
          <w:sz w:val="32"/>
          <w:szCs w:val="32"/>
          <w:cs/>
        </w:rPr>
        <w:t>ด้วยความระมัดระวัง ต้องอ่านฉลากและข้อความคำเตือน เด็ก สตรีมีครรภ์ และสตรีให้นมบุตร ไม่ควรบริโภค</w:t>
      </w:r>
      <w:bookmarkStart w:id="0" w:name="_GoBack"/>
      <w:bookmarkEnd w:id="0"/>
    </w:p>
    <w:p w14:paraId="2608BC22" w14:textId="7541D9D8" w:rsidR="00AA0C6E" w:rsidRPr="00E75381" w:rsidRDefault="00247562" w:rsidP="000C2A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E75381">
        <w:rPr>
          <w:rFonts w:ascii="TH SarabunPSK" w:hAnsi="TH SarabunPSK" w:cs="TH SarabunPSK"/>
          <w:b/>
          <w:bCs/>
          <w:sz w:val="32"/>
          <w:szCs w:val="32"/>
          <w:cs/>
        </w:rPr>
        <w:t>นพ.วิทิต สฤษฎีชัยกุล รองเลขาธิการคณะกรรมการอาหารและยา</w:t>
      </w:r>
      <w:r w:rsidRPr="00E75381">
        <w:rPr>
          <w:rFonts w:ascii="TH SarabunPSK" w:hAnsi="TH SarabunPSK" w:cs="TH SarabunPSK"/>
          <w:sz w:val="32"/>
          <w:szCs w:val="32"/>
          <w:cs/>
        </w:rPr>
        <w:t xml:space="preserve"> เปิดเผยว่า จากกรณีที่มีข่าวผู้บริโภค</w:t>
      </w:r>
      <w:r w:rsidR="00167B9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5381">
        <w:rPr>
          <w:rFonts w:ascii="TH SarabunPSK" w:hAnsi="TH SarabunPSK" w:cs="TH SarabunPSK"/>
          <w:sz w:val="32"/>
          <w:szCs w:val="32"/>
          <w:cs/>
        </w:rPr>
        <w:t>ต่างประเทศเสียชีวิตหลังใช้น้ำกระท่อมสกัดเป็น</w:t>
      </w:r>
      <w:r w:rsidR="00ED0854" w:rsidRPr="00E75381">
        <w:rPr>
          <w:rFonts w:ascii="TH SarabunPSK" w:hAnsi="TH SarabunPSK" w:cs="TH SarabunPSK" w:hint="cs"/>
          <w:sz w:val="32"/>
          <w:szCs w:val="32"/>
          <w:cs/>
        </w:rPr>
        <w:t>ผลิตภัณฑ์เสริมสุขภาพ</w:t>
      </w:r>
      <w:r w:rsidRPr="00E75381">
        <w:rPr>
          <w:rFonts w:ascii="TH SarabunPSK" w:hAnsi="TH SarabunPSK" w:cs="TH SarabunPSK"/>
          <w:sz w:val="32"/>
          <w:szCs w:val="32"/>
          <w:cs/>
        </w:rPr>
        <w:t xml:space="preserve"> เนื่องจากได้รับ</w:t>
      </w:r>
      <w:r w:rsidR="00167B9B">
        <w:rPr>
          <w:rFonts w:ascii="TH SarabunPSK" w:hAnsi="TH SarabunPSK" w:cs="TH SarabunPSK"/>
          <w:sz w:val="32"/>
          <w:szCs w:val="32"/>
          <w:cs/>
        </w:rPr>
        <w:br/>
      </w:r>
      <w:r w:rsidRPr="00E75381">
        <w:rPr>
          <w:rFonts w:ascii="TH SarabunPSK" w:hAnsi="TH SarabunPSK" w:cs="TH SarabunPSK"/>
          <w:sz w:val="32"/>
          <w:szCs w:val="32"/>
          <w:cs/>
        </w:rPr>
        <w:t>สารไมตร</w:t>
      </w:r>
      <w:r w:rsidR="00CB306A" w:rsidRPr="00E75381">
        <w:rPr>
          <w:rFonts w:ascii="TH SarabunPSK" w:hAnsi="TH SarabunPSK" w:cs="TH SarabunPSK"/>
          <w:sz w:val="32"/>
          <w:szCs w:val="32"/>
          <w:cs/>
        </w:rPr>
        <w:t>า</w:t>
      </w:r>
      <w:proofErr w:type="spellStart"/>
      <w:r w:rsidR="00CB306A" w:rsidRPr="00E75381">
        <w:rPr>
          <w:rFonts w:ascii="TH SarabunPSK" w:hAnsi="TH SarabunPSK" w:cs="TH SarabunPSK"/>
          <w:sz w:val="32"/>
          <w:szCs w:val="32"/>
          <w:cs/>
        </w:rPr>
        <w:t>ไจนีน</w:t>
      </w:r>
      <w:proofErr w:type="spellEnd"/>
      <w:r w:rsidR="0093113E" w:rsidRPr="00E75381">
        <w:rPr>
          <w:rFonts w:ascii="TH SarabunPSK" w:hAnsi="TH SarabunPSK" w:cs="TH SarabunPSK" w:hint="cs"/>
          <w:sz w:val="32"/>
          <w:szCs w:val="32"/>
          <w:cs/>
        </w:rPr>
        <w:t>ในปริมาณสูงมากจน</w:t>
      </w:r>
      <w:r w:rsidR="00CB306A" w:rsidRPr="00E75381">
        <w:rPr>
          <w:rFonts w:ascii="TH SarabunPSK" w:hAnsi="TH SarabunPSK" w:cs="TH SarabunPSK"/>
          <w:sz w:val="32"/>
          <w:szCs w:val="32"/>
          <w:cs/>
        </w:rPr>
        <w:t xml:space="preserve">เกินปริมาณที่ปลอดภัยนั้น </w:t>
      </w:r>
      <w:r w:rsidRPr="00E75381">
        <w:rPr>
          <w:rFonts w:ascii="TH SarabunPSK" w:hAnsi="TH SarabunPSK" w:cs="TH SarabunPSK"/>
          <w:sz w:val="32"/>
          <w:szCs w:val="32"/>
          <w:cs/>
        </w:rPr>
        <w:t>สำนักงานคณะกรรมการอาหารและยา (อย.) มีความห่วงใย เนื่องจากพืชกระท่อมมีสารไมตรา</w:t>
      </w:r>
      <w:proofErr w:type="spellStart"/>
      <w:r w:rsidRPr="00E75381">
        <w:rPr>
          <w:rFonts w:ascii="TH SarabunPSK" w:hAnsi="TH SarabunPSK" w:cs="TH SarabunPSK"/>
          <w:sz w:val="32"/>
          <w:szCs w:val="32"/>
          <w:cs/>
        </w:rPr>
        <w:t>ไจนีน</w:t>
      </w:r>
      <w:proofErr w:type="spellEnd"/>
      <w:r w:rsidRPr="00E75381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E75381">
        <w:rPr>
          <w:rFonts w:ascii="TH SarabunPSK" w:hAnsi="TH SarabunPSK" w:cs="TH SarabunPSK"/>
          <w:sz w:val="32"/>
          <w:szCs w:val="32"/>
        </w:rPr>
        <w:t>Mitragynine</w:t>
      </w:r>
      <w:proofErr w:type="spellEnd"/>
      <w:r w:rsidRPr="00E75381">
        <w:rPr>
          <w:rFonts w:ascii="TH SarabunPSK" w:hAnsi="TH SarabunPSK" w:cs="TH SarabunPSK"/>
          <w:sz w:val="32"/>
          <w:szCs w:val="32"/>
          <w:cs/>
        </w:rPr>
        <w:t>) ซึ่งเป็นสารจำ</w:t>
      </w:r>
      <w:proofErr w:type="spellStart"/>
      <w:r w:rsidRPr="00E75381">
        <w:rPr>
          <w:rFonts w:ascii="TH SarabunPSK" w:hAnsi="TH SarabunPSK" w:cs="TH SarabunPSK"/>
          <w:sz w:val="32"/>
          <w:szCs w:val="32"/>
          <w:cs/>
        </w:rPr>
        <w:t>พวกอัล</w:t>
      </w:r>
      <w:proofErr w:type="spellEnd"/>
      <w:r w:rsidRPr="00E75381">
        <w:rPr>
          <w:rFonts w:ascii="TH SarabunPSK" w:hAnsi="TH SarabunPSK" w:cs="TH SarabunPSK"/>
          <w:sz w:val="32"/>
          <w:szCs w:val="32"/>
          <w:cs/>
        </w:rPr>
        <w:t>คาลอยด์ ออกฤทธิ์กดประสาทส่วนกลาง</w:t>
      </w:r>
      <w:r w:rsidR="00CC6CD7" w:rsidRPr="00E7538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412A35" w:rsidRPr="00E7538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และอาจนำมาใช้</w:t>
      </w:r>
      <w:r w:rsidR="000C2A62" w:rsidRPr="00E7538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เป็นส่วนประกอบของ</w:t>
      </w:r>
      <w:r w:rsidR="00EF2288" w:rsidRPr="00E75381">
        <w:rPr>
          <w:rFonts w:ascii="TH SarabunPSK" w:hAnsi="TH SarabunPSK" w:cs="TH SarabunPSK" w:hint="cs"/>
          <w:sz w:val="32"/>
          <w:szCs w:val="32"/>
          <w:cs/>
        </w:rPr>
        <w:t>ผลิตภัณฑ์ที่นิยมบริโภคเพื่อเสริมสุขภาพ</w:t>
      </w:r>
      <w:r w:rsidR="00EF2288" w:rsidRPr="00E753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288" w:rsidRPr="00E7538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AA0C6E" w:rsidRPr="00E75381">
        <w:rPr>
          <w:rFonts w:ascii="TH SarabunPSK" w:hAnsi="TH SarabunPSK" w:cs="TH SarabunPSK"/>
          <w:spacing w:val="30"/>
          <w:sz w:val="32"/>
          <w:szCs w:val="32"/>
          <w:shd w:val="clear" w:color="auto" w:fill="FFFFFF"/>
          <w:cs/>
        </w:rPr>
        <w:t>ผลิตภัณฑ์เสริมอาหาร</w:t>
      </w:r>
      <w:r w:rsidR="00167B9B">
        <w:rPr>
          <w:rFonts w:ascii="TH SarabunPSK" w:hAnsi="TH SarabunPSK" w:cs="TH SarabunPSK" w:hint="cs"/>
          <w:spacing w:val="30"/>
          <w:sz w:val="32"/>
          <w:szCs w:val="32"/>
          <w:shd w:val="clear" w:color="auto" w:fill="FFFFFF"/>
          <w:cs/>
        </w:rPr>
        <w:t xml:space="preserve"> </w:t>
      </w:r>
      <w:r w:rsidR="00EF2288" w:rsidRPr="00E75381">
        <w:rPr>
          <w:rFonts w:ascii="TH SarabunPSK" w:hAnsi="TH SarabunPSK" w:cs="TH SarabunPSK"/>
          <w:sz w:val="32"/>
          <w:szCs w:val="32"/>
          <w:cs/>
        </w:rPr>
        <w:t>ซึ่ง</w:t>
      </w:r>
      <w:r w:rsidR="00EF2288" w:rsidRPr="00E753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</w:t>
      </w:r>
      <w:r w:rsidR="00EF2288" w:rsidRPr="00E7538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</w:t>
      </w:r>
      <w:r w:rsidR="00EF2288" w:rsidRPr="00E753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อยู่ในรูปของเม็ด เกล็ด ผง แคปซูล ของเหลว หรือรูปแบบอื่น ๆ </w:t>
      </w:r>
      <w:r w:rsidR="00AA0C6E" w:rsidRPr="00E75381">
        <w:rPr>
          <w:rFonts w:ascii="TH SarabunPSK" w:hAnsi="TH SarabunPSK" w:cs="TH SarabunPSK"/>
          <w:spacing w:val="30"/>
          <w:sz w:val="32"/>
          <w:szCs w:val="32"/>
          <w:shd w:val="clear" w:color="auto" w:fill="FFFFFF"/>
          <w:cs/>
        </w:rPr>
        <w:t>ใช้รับประทาน</w:t>
      </w:r>
      <w:r w:rsidR="00EF2288" w:rsidRPr="00E75381">
        <w:rPr>
          <w:rFonts w:ascii="TH SarabunPSK" w:hAnsi="TH SarabunPSK" w:cs="TH SarabunPSK" w:hint="cs"/>
          <w:spacing w:val="30"/>
          <w:sz w:val="32"/>
          <w:szCs w:val="32"/>
          <w:shd w:val="clear" w:color="auto" w:fill="FFFFFF"/>
          <w:cs/>
        </w:rPr>
        <w:t>เสริม</w:t>
      </w:r>
      <w:r w:rsidR="00AA0C6E" w:rsidRPr="00E75381">
        <w:rPr>
          <w:rFonts w:ascii="TH SarabunPSK" w:hAnsi="TH SarabunPSK" w:cs="TH SarabunPSK"/>
          <w:spacing w:val="30"/>
          <w:sz w:val="32"/>
          <w:szCs w:val="32"/>
          <w:shd w:val="clear" w:color="auto" w:fill="FFFFFF"/>
          <w:cs/>
        </w:rPr>
        <w:t>จากการรับประทานอาหารหลักตามปกติ</w:t>
      </w:r>
      <w:r w:rsidR="00AA0C6E" w:rsidRPr="00E753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2A62" w:rsidRPr="00E75381">
        <w:rPr>
          <w:rFonts w:ascii="TH SarabunPSK" w:hAnsi="TH SarabunPSK" w:cs="TH SarabunPSK"/>
          <w:sz w:val="32"/>
          <w:szCs w:val="32"/>
          <w:cs/>
        </w:rPr>
        <w:t>เพื่อคาดหวังประโยชน์ต่อสุขภาพ</w:t>
      </w:r>
      <w:r w:rsidR="00AA0C6E" w:rsidRPr="00E753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สำหรับผู้ที่มีสุขภาพปกติแต่ไม่สามารถรับประทานอาหารหลักได้ครบ ไม่ใช่สำหรับผู้ป่วย </w:t>
      </w:r>
      <w:r w:rsidR="00AA0C6E" w:rsidRPr="00E75381">
        <w:rPr>
          <w:rFonts w:ascii="TH SarabunPSK" w:hAnsi="TH SarabunPSK" w:cs="TH SarabunPSK"/>
          <w:sz w:val="32"/>
          <w:szCs w:val="32"/>
          <w:cs/>
        </w:rPr>
        <w:t xml:space="preserve">จึงไม่มีผลในทางบำบัด บรรเทา หรือรักษาโรค </w:t>
      </w:r>
      <w:r w:rsidR="00232281">
        <w:rPr>
          <w:rFonts w:ascii="TH SarabunPSK" w:hAnsi="TH SarabunPSK" w:cs="TH SarabunPSK" w:hint="cs"/>
          <w:sz w:val="32"/>
          <w:szCs w:val="32"/>
          <w:cs/>
        </w:rPr>
        <w:t xml:space="preserve">อาการข้างเคียงที่พบคือ จะทำให้เกิดใจสั่น คลื่นไส้ อาเจียน ปวดท้อง ประสาทหลอน กระสับกระส่าย เป็นต้น </w:t>
      </w:r>
      <w:r w:rsidR="000C2A62" w:rsidRPr="00E75381">
        <w:rPr>
          <w:rFonts w:ascii="TH SarabunPSK" w:hAnsi="TH SarabunPSK" w:cs="TH SarabunPSK"/>
          <w:sz w:val="32"/>
          <w:szCs w:val="32"/>
          <w:cs/>
        </w:rPr>
        <w:t>ผู้ที่มีปัญหาสุขภาพ</w:t>
      </w:r>
      <w:r w:rsidR="000C2A62" w:rsidRPr="00E75381">
        <w:rPr>
          <w:rFonts w:ascii="TH SarabunPSK" w:hAnsi="TH SarabunPSK" w:cs="TH SarabunPSK" w:hint="cs"/>
          <w:sz w:val="32"/>
          <w:szCs w:val="32"/>
        </w:rPr>
        <w:t xml:space="preserve"> </w:t>
      </w:r>
      <w:r w:rsidR="000C2A62" w:rsidRPr="00E75381">
        <w:rPr>
          <w:rFonts w:ascii="TH SarabunPSK" w:hAnsi="TH SarabunPSK" w:cs="TH SarabunPSK"/>
          <w:sz w:val="32"/>
          <w:szCs w:val="32"/>
          <w:cs/>
        </w:rPr>
        <w:t>ควรปรึกษาแพทย์ก่อน</w:t>
      </w:r>
      <w:r w:rsidR="006169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282A61" w14:textId="075E5036" w:rsidR="00AC540A" w:rsidRPr="00E75381" w:rsidRDefault="00EF2288" w:rsidP="00B06C8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</w:pPr>
      <w:r w:rsidRPr="00E7538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ปัจจุบัน</w:t>
      </w:r>
      <w:r w:rsidRPr="00E753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สามารถนำกระท่อมมายื่นขออนุญาต</w:t>
      </w:r>
      <w:r w:rsidR="00167B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753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อย. เป็นผลิตภัณฑ์สุขภาพ</w:t>
      </w:r>
      <w:r w:rsidR="00167B9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7538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ไม่ว่าจะเป็นยาแผนโบราณจากสมุนไพร ผลิตภัณฑ์สมุนไพร หรืออาหาร ตามกฎหมายที่เกี่ยวข้อง</w:t>
      </w:r>
      <w:r w:rsidRPr="00E7538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E75381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โดยพิจารณาจากวัตถุประสงค์การใช้และปริมาณที่ใช้เป็นส่วนประกอบในผลิตภัณฑ์ 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หากผู้จำหน่ายมีเจตนาเพื่อ</w:t>
      </w:r>
      <w:r w:rsidR="00167B9B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ให้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เกิดผลด้านสรรพคุณบรรเทา บำบัด รักษาโรค หรือเพื่อเกิดผลต่อสุขภาพ</w:t>
      </w:r>
      <w:r w:rsidR="00CB0BEF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 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หรือการทำงานของ</w:t>
      </w:r>
      <w:r w:rsidRPr="00E75381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ร่างกาย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ให้ดีขึ้น</w:t>
      </w:r>
      <w:r w:rsidR="00CB0BEF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 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เสริมสร้างโครงสร้าง</w:t>
      </w:r>
      <w:r w:rsidR="00CB0BEF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 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หรือการทำงานของร่างกาย ล</w:t>
      </w:r>
      <w:r w:rsidR="00412A35"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ดปัจจัยเสี่ยงของการเกิดโรค จะเ</w:t>
      </w:r>
      <w:r w:rsidR="00412A35" w:rsidRPr="00E75381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ข้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าข่ายเป็นผลิตภัณฑ์สมุนไพร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 </w:t>
      </w:r>
      <w:r w:rsidR="00CA7FBD" w:rsidRPr="00E75381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ซึ่ง</w:t>
      </w:r>
      <w:r w:rsidRPr="00E75381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หากผู้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จำหน่าย</w:t>
      </w:r>
      <w:r w:rsidR="00CB0BEF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br/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มี</w:t>
      </w:r>
      <w:r w:rsidRPr="00E75381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เจตนาให้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บริโภคเพื่อค</w:t>
      </w:r>
      <w:r w:rsidRPr="00E75381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้ำ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 xml:space="preserve">จุนชีวิต </w:t>
      </w:r>
      <w:r w:rsidR="00CA7FBD" w:rsidRPr="00E75381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>ผลิตภัณฑ์นั้น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ต้องผ่านการประเมินความปลอดภัยอาหารใหม่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</w:rPr>
        <w:t xml:space="preserve"> </w:t>
      </w:r>
      <w:r w:rsidRPr="00E75381">
        <w:rPr>
          <w:rFonts w:ascii="TH SarabunPSK" w:hAnsi="TH SarabunPSK" w:cs="TH SarabunPSK"/>
          <w:spacing w:val="3"/>
          <w:sz w:val="32"/>
          <w:szCs w:val="32"/>
          <w:shd w:val="clear" w:color="auto" w:fill="FFFFFF"/>
          <w:cs/>
        </w:rPr>
        <w:t>และ</w:t>
      </w:r>
      <w:r w:rsidR="00B06C84" w:rsidRPr="00E75381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cs/>
        </w:rPr>
        <w:t xml:space="preserve">ได้รับเลขสารบบอาหารอย่างถูกต้องจึงจะจำหน่ายได้ </w:t>
      </w:r>
    </w:p>
    <w:p w14:paraId="3E3B40C4" w14:textId="13ECFE57" w:rsidR="00CF2E6C" w:rsidRPr="00CB0BEF" w:rsidRDefault="00CB0BEF" w:rsidP="00CB0BE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ทั้งนี้ </w:t>
      </w:r>
      <w:r w:rsidR="001E6C31" w:rsidRPr="00E7538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การบริโภค</w:t>
      </w:r>
      <w:r w:rsidR="000C2A62" w:rsidRPr="00E75381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767A32" w:rsidRPr="00E75381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="000C2A62" w:rsidRPr="00E75381">
        <w:rPr>
          <w:rFonts w:ascii="TH SarabunPSK" w:hAnsi="TH SarabunPSK" w:cs="TH SarabunPSK" w:hint="cs"/>
          <w:sz w:val="32"/>
          <w:szCs w:val="32"/>
          <w:cs/>
        </w:rPr>
        <w:t>อาหารที่มีส่วนประกอบของกระท่อม</w:t>
      </w:r>
      <w:r w:rsidR="001E6C31" w:rsidRPr="00E75381">
        <w:rPr>
          <w:rFonts w:ascii="TH SarabunPSK" w:hAnsi="TH SarabunPSK" w:cs="TH SarabunPSK" w:hint="cs"/>
          <w:sz w:val="32"/>
          <w:szCs w:val="32"/>
          <w:cs/>
        </w:rPr>
        <w:t>อย่างปลอดภัย</w:t>
      </w:r>
      <w:r w:rsidR="000C2A62" w:rsidRPr="00E75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C31" w:rsidRPr="00E75381">
        <w:rPr>
          <w:rFonts w:ascii="TH SarabunPSK" w:hAnsi="TH SarabunPSK" w:cs="TH SarabunPSK" w:hint="cs"/>
          <w:sz w:val="32"/>
          <w:szCs w:val="32"/>
          <w:cs/>
        </w:rPr>
        <w:t>ผู้บริโภค</w:t>
      </w:r>
      <w:r w:rsidR="000C2A62" w:rsidRPr="00E75381">
        <w:rPr>
          <w:rFonts w:ascii="TH SarabunPSK" w:eastAsia="Times New Roman" w:hAnsi="TH SarabunPSK" w:cs="TH SarabunPSK" w:hint="cs"/>
          <w:sz w:val="32"/>
          <w:szCs w:val="32"/>
          <w:cs/>
        </w:rPr>
        <w:t>ควรเลือกซื้อผลิตภัณฑ์ที่ผ่านการประเมินความปลอดภัย และได้รับอนุญาตถูกต้อง</w:t>
      </w:r>
      <w:r w:rsidR="000C2A62" w:rsidRPr="00E75381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0C2A62" w:rsidRPr="00E75381">
        <w:rPr>
          <w:rFonts w:ascii="TH SarabunPSK" w:eastAsia="Times New Roman" w:hAnsi="TH SarabunPSK" w:cs="TH SarabunPSK" w:hint="cs"/>
          <w:sz w:val="32"/>
          <w:szCs w:val="32"/>
          <w:cs/>
        </w:rPr>
        <w:t>โดยสังเกตฉลากผลิตภัณฑ์ ต้องแสดงเลขสารบบอาหาร</w:t>
      </w:r>
      <w:r w:rsidR="001E6C31" w:rsidRPr="00E753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E6C31" w:rsidRPr="00E75381">
        <w:rPr>
          <w:rFonts w:ascii="TH SarabunPSK" w:hAnsi="TH SarabunPSK" w:cs="TH SarabunPSK" w:hint="cs"/>
          <w:sz w:val="32"/>
          <w:szCs w:val="32"/>
          <w:cs/>
        </w:rPr>
        <w:t>ปฏิบัติตามคำแนะนำในการบริโภค (ไม่บริโภคมากเกินไป) และปฏิบัติตามข้อความ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E6C31" w:rsidRPr="00E75381">
        <w:rPr>
          <w:rFonts w:ascii="TH SarabunPSK" w:hAnsi="TH SarabunPSK" w:cs="TH SarabunPSK" w:hint="cs"/>
          <w:sz w:val="32"/>
          <w:szCs w:val="32"/>
          <w:cs/>
        </w:rPr>
        <w:t xml:space="preserve">คำเตือนบนฉลาก เช่น </w:t>
      </w:r>
      <w:r w:rsidR="001E6C31" w:rsidRPr="00E75381">
        <w:rPr>
          <w:rFonts w:ascii="TH SarabunPSK" w:hAnsi="TH SarabunPSK" w:cs="TH SarabunPSK" w:hint="cs"/>
          <w:sz w:val="32"/>
          <w:szCs w:val="32"/>
        </w:rPr>
        <w:t>“</w:t>
      </w:r>
      <w:r w:rsidR="001E6C31" w:rsidRPr="00E75381">
        <w:rPr>
          <w:rFonts w:ascii="TH SarabunPSK" w:hAnsi="TH SarabunPSK" w:cs="TH SarabunPSK" w:hint="cs"/>
          <w:sz w:val="32"/>
          <w:szCs w:val="32"/>
          <w:cs/>
        </w:rPr>
        <w:t>ผู้มีอายุต</w:t>
      </w:r>
      <w:r w:rsidR="00CA7FBD" w:rsidRPr="00E75381">
        <w:rPr>
          <w:rFonts w:ascii="TH SarabunPSK" w:hAnsi="TH SarabunPSK" w:cs="TH SarabunPSK" w:hint="cs"/>
          <w:sz w:val="32"/>
          <w:szCs w:val="32"/>
          <w:cs/>
        </w:rPr>
        <w:t>่ำ</w:t>
      </w:r>
      <w:r w:rsidR="001E6C31" w:rsidRPr="00E75381">
        <w:rPr>
          <w:rFonts w:ascii="TH SarabunPSK" w:hAnsi="TH SarabunPSK" w:cs="TH SarabunPSK" w:hint="cs"/>
          <w:sz w:val="32"/>
          <w:szCs w:val="32"/>
          <w:cs/>
        </w:rPr>
        <w:t xml:space="preserve">กว่า </w:t>
      </w:r>
      <w:r w:rsidR="001E6C31" w:rsidRPr="00E75381">
        <w:rPr>
          <w:rFonts w:ascii="TH SarabunPSK" w:hAnsi="TH SarabunPSK" w:cs="TH SarabunPSK" w:hint="cs"/>
          <w:sz w:val="32"/>
          <w:szCs w:val="32"/>
        </w:rPr>
        <w:t xml:space="preserve">18 </w:t>
      </w:r>
      <w:r w:rsidR="001E6C31" w:rsidRPr="00E75381">
        <w:rPr>
          <w:rFonts w:ascii="TH SarabunPSK" w:hAnsi="TH SarabunPSK" w:cs="TH SarabunPSK" w:hint="cs"/>
          <w:sz w:val="32"/>
          <w:szCs w:val="32"/>
          <w:cs/>
        </w:rPr>
        <w:t>ปี สตรีมีครรภ์ สตรีให้นมบุตร ไม่ควรรับประทาน” และ</w:t>
      </w:r>
      <w:r w:rsidR="001E6C31" w:rsidRPr="00E75381">
        <w:rPr>
          <w:rFonts w:ascii="TH SarabunPSK" w:hAnsi="TH SarabunPSK" w:cs="TH SarabunPSK" w:hint="cs"/>
          <w:sz w:val="32"/>
          <w:szCs w:val="32"/>
        </w:rPr>
        <w:t xml:space="preserve"> “</w:t>
      </w:r>
      <w:r w:rsidR="001E6C31" w:rsidRPr="00E75381">
        <w:rPr>
          <w:rFonts w:ascii="TH SarabunPSK" w:hAnsi="TH SarabunPSK" w:cs="TH SarabunPSK" w:hint="cs"/>
          <w:sz w:val="32"/>
          <w:szCs w:val="32"/>
          <w:cs/>
        </w:rPr>
        <w:t xml:space="preserve">ไม่ควรรับประทานติดต่อกันเกิน </w:t>
      </w:r>
      <w:r w:rsidR="001E6C31" w:rsidRPr="00E75381">
        <w:rPr>
          <w:rFonts w:ascii="TH SarabunPSK" w:hAnsi="TH SarabunPSK" w:cs="TH SarabunPSK" w:hint="cs"/>
          <w:sz w:val="32"/>
          <w:szCs w:val="32"/>
        </w:rPr>
        <w:t xml:space="preserve">7 </w:t>
      </w:r>
      <w:r w:rsidR="001E6C31" w:rsidRPr="00E75381">
        <w:rPr>
          <w:rFonts w:ascii="TH SarabunPSK" w:hAnsi="TH SarabunPSK" w:cs="TH SarabunPSK" w:hint="cs"/>
          <w:sz w:val="32"/>
          <w:szCs w:val="32"/>
          <w:cs/>
        </w:rPr>
        <w:t>วัน”</w:t>
      </w:r>
      <w:r w:rsidR="001E6C31" w:rsidRPr="00E75381">
        <w:rPr>
          <w:rFonts w:ascii="TH SarabunPSK" w:hAnsi="TH SarabunPSK" w:cs="TH SarabunPSK" w:hint="cs"/>
          <w:sz w:val="32"/>
          <w:szCs w:val="32"/>
        </w:rPr>
        <w:t xml:space="preserve"> </w:t>
      </w:r>
      <w:r w:rsidR="00CF2E6C" w:rsidRPr="00E7538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A7FBD" w:rsidRPr="00E75381">
        <w:rPr>
          <w:rFonts w:ascii="TH SarabunPSK" w:hAnsi="TH SarabunPSK" w:cs="TH SarabunPSK" w:hint="cs"/>
          <w:sz w:val="32"/>
          <w:szCs w:val="32"/>
          <w:cs/>
        </w:rPr>
        <w:t>ต้</w:t>
      </w:r>
      <w:r w:rsidR="00CF2E6C" w:rsidRPr="00E75381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E6C" w:rsidRPr="00E75381">
        <w:rPr>
          <w:rFonts w:ascii="TH SarabunPSK" w:eastAsia="Times New Roman" w:hAnsi="TH SarabunPSK" w:cs="TH SarabunPSK" w:hint="cs"/>
          <w:sz w:val="32"/>
          <w:szCs w:val="32"/>
          <w:cs/>
        </w:rPr>
        <w:t>รวมทั้ง อย่าหลงเชื่อโฆษณาผลิตภัณฑ์</w:t>
      </w:r>
      <w:r w:rsidR="00767A32" w:rsidRPr="00E75381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="00CF2E6C" w:rsidRPr="00E75381">
        <w:rPr>
          <w:rFonts w:ascii="TH SarabunPSK" w:eastAsia="Times New Roman" w:hAnsi="TH SarabunPSK" w:cs="TH SarabunPSK" w:hint="cs"/>
          <w:sz w:val="32"/>
          <w:szCs w:val="32"/>
          <w:cs/>
        </w:rPr>
        <w:t>อาหารอวดอ้างสรรพคุณ คุณประโยชน์</w:t>
      </w:r>
      <w:r w:rsidR="00CF2E6C" w:rsidRPr="00E75381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CF2E6C" w:rsidRPr="00E75381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ต่อสุขภาพในทางบำบัด รักษา ทั้งนี้ สามารถตรวจสอบการได้รับอนุญาตได้จากเว็บไซต์ </w:t>
      </w:r>
      <w:r w:rsidR="00CF2E6C" w:rsidRPr="00CB0BEF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อย.</w:t>
      </w:r>
      <w:r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 xml:space="preserve"> </w:t>
      </w:r>
      <w:r w:rsidR="00CF2E6C" w:rsidRPr="00CB0BEF">
        <w:rPr>
          <w:rFonts w:ascii="TH SarabunPSK" w:eastAsia="Times New Roman" w:hAnsi="TH SarabunPSK" w:cs="TH SarabunPSK" w:hint="cs"/>
          <w:spacing w:val="-12"/>
          <w:sz w:val="32"/>
          <w:szCs w:val="32"/>
        </w:rPr>
        <w:t>www.fda.moph.go.th</w:t>
      </w:r>
      <w:r w:rsidR="00CF2E6C" w:rsidRPr="00E75381">
        <w:rPr>
          <w:rFonts w:ascii="TH SarabunPSK" w:eastAsia="Times New Roman" w:hAnsi="TH SarabunPSK" w:cs="TH SarabunPSK" w:hint="cs"/>
          <w:i/>
          <w:iCs/>
          <w:sz w:val="32"/>
          <w:szCs w:val="32"/>
        </w:rPr>
        <w:t xml:space="preserve"> </w:t>
      </w:r>
      <w:r w:rsidR="00CF2E6C" w:rsidRPr="00E753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หัวข้อ ตรวจสอบผลิตภัณฑ์ที่ได้รับอนุญาต </w:t>
      </w:r>
      <w:r w:rsidR="00CF2E6C" w:rsidRPr="00E75381">
        <w:rPr>
          <w:sz w:val="32"/>
          <w:szCs w:val="32"/>
          <w:cs/>
        </w:rPr>
        <w:t>หากผู้บริโภคมีข้อสงสัยเรื่องความปลอดภัยของผลิตภัณฑ์</w:t>
      </w:r>
      <w:r w:rsidR="00CF2E6C" w:rsidRPr="00E75381">
        <w:rPr>
          <w:rFonts w:ascii="TH SarabunPSK" w:hAnsi="TH SarabunPSK" w:cs="TH SarabunPSK" w:hint="cs"/>
          <w:sz w:val="32"/>
          <w:szCs w:val="32"/>
          <w:cs/>
        </w:rPr>
        <w:t xml:space="preserve">สุขภาพ สามารถสอบถามหรือแจ้งร้องเรียนได้ที่สายด่วน อย. 1556 หรือผ่าน </w:t>
      </w:r>
      <w:r w:rsidR="00CF2E6C" w:rsidRPr="00E75381">
        <w:rPr>
          <w:rFonts w:ascii="TH SarabunPSK" w:hAnsi="TH SarabunPSK" w:cs="TH SarabunPSK" w:hint="cs"/>
          <w:sz w:val="32"/>
          <w:szCs w:val="32"/>
        </w:rPr>
        <w:t>Line @</w:t>
      </w:r>
      <w:proofErr w:type="spellStart"/>
      <w:r w:rsidR="00CF2E6C" w:rsidRPr="00E75381">
        <w:rPr>
          <w:rFonts w:ascii="TH SarabunPSK" w:hAnsi="TH SarabunPSK" w:cs="TH SarabunPSK" w:hint="cs"/>
          <w:sz w:val="32"/>
          <w:szCs w:val="32"/>
        </w:rPr>
        <w:t>FDAThai</w:t>
      </w:r>
      <w:proofErr w:type="spellEnd"/>
      <w:r w:rsidR="00CF2E6C" w:rsidRPr="00E75381">
        <w:rPr>
          <w:rFonts w:ascii="TH SarabunPSK" w:hAnsi="TH SarabunPSK" w:cs="TH SarabunPSK" w:hint="cs"/>
          <w:sz w:val="32"/>
          <w:szCs w:val="32"/>
        </w:rPr>
        <w:t xml:space="preserve">, Facebook: </w:t>
      </w:r>
      <w:proofErr w:type="spellStart"/>
      <w:r w:rsidR="00CF2E6C" w:rsidRPr="00E75381">
        <w:rPr>
          <w:rFonts w:ascii="TH SarabunPSK" w:hAnsi="TH SarabunPSK" w:cs="TH SarabunPSK" w:hint="cs"/>
          <w:sz w:val="32"/>
          <w:szCs w:val="32"/>
        </w:rPr>
        <w:t>FDAThai</w:t>
      </w:r>
      <w:proofErr w:type="spellEnd"/>
      <w:r w:rsidR="00CF2E6C" w:rsidRPr="00E75381">
        <w:rPr>
          <w:rFonts w:ascii="TH SarabunPSK" w:hAnsi="TH SarabunPSK" w:cs="TH SarabunPSK" w:hint="cs"/>
          <w:sz w:val="32"/>
          <w:szCs w:val="32"/>
        </w:rPr>
        <w:t xml:space="preserve"> </w:t>
      </w:r>
      <w:r w:rsidR="00CF2E6C" w:rsidRPr="00E7538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F2E6C" w:rsidRPr="00E75381">
        <w:rPr>
          <w:rFonts w:ascii="TH SarabunPSK" w:hAnsi="TH SarabunPSK" w:cs="TH SarabunPSK" w:hint="cs"/>
          <w:sz w:val="32"/>
          <w:szCs w:val="32"/>
        </w:rPr>
        <w:t xml:space="preserve">E-mail: </w:t>
      </w:r>
      <w:r w:rsidR="00CF2E6C" w:rsidRPr="00E75381">
        <w:rPr>
          <w:rFonts w:ascii="TH SarabunPSK" w:hAnsi="TH SarabunPSK" w:cs="TH SarabunPSK" w:hint="cs"/>
          <w:sz w:val="32"/>
          <w:szCs w:val="32"/>
          <w:cs/>
        </w:rPr>
        <w:t>1556</w:t>
      </w:r>
      <w:r w:rsidR="00CF2E6C" w:rsidRPr="00E75381">
        <w:rPr>
          <w:rFonts w:ascii="TH SarabunPSK" w:hAnsi="TH SarabunPSK" w:cs="TH SarabunPSK" w:hint="cs"/>
          <w:sz w:val="32"/>
          <w:szCs w:val="32"/>
        </w:rPr>
        <w:t xml:space="preserve">@fda.moph.go.th </w:t>
      </w:r>
      <w:r w:rsidR="00CF2E6C" w:rsidRPr="00E75381">
        <w:rPr>
          <w:rFonts w:ascii="TH SarabunPSK" w:hAnsi="TH SarabunPSK" w:cs="TH SarabunPSK" w:hint="cs"/>
          <w:sz w:val="32"/>
          <w:szCs w:val="32"/>
          <w:cs/>
        </w:rPr>
        <w:t>ตู้ ปณ. 1556 ปณฝ.กระทรวงสาธารณสุข จ.นนทบุรี 11004 หรือสำนักงานสาธารณสุขจังหวัดทั่วประเทศ</w:t>
      </w:r>
    </w:p>
    <w:p w14:paraId="1B0594B9" w14:textId="77777777" w:rsidR="00247562" w:rsidRPr="00E75381" w:rsidRDefault="00247562" w:rsidP="00247562">
      <w:pPr>
        <w:tabs>
          <w:tab w:val="left" w:pos="2650"/>
        </w:tabs>
        <w:spacing w:line="320" w:lineRule="exact"/>
        <w:ind w:right="-330"/>
        <w:jc w:val="center"/>
        <w:rPr>
          <w:rFonts w:ascii="TH SarabunPSK" w:hAnsi="TH SarabunPSK" w:cs="TH SarabunPSK"/>
          <w:sz w:val="32"/>
          <w:szCs w:val="32"/>
        </w:rPr>
      </w:pPr>
      <w:r w:rsidRPr="00E75381">
        <w:rPr>
          <w:rFonts w:ascii="TH SarabunPSK" w:hAnsi="TH SarabunPSK" w:cs="TH SarabunPSK"/>
          <w:sz w:val="32"/>
          <w:szCs w:val="32"/>
        </w:rPr>
        <w:t>****************************************</w:t>
      </w:r>
    </w:p>
    <w:p w14:paraId="774DC148" w14:textId="1DFDB754" w:rsidR="00ED0854" w:rsidRDefault="00247562" w:rsidP="00247562">
      <w:pPr>
        <w:tabs>
          <w:tab w:val="left" w:pos="2650"/>
        </w:tabs>
        <w:spacing w:line="320" w:lineRule="exact"/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538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840111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E753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5381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E753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5381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E75381">
        <w:rPr>
          <w:rFonts w:ascii="TH SarabunPSK" w:hAnsi="TH SarabunPSK" w:cs="TH SarabunPSK"/>
          <w:b/>
          <w:bCs/>
          <w:sz w:val="32"/>
          <w:szCs w:val="32"/>
        </w:rPr>
        <w:t xml:space="preserve">2565 /  </w:t>
      </w:r>
      <w:r w:rsidRPr="00E7538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ข่าวแจก </w:t>
      </w:r>
      <w:r w:rsidRPr="00E753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0111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E753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5381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2566</w:t>
      </w:r>
    </w:p>
    <w:p w14:paraId="3894D916" w14:textId="4158ED58" w:rsidR="00232281" w:rsidRDefault="00232281" w:rsidP="00247562">
      <w:pPr>
        <w:tabs>
          <w:tab w:val="left" w:pos="2650"/>
        </w:tabs>
        <w:spacing w:line="320" w:lineRule="exact"/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962655" w14:textId="77777777" w:rsidR="00232281" w:rsidRDefault="00232281" w:rsidP="00247562">
      <w:pPr>
        <w:tabs>
          <w:tab w:val="left" w:pos="2650"/>
        </w:tabs>
        <w:spacing w:line="320" w:lineRule="exact"/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FCDF30" w14:textId="7BB32762" w:rsidR="00ED0854" w:rsidRPr="0025149A" w:rsidRDefault="00ED0854" w:rsidP="00247562">
      <w:pPr>
        <w:tabs>
          <w:tab w:val="left" w:pos="2650"/>
        </w:tabs>
        <w:spacing w:line="320" w:lineRule="exact"/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36B17C" w14:textId="43F0B9C6" w:rsidR="006E2F5E" w:rsidRPr="006E2F5E" w:rsidRDefault="003848B4" w:rsidP="00CF2E6C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3E6827A" wp14:editId="4DCBA5A5">
            <wp:simplePos x="0" y="0"/>
            <wp:positionH relativeFrom="column">
              <wp:posOffset>-219075</wp:posOffset>
            </wp:positionH>
            <wp:positionV relativeFrom="paragraph">
              <wp:posOffset>1047750</wp:posOffset>
            </wp:positionV>
            <wp:extent cx="3067050" cy="3905250"/>
            <wp:effectExtent l="0" t="0" r="0" b="0"/>
            <wp:wrapSquare wrapText="bothSides"/>
            <wp:docPr id="6" name="รูปภาพ 6" descr="D:\งานกลุ่มกำหนดมาตรฐาน\กระท่อม\พรบ กระท่อม\S__4826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งานกลุ่มกำหนดมาตรฐาน\กระท่อม\พรบ กระท่อม\S__48267268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513C377" wp14:editId="189E92DF">
            <wp:simplePos x="0" y="0"/>
            <wp:positionH relativeFrom="column">
              <wp:posOffset>2867025</wp:posOffset>
            </wp:positionH>
            <wp:positionV relativeFrom="paragraph">
              <wp:posOffset>1047750</wp:posOffset>
            </wp:positionV>
            <wp:extent cx="3086100" cy="3867150"/>
            <wp:effectExtent l="0" t="0" r="0" b="0"/>
            <wp:wrapSquare wrapText="bothSides"/>
            <wp:docPr id="3" name="รูปภาพ 3" descr="D:\งานกลุ่มกำหนดมาตรฐาน\กระท่อม\พรบ กระท่อม\S__4826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D:\งานกลุ่มกำหนดมาตรฐาน\กระท่อม\พรบ กระท่อม\S__48267269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2F5E" w:rsidRPr="006E2F5E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9FF10" w14:textId="77777777" w:rsidR="00165CE2" w:rsidRDefault="00165CE2">
      <w:pPr>
        <w:spacing w:line="240" w:lineRule="auto"/>
      </w:pPr>
      <w:r>
        <w:separator/>
      </w:r>
    </w:p>
  </w:endnote>
  <w:endnote w:type="continuationSeparator" w:id="0">
    <w:p w14:paraId="1F5D9932" w14:textId="77777777" w:rsidR="00165CE2" w:rsidRDefault="00165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09BC" w14:textId="77777777" w:rsidR="00165CE2" w:rsidRDefault="00165CE2">
      <w:pPr>
        <w:spacing w:after="0"/>
      </w:pPr>
      <w:r>
        <w:separator/>
      </w:r>
    </w:p>
  </w:footnote>
  <w:footnote w:type="continuationSeparator" w:id="0">
    <w:p w14:paraId="72E195CB" w14:textId="77777777" w:rsidR="00165CE2" w:rsidRDefault="00165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64CC" w14:textId="77777777" w:rsidR="00A84F30" w:rsidRDefault="00165CE2">
    <w:pPr>
      <w:pStyle w:val="a5"/>
    </w:pPr>
    <w:r>
      <w:rPr>
        <w:noProof/>
      </w:rPr>
      <w:pict w14:anchorId="64308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1" type="#_x0000_t75" style="position:absolute;margin-left:0;margin-top:0;width:588.2pt;height:848.35pt;z-index:-251659776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0EDC" w14:textId="77777777" w:rsidR="00A84F30" w:rsidRDefault="00165CE2">
    <w:pPr>
      <w:pStyle w:val="a5"/>
    </w:pPr>
    <w:r>
      <w:rPr>
        <w:noProof/>
      </w:rPr>
      <w:pict w14:anchorId="3481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0" type="#_x0000_t75" style="position:absolute;margin-left:0;margin-top:0;width:588.2pt;height:848.35pt;z-index:-251658752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D3CD" w14:textId="77777777" w:rsidR="00A84F30" w:rsidRDefault="00165CE2">
    <w:pPr>
      <w:pStyle w:val="a5"/>
    </w:pPr>
    <w:r>
      <w:rPr>
        <w:noProof/>
      </w:rPr>
      <w:pict w14:anchorId="6DD8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7728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5563"/>
    <w:rsid w:val="000057E1"/>
    <w:rsid w:val="00017782"/>
    <w:rsid w:val="000462CB"/>
    <w:rsid w:val="00047DB3"/>
    <w:rsid w:val="00080318"/>
    <w:rsid w:val="000A2E4B"/>
    <w:rsid w:val="000C2A62"/>
    <w:rsid w:val="000C54DF"/>
    <w:rsid w:val="000D3FFB"/>
    <w:rsid w:val="000D65B8"/>
    <w:rsid w:val="000E0328"/>
    <w:rsid w:val="000F1732"/>
    <w:rsid w:val="00120374"/>
    <w:rsid w:val="00121E79"/>
    <w:rsid w:val="00124915"/>
    <w:rsid w:val="00143584"/>
    <w:rsid w:val="0015528F"/>
    <w:rsid w:val="00165CE2"/>
    <w:rsid w:val="00166E72"/>
    <w:rsid w:val="00167B9B"/>
    <w:rsid w:val="001A3DFA"/>
    <w:rsid w:val="001A4836"/>
    <w:rsid w:val="001B0DF4"/>
    <w:rsid w:val="001B2684"/>
    <w:rsid w:val="001B5B93"/>
    <w:rsid w:val="001D384A"/>
    <w:rsid w:val="001E0933"/>
    <w:rsid w:val="001E3E4E"/>
    <w:rsid w:val="001E6C31"/>
    <w:rsid w:val="00214B06"/>
    <w:rsid w:val="00225308"/>
    <w:rsid w:val="00227A2A"/>
    <w:rsid w:val="00232281"/>
    <w:rsid w:val="00233558"/>
    <w:rsid w:val="00240BFF"/>
    <w:rsid w:val="00247562"/>
    <w:rsid w:val="00256834"/>
    <w:rsid w:val="0026699A"/>
    <w:rsid w:val="00267A04"/>
    <w:rsid w:val="00277C24"/>
    <w:rsid w:val="00293656"/>
    <w:rsid w:val="002C5048"/>
    <w:rsid w:val="002C5A2F"/>
    <w:rsid w:val="002D2EF6"/>
    <w:rsid w:val="002E743D"/>
    <w:rsid w:val="0031542D"/>
    <w:rsid w:val="00320E9C"/>
    <w:rsid w:val="00321D73"/>
    <w:rsid w:val="00322490"/>
    <w:rsid w:val="0033735E"/>
    <w:rsid w:val="00337F59"/>
    <w:rsid w:val="003446AB"/>
    <w:rsid w:val="00345160"/>
    <w:rsid w:val="00360433"/>
    <w:rsid w:val="00366D72"/>
    <w:rsid w:val="003848B4"/>
    <w:rsid w:val="0038500E"/>
    <w:rsid w:val="003A28E0"/>
    <w:rsid w:val="003B6C49"/>
    <w:rsid w:val="003C0D62"/>
    <w:rsid w:val="003C66ED"/>
    <w:rsid w:val="003D13CC"/>
    <w:rsid w:val="003D1CE8"/>
    <w:rsid w:val="003F5017"/>
    <w:rsid w:val="00405FD9"/>
    <w:rsid w:val="00412A35"/>
    <w:rsid w:val="00426763"/>
    <w:rsid w:val="004457CB"/>
    <w:rsid w:val="00483571"/>
    <w:rsid w:val="00490C25"/>
    <w:rsid w:val="00490E9A"/>
    <w:rsid w:val="00491E67"/>
    <w:rsid w:val="004A0F0E"/>
    <w:rsid w:val="004A3772"/>
    <w:rsid w:val="004A78A9"/>
    <w:rsid w:val="004B63CC"/>
    <w:rsid w:val="004D1BEC"/>
    <w:rsid w:val="004D3E80"/>
    <w:rsid w:val="005077A5"/>
    <w:rsid w:val="00517815"/>
    <w:rsid w:val="00531C3D"/>
    <w:rsid w:val="00551363"/>
    <w:rsid w:val="0059216E"/>
    <w:rsid w:val="005A6EA5"/>
    <w:rsid w:val="005C1FC1"/>
    <w:rsid w:val="005D4546"/>
    <w:rsid w:val="00600A20"/>
    <w:rsid w:val="00616919"/>
    <w:rsid w:val="00616C1E"/>
    <w:rsid w:val="00631576"/>
    <w:rsid w:val="006354BA"/>
    <w:rsid w:val="00674484"/>
    <w:rsid w:val="0067580B"/>
    <w:rsid w:val="00675E21"/>
    <w:rsid w:val="00684219"/>
    <w:rsid w:val="00691BCC"/>
    <w:rsid w:val="006C5BA1"/>
    <w:rsid w:val="006E2F5E"/>
    <w:rsid w:val="006E4494"/>
    <w:rsid w:val="00705463"/>
    <w:rsid w:val="00710775"/>
    <w:rsid w:val="00715EDE"/>
    <w:rsid w:val="0075264A"/>
    <w:rsid w:val="007529B1"/>
    <w:rsid w:val="00754CD7"/>
    <w:rsid w:val="00767A32"/>
    <w:rsid w:val="0078033E"/>
    <w:rsid w:val="0078057E"/>
    <w:rsid w:val="007812F7"/>
    <w:rsid w:val="007B5F87"/>
    <w:rsid w:val="007C1A22"/>
    <w:rsid w:val="007D22AE"/>
    <w:rsid w:val="007F6632"/>
    <w:rsid w:val="008013EB"/>
    <w:rsid w:val="00810475"/>
    <w:rsid w:val="00813A9C"/>
    <w:rsid w:val="008359FE"/>
    <w:rsid w:val="00840111"/>
    <w:rsid w:val="00850E82"/>
    <w:rsid w:val="00893C9E"/>
    <w:rsid w:val="008B5619"/>
    <w:rsid w:val="008B665C"/>
    <w:rsid w:val="008E71B2"/>
    <w:rsid w:val="00916945"/>
    <w:rsid w:val="00921E87"/>
    <w:rsid w:val="00922EF9"/>
    <w:rsid w:val="00925E21"/>
    <w:rsid w:val="0093113E"/>
    <w:rsid w:val="009320E2"/>
    <w:rsid w:val="009579B7"/>
    <w:rsid w:val="00963B27"/>
    <w:rsid w:val="009707AF"/>
    <w:rsid w:val="00970DB4"/>
    <w:rsid w:val="009811AA"/>
    <w:rsid w:val="009813FB"/>
    <w:rsid w:val="00986269"/>
    <w:rsid w:val="009B1910"/>
    <w:rsid w:val="009E164E"/>
    <w:rsid w:val="00A04B20"/>
    <w:rsid w:val="00A133E5"/>
    <w:rsid w:val="00A13FD1"/>
    <w:rsid w:val="00A221B2"/>
    <w:rsid w:val="00A31C3E"/>
    <w:rsid w:val="00A40657"/>
    <w:rsid w:val="00A64F97"/>
    <w:rsid w:val="00A74ABA"/>
    <w:rsid w:val="00A83450"/>
    <w:rsid w:val="00A83EF5"/>
    <w:rsid w:val="00A84F30"/>
    <w:rsid w:val="00AA0C6E"/>
    <w:rsid w:val="00AC540A"/>
    <w:rsid w:val="00AD24DF"/>
    <w:rsid w:val="00AF029E"/>
    <w:rsid w:val="00B0447D"/>
    <w:rsid w:val="00B06C84"/>
    <w:rsid w:val="00B1647B"/>
    <w:rsid w:val="00B2345A"/>
    <w:rsid w:val="00B40837"/>
    <w:rsid w:val="00B817D2"/>
    <w:rsid w:val="00B97095"/>
    <w:rsid w:val="00BE7203"/>
    <w:rsid w:val="00C01E5C"/>
    <w:rsid w:val="00C1719F"/>
    <w:rsid w:val="00C209E2"/>
    <w:rsid w:val="00C5177A"/>
    <w:rsid w:val="00C61299"/>
    <w:rsid w:val="00C82F39"/>
    <w:rsid w:val="00CA0CB3"/>
    <w:rsid w:val="00CA7FBD"/>
    <w:rsid w:val="00CB0BEF"/>
    <w:rsid w:val="00CB1696"/>
    <w:rsid w:val="00CB306A"/>
    <w:rsid w:val="00CC64B9"/>
    <w:rsid w:val="00CC6CD7"/>
    <w:rsid w:val="00CF2E6C"/>
    <w:rsid w:val="00CF3422"/>
    <w:rsid w:val="00D13B39"/>
    <w:rsid w:val="00D169B7"/>
    <w:rsid w:val="00D27B2D"/>
    <w:rsid w:val="00D539FC"/>
    <w:rsid w:val="00D550C7"/>
    <w:rsid w:val="00D6506D"/>
    <w:rsid w:val="00D72EF1"/>
    <w:rsid w:val="00D75EE9"/>
    <w:rsid w:val="00D8240F"/>
    <w:rsid w:val="00D844AA"/>
    <w:rsid w:val="00DE3E2C"/>
    <w:rsid w:val="00DE67DB"/>
    <w:rsid w:val="00DF5CCF"/>
    <w:rsid w:val="00E04B66"/>
    <w:rsid w:val="00E47701"/>
    <w:rsid w:val="00E5458B"/>
    <w:rsid w:val="00E55E7D"/>
    <w:rsid w:val="00E724E9"/>
    <w:rsid w:val="00E75381"/>
    <w:rsid w:val="00E76418"/>
    <w:rsid w:val="00E833BF"/>
    <w:rsid w:val="00E9172D"/>
    <w:rsid w:val="00EC42AB"/>
    <w:rsid w:val="00ED0854"/>
    <w:rsid w:val="00ED3A01"/>
    <w:rsid w:val="00ED6B5E"/>
    <w:rsid w:val="00EE1766"/>
    <w:rsid w:val="00EE3EEB"/>
    <w:rsid w:val="00EE5F5A"/>
    <w:rsid w:val="00EE7B8D"/>
    <w:rsid w:val="00EF16BD"/>
    <w:rsid w:val="00EF2288"/>
    <w:rsid w:val="00F01A82"/>
    <w:rsid w:val="00F131DC"/>
    <w:rsid w:val="00F179C7"/>
    <w:rsid w:val="00F26F80"/>
    <w:rsid w:val="00F33DE1"/>
    <w:rsid w:val="00F413C7"/>
    <w:rsid w:val="00F41F15"/>
    <w:rsid w:val="00F6016C"/>
    <w:rsid w:val="00F61D44"/>
    <w:rsid w:val="00F86CF7"/>
    <w:rsid w:val="00F92AAD"/>
    <w:rsid w:val="00FA6E57"/>
    <w:rsid w:val="00FA6FE8"/>
    <w:rsid w:val="00FB2012"/>
    <w:rsid w:val="00FB54AF"/>
    <w:rsid w:val="00FB6892"/>
    <w:rsid w:val="00FD551D"/>
    <w:rsid w:val="00FD6143"/>
    <w:rsid w:val="7F9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A32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</w:style>
  <w:style w:type="character" w:styleId="a7">
    <w:name w:val="Hyperlink"/>
    <w:basedOn w:val="a0"/>
    <w:uiPriority w:val="99"/>
    <w:unhideWhenUsed/>
    <w:rsid w:val="00B97095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709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1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08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0854"/>
    <w:rPr>
      <w:rFonts w:ascii="Tahoma" w:eastAsiaTheme="minorHAnsi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</w:style>
  <w:style w:type="character" w:styleId="a7">
    <w:name w:val="Hyperlink"/>
    <w:basedOn w:val="a0"/>
    <w:uiPriority w:val="99"/>
    <w:unhideWhenUsed/>
    <w:rsid w:val="00B97095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709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1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08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0854"/>
    <w:rPr>
      <w:rFonts w:ascii="Tahoma" w:eastAsiaTheme="minorHAnsi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373C0C-E69B-4729-BF17-3F119862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12</cp:revision>
  <cp:lastPrinted>2022-11-21T06:49:00Z</cp:lastPrinted>
  <dcterms:created xsi:type="dcterms:W3CDTF">2022-11-02T00:34:00Z</dcterms:created>
  <dcterms:modified xsi:type="dcterms:W3CDTF">2022-11-21T06:52:00Z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0F45F1C3CA52465F80F6040593F3E4FE</vt:lpwstr>
  </property>
</Properties>
</file>