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4" w:rsidRPr="00B547C6" w:rsidRDefault="00840A9C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455339">
        <w:rPr>
          <w:rStyle w:val="bumpedfont15"/>
          <w:rFonts w:ascii="TH Sarabun New" w:hAnsi="TH Sarabun New" w:cs="TH Sarabun New"/>
          <w:color w:val="000000"/>
          <w:sz w:val="36"/>
          <w:szCs w:val="36"/>
          <w:cs/>
        </w:rPr>
        <w:t xml:space="preserve"> </w:t>
      </w:r>
    </w:p>
    <w:p w:rsidR="00C415D4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color w:val="000000"/>
          <w:sz w:val="36"/>
          <w:szCs w:val="36"/>
        </w:rPr>
      </w:pPr>
    </w:p>
    <w:p w:rsidR="00C415D4" w:rsidRDefault="00C415D4" w:rsidP="00C415D4">
      <w:pPr>
        <w:pStyle w:val="s3"/>
        <w:spacing w:before="0" w:beforeAutospacing="0" w:after="0" w:afterAutospacing="0" w:line="360" w:lineRule="exact"/>
        <w:ind w:firstLine="540"/>
        <w:jc w:val="thaiDistribute"/>
        <w:rPr>
          <w:rStyle w:val="bumpedfont15"/>
          <w:rFonts w:ascii="TH Sarabun New" w:hAnsi="TH Sarabun New" w:cs="TH Sarabun New"/>
          <w:color w:val="000000"/>
          <w:sz w:val="36"/>
          <w:szCs w:val="36"/>
        </w:rPr>
      </w:pPr>
    </w:p>
    <w:p w:rsidR="00336579" w:rsidRDefault="00336579" w:rsidP="0016606B">
      <w:pPr>
        <w:pStyle w:val="s3"/>
        <w:spacing w:before="0" w:beforeAutospacing="0" w:after="0" w:afterAutospacing="0" w:line="380" w:lineRule="exact"/>
        <w:ind w:firstLine="540"/>
        <w:jc w:val="thaiDistribute"/>
        <w:rPr>
          <w:rStyle w:val="bumpedfont15"/>
          <w:rFonts w:ascii="TH Sarabun New" w:hAnsi="TH Sarabun New" w:cs="TH Sarabun New"/>
          <w:sz w:val="32"/>
          <w:szCs w:val="32"/>
        </w:rPr>
      </w:pPr>
      <w:r w:rsidRPr="00FF5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6C8D5" wp14:editId="0DB356F8">
                <wp:simplePos x="0" y="0"/>
                <wp:positionH relativeFrom="column">
                  <wp:posOffset>-107950</wp:posOffset>
                </wp:positionH>
                <wp:positionV relativeFrom="paragraph">
                  <wp:posOffset>260350</wp:posOffset>
                </wp:positionV>
                <wp:extent cx="6188075" cy="380365"/>
                <wp:effectExtent l="0" t="0" r="0" b="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380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glow rad="1016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210092" w:rsidRPr="00B547C6" w:rsidRDefault="00AA4F8C" w:rsidP="001742B7">
                            <w:pPr>
                              <w:pStyle w:val="a9"/>
                              <w:rPr>
                                <w:rFonts w:ascii="JasmineUPC" w:eastAsia="Times New Roman" w:hAnsi="JasmineUPC" w:cs="JasmineUPC"/>
                                <w:b/>
                                <w:bCs/>
                                <w:color w:val="E36C0A" w:themeColor="accent6" w:themeShade="BF"/>
                                <w:sz w:val="33"/>
                                <w:szCs w:val="33"/>
                                <w14:textOutline w14:w="527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547C6">
                              <w:rPr>
                                <w:rFonts w:ascii="JasmineUPC" w:eastAsia="Times New Roman" w:hAnsi="JasmineUPC" w:cs="JasmineUPC"/>
                                <w:b/>
                                <w:bCs/>
                                <w:color w:val="E36C0A" w:themeColor="accent6" w:themeShade="BF"/>
                                <w:sz w:val="33"/>
                                <w:szCs w:val="33"/>
                                <w:cs/>
                                <w14:textOutline w14:w="527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อย</w:t>
                            </w:r>
                            <w:proofErr w:type="spellEnd"/>
                            <w:r w:rsidRPr="00B547C6">
                              <w:rPr>
                                <w:rFonts w:ascii="JasmineUPC" w:eastAsia="Times New Roman" w:hAnsi="JasmineUPC" w:cs="JasmineUPC"/>
                                <w:b/>
                                <w:bCs/>
                                <w:color w:val="E36C0A" w:themeColor="accent6" w:themeShade="BF"/>
                                <w:sz w:val="33"/>
                                <w:szCs w:val="33"/>
                                <w:cs/>
                                <w14:textOutline w14:w="527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621965" w:rsidRPr="00B547C6">
                              <w:rPr>
                                <w:rFonts w:ascii="JasmineUPC" w:eastAsia="Times New Roman" w:hAnsi="JasmineUPC" w:cs="JasmineUPC" w:hint="cs"/>
                                <w:b/>
                                <w:bCs/>
                                <w:color w:val="E36C0A" w:themeColor="accent6" w:themeShade="BF"/>
                                <w:sz w:val="33"/>
                                <w:szCs w:val="33"/>
                                <w:cs/>
                                <w14:textOutline w14:w="527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ส่งเสริมเทศกาลกินเจอย่างปลอดภัย ให้</w:t>
                            </w:r>
                            <w:r w:rsidR="00F053E0" w:rsidRPr="00B547C6">
                              <w:rPr>
                                <w:rFonts w:ascii="JasmineUPC" w:eastAsia="Times New Roman" w:hAnsi="JasmineUPC" w:cs="JasmineUPC" w:hint="cs"/>
                                <w:b/>
                                <w:bCs/>
                                <w:color w:val="E36C0A" w:themeColor="accent6" w:themeShade="BF"/>
                                <w:sz w:val="33"/>
                                <w:szCs w:val="33"/>
                                <w:cs/>
                                <w14:textOutline w14:w="527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อ่านฉลาก พร้อมแนะล้างผัก...ผลไม้ ปลอดโรค </w:t>
                            </w:r>
                          </w:p>
                          <w:p w:rsidR="00AA4F8C" w:rsidRPr="00B547C6" w:rsidRDefault="00AA4F8C" w:rsidP="001742B7">
                            <w:pPr>
                              <w:pStyle w:val="a9"/>
                              <w:rPr>
                                <w:rFonts w:ascii="IrisUPC" w:eastAsia="Times New Roman" w:hAnsi="IrisUPC" w:cs="IrisUPC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cs/>
                                <w14:textOutline w14:w="5270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5pt;margin-top:20.5pt;width:487.2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" filled="f" stroked="f" strokeweight="2pt">
                <v:textbox>
                  <w:txbxContent>
                    <w:p w:rsidR="00210092" w:rsidRPr="00B547C6" w:rsidRDefault="00AA4F8C" w:rsidP="001742B7">
                      <w:pPr>
                        <w:pStyle w:val="a9"/>
                        <w:rPr>
                          <w:rFonts w:ascii="JasmineUPC" w:eastAsia="Times New Roman" w:hAnsi="JasmineUPC" w:cs="JasmineUPC"/>
                          <w:b/>
                          <w:bCs/>
                          <w:color w:val="E36C0A" w:themeColor="accent6" w:themeShade="BF"/>
                          <w:sz w:val="33"/>
                          <w:szCs w:val="33"/>
                          <w14:textOutline w14:w="527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547C6">
                        <w:rPr>
                          <w:rFonts w:ascii="JasmineUPC" w:eastAsia="Times New Roman" w:hAnsi="JasmineUPC" w:cs="JasmineUPC"/>
                          <w:b/>
                          <w:bCs/>
                          <w:color w:val="E36C0A" w:themeColor="accent6" w:themeShade="BF"/>
                          <w:sz w:val="33"/>
                          <w:szCs w:val="33"/>
                          <w:cs/>
                          <w14:textOutline w14:w="527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อย</w:t>
                      </w:r>
                      <w:proofErr w:type="spellEnd"/>
                      <w:r w:rsidRPr="00B547C6">
                        <w:rPr>
                          <w:rFonts w:ascii="JasmineUPC" w:eastAsia="Times New Roman" w:hAnsi="JasmineUPC" w:cs="JasmineUPC"/>
                          <w:b/>
                          <w:bCs/>
                          <w:color w:val="E36C0A" w:themeColor="accent6" w:themeShade="BF"/>
                          <w:sz w:val="33"/>
                          <w:szCs w:val="33"/>
                          <w:cs/>
                          <w14:textOutline w14:w="527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621965" w:rsidRPr="00B547C6">
                        <w:rPr>
                          <w:rFonts w:ascii="JasmineUPC" w:eastAsia="Times New Roman" w:hAnsi="JasmineUPC" w:cs="JasmineUPC" w:hint="cs"/>
                          <w:b/>
                          <w:bCs/>
                          <w:color w:val="E36C0A" w:themeColor="accent6" w:themeShade="BF"/>
                          <w:sz w:val="33"/>
                          <w:szCs w:val="33"/>
                          <w:cs/>
                          <w14:textOutline w14:w="527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ส่งเสริมเทศกาลกินเจอย่างปลอดภัย ให้</w:t>
                      </w:r>
                      <w:r w:rsidR="00F053E0" w:rsidRPr="00B547C6">
                        <w:rPr>
                          <w:rFonts w:ascii="JasmineUPC" w:eastAsia="Times New Roman" w:hAnsi="JasmineUPC" w:cs="JasmineUPC" w:hint="cs"/>
                          <w:b/>
                          <w:bCs/>
                          <w:color w:val="E36C0A" w:themeColor="accent6" w:themeShade="BF"/>
                          <w:sz w:val="33"/>
                          <w:szCs w:val="33"/>
                          <w:cs/>
                          <w14:textOutline w14:w="527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อ่านฉลาก พร้อมแนะล้างผัก...ผลไม้ ปลอดโรค </w:t>
                      </w:r>
                    </w:p>
                    <w:p w:rsidR="00AA4F8C" w:rsidRPr="00B547C6" w:rsidRDefault="00AA4F8C" w:rsidP="001742B7">
                      <w:pPr>
                        <w:pStyle w:val="a9"/>
                        <w:rPr>
                          <w:rFonts w:ascii="IrisUPC" w:eastAsia="Times New Roman" w:hAnsi="IrisUPC" w:cs="IrisUPC"/>
                          <w:b/>
                          <w:bCs/>
                          <w:color w:val="00B050"/>
                          <w:sz w:val="36"/>
                          <w:szCs w:val="36"/>
                          <w:cs/>
                          <w14:textOutline w14:w="5270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0A9C" w:rsidRPr="00233A0C" w:rsidRDefault="00840A9C" w:rsidP="00FB57EA">
      <w:pPr>
        <w:pStyle w:val="s3"/>
        <w:spacing w:before="0" w:beforeAutospacing="0" w:after="0" w:afterAutospacing="0" w:line="340" w:lineRule="exact"/>
        <w:ind w:firstLine="540"/>
        <w:jc w:val="thaiDistribute"/>
        <w:rPr>
          <w:rStyle w:val="bumpedfont15"/>
          <w:rFonts w:ascii="TH Sarabun New" w:hAnsi="TH Sarabun New" w:cs="TH Sarabun New"/>
          <w:sz w:val="32"/>
          <w:szCs w:val="32"/>
          <w:cs/>
        </w:rPr>
      </w:pPr>
      <w:proofErr w:type="spellStart"/>
      <w:r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233A0C">
        <w:rPr>
          <w:rStyle w:val="bumpedfont15"/>
          <w:rFonts w:ascii="TH Sarabun New" w:hAnsi="TH Sarabun New" w:cs="TH Sarabun New"/>
          <w:sz w:val="32"/>
          <w:szCs w:val="32"/>
        </w:rPr>
        <w:t>.</w:t>
      </w:r>
      <w:r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076341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ร่วมส่งเสริมเทศกาลกินเจ ละเว้นเนื้อสัตว์ เสริมสร้างบุญบารมี แนะ</w:t>
      </w:r>
      <w:r w:rsidR="008A770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ให้</w:t>
      </w:r>
      <w:r w:rsidR="00076341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ผู้บริโภค</w:t>
      </w:r>
      <w:r w:rsidR="008A770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อ่านข้อมูลบนฉลากก่อนซื้ออาหารเจ</w:t>
      </w:r>
      <w:r w:rsidR="00076341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8A770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ลดอาหาร หวาน มัน เค็ม เลือกซื้อ</w:t>
      </w:r>
      <w:r w:rsidR="001059EC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>ผลิตภัณฑ์</w:t>
      </w:r>
      <w:r w:rsidR="008A770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ที่มีคุณค่าทางโภชนาการ</w:t>
      </w:r>
      <w:r w:rsidR="000E065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ผ่านเกณฑ์ที่กำหนด </w:t>
      </w:r>
      <w:r w:rsidR="00F55AF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โดยเฉพาะผลิตภัณฑ์ที่มีสัญลักษณ์โภชนาการทางเลือกสุขภาพ </w:t>
      </w:r>
      <w:r w:rsidR="00580F11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พร้อมแนะวิธีการ ล้างผัก ผลไม้ให้สะอาด ปราศจากเชื้อโรค</w:t>
      </w:r>
      <w:r w:rsidR="002450A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021601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ทั้งนี้</w:t>
      </w:r>
      <w:r w:rsidR="002450A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50A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2450A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. </w:t>
      </w:r>
      <w:r w:rsidR="00021601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ได้</w:t>
      </w:r>
      <w:r w:rsidR="002450A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เฝ้าระวังการผลิตและคุณภาพของผลิตภัณฑ์อย่าง</w:t>
      </w:r>
      <w:r w:rsidR="009F434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ต่อเนื่อง</w:t>
      </w:r>
      <w:r w:rsidR="00CC0ED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2450A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หากพบการจำหน่าย</w:t>
      </w:r>
      <w:r w:rsidR="009F434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สินค้า</w:t>
      </w:r>
      <w:r w:rsidR="002450A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ปลอม</w:t>
      </w:r>
      <w:r w:rsidR="003C10A9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>จะถูกดำเนินคดีตามกฎหมาย</w:t>
      </w:r>
    </w:p>
    <w:p w:rsidR="004A3899" w:rsidRPr="00233A0C" w:rsidRDefault="000B6B2D" w:rsidP="00FB57EA">
      <w:pPr>
        <w:pStyle w:val="s3"/>
        <w:spacing w:before="0" w:beforeAutospacing="0" w:after="0" w:afterAutospacing="0" w:line="340" w:lineRule="exact"/>
        <w:jc w:val="thaiDistribute"/>
        <w:rPr>
          <w:rStyle w:val="bumpedfont15"/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46FD04" wp14:editId="0C653E40">
            <wp:simplePos x="0" y="0"/>
            <wp:positionH relativeFrom="column">
              <wp:posOffset>6985</wp:posOffset>
            </wp:positionH>
            <wp:positionV relativeFrom="paragraph">
              <wp:posOffset>154305</wp:posOffset>
            </wp:positionV>
            <wp:extent cx="2193925" cy="1704340"/>
            <wp:effectExtent l="0" t="0" r="0" b="0"/>
            <wp:wrapSquare wrapText="bothSides"/>
            <wp:docPr id="2" name="รูปภาพ 2" descr="D:\2.รวมงานพนักงานราชการ 2 ก.ค.61 - ปัจจุบัน\งานปีงบประมาณ 2564\ข่าวแจก + แถลงข่าว\ข่าวแจก 10 - ข่าวเจ - กู๊ดเขียน + กู๊ดขึ้น (รองพูลลาภ)\6.ข่าวเทศกาลเจ Final\นายแพทย์พูลลา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ข่าวแจก 10 - ข่าวเจ - กู๊ดเขียน + กู๊ดขึ้น (รองพูลลาภ)\6.ข่าวเทศกาลเจ Final\นายแพทย์พูลลาภ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" t="3320" r="3928"/>
                    <a:stretch/>
                  </pic:blipFill>
                  <pic:spPr bwMode="auto">
                    <a:xfrm>
                      <a:off x="0" y="0"/>
                      <a:ext cx="21939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9C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      </w:t>
      </w:r>
      <w:r w:rsidR="00E4011C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นายแพทย์</w:t>
      </w:r>
      <w:proofErr w:type="spellStart"/>
      <w:r w:rsidR="00E4011C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="00E4011C">
        <w:rPr>
          <w:rStyle w:val="bumpedfont15"/>
          <w:rFonts w:ascii="TH Sarabun New" w:hAnsi="TH Sarabun New" w:cs="TH Sarabun New" w:hint="cs"/>
          <w:b/>
          <w:bCs/>
          <w:sz w:val="32"/>
          <w:szCs w:val="32"/>
          <w:cs/>
        </w:rPr>
        <w:t>ู</w:t>
      </w:r>
      <w:r w:rsidR="00E4011C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ล</w:t>
      </w:r>
      <w:proofErr w:type="spellEnd"/>
      <w:r w:rsidR="009F434F" w:rsidRPr="00233A0C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>ลาภ ฉันทวิจิตรวงศ์</w:t>
      </w:r>
      <w:r w:rsidR="00840A9C" w:rsidRPr="00233A0C">
        <w:rPr>
          <w:rStyle w:val="bumpedfont15"/>
          <w:rFonts w:ascii="TH Sarabun New" w:hAnsi="TH Sarabun New" w:cs="TH Sarabun New"/>
          <w:b/>
          <w:bCs/>
          <w:sz w:val="32"/>
          <w:szCs w:val="32"/>
          <w:cs/>
        </w:rPr>
        <w:t xml:space="preserve"> รองเลขาธิการคณะกรรมการอาหารและยา</w:t>
      </w:r>
      <w:r w:rsidR="00840A9C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เปิดเผยว่า </w:t>
      </w:r>
      <w:r w:rsidR="003F7708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ช่วงเดือนตุลาคมของทุกปี </w:t>
      </w:r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เป็นเทศกาลกินเจ ซึ่งในปีนี้ตรงกับวันที่ 17 - </w:t>
      </w:r>
      <w:r w:rsidR="008A770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25 </w:t>
      </w:r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ตุลา</w:t>
      </w:r>
      <w:r w:rsidR="008A770D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คม 2563 สำนักงานคณะกรรมการอาหาร</w:t>
      </w:r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และยา (</w:t>
      </w:r>
      <w:proofErr w:type="spellStart"/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.) ร่วมส่งเสริมเทศกาลกินเจ ละเว้นเนื้อสัตว์ เสริมสร้างบุญบารมี </w:t>
      </w:r>
      <w:r w:rsidR="00E9651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ทั้งนี้ </w:t>
      </w:r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ผู้บริโภค</w:t>
      </w:r>
      <w:r w:rsidR="00E9651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ควรเลือกซื้อผลิตภัณฑ์</w:t>
      </w:r>
      <w:r w:rsidR="001059EC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อาหารเจจากแหล่งที่น่าเชื่อถือ</w:t>
      </w:r>
      <w:r w:rsidR="00E9651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6D170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กรณีเป็นผลิตภัณฑ์อาหาร</w:t>
      </w:r>
      <w:r w:rsidR="00E9651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เจ</w:t>
      </w:r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สำเร็จรูป ควรเลือกซื้อผลิตภัณฑ์ที่ฉลาก</w:t>
      </w:r>
      <w:r w:rsidR="001059EC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>แสดง</w:t>
      </w:r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ชื่ออาหาร เลขสา</w:t>
      </w:r>
      <w:proofErr w:type="spellStart"/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รบบ</w:t>
      </w:r>
      <w:proofErr w:type="spellEnd"/>
      <w:r w:rsidR="00A2008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อาหาร ชื่อและที่ตั้งของสถานที่ผลิต</w:t>
      </w:r>
      <w:r w:rsidR="006D170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หรือ ชื่อและที่ตั้งผู้นำเข้าและประเทศผู้ผลิต น้ำหนักสุทธิ ส่วนประกอบที่สำคัญ</w:t>
      </w:r>
      <w:r w:rsidR="00E9651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เป็นร้อยละของน้ำหนัก วันเดือนและปีที่ผลิต </w:t>
      </w:r>
      <w:r w:rsidR="006D170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และวันเดือนปีที่ควรบริโภคก่อน หรือหมดอายุ เป็นต้น</w:t>
      </w:r>
      <w:r w:rsidR="003616B6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พร้อมทั้ง</w:t>
      </w:r>
      <w:r w:rsidR="000E065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ลดอาหาร หวาน มัน เค็ม เลือกซื้อ</w:t>
      </w:r>
      <w:r w:rsidR="001059EC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>ผลิตภัณฑ์</w:t>
      </w:r>
      <w:r w:rsidR="000E065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ที่มีคุณค่าทางโภชนาการผ่านเกณฑ์ที่กำหนด เช่น </w:t>
      </w:r>
      <w:r w:rsidR="003616B6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ผลิตภัณฑ์ที่มีสัญลักษณ์โภชนาการทางเลือกสุขภาพ เพื่อลดอัตราเสี่ยงต่อการเกิดโรคไม่ติดต่อเรื้อรัง (</w:t>
      </w:r>
      <w:r w:rsidR="003616B6" w:rsidRPr="00233A0C">
        <w:rPr>
          <w:rStyle w:val="bumpedfont15"/>
          <w:rFonts w:ascii="TH Sarabun New" w:hAnsi="TH Sarabun New" w:cs="TH Sarabun New"/>
          <w:sz w:val="32"/>
          <w:szCs w:val="32"/>
        </w:rPr>
        <w:t>NCDs</w:t>
      </w:r>
      <w:r w:rsidR="003616B6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)</w:t>
      </w:r>
      <w:r w:rsidR="004A389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310692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นอกจากนี้</w:t>
      </w:r>
      <w:r w:rsidR="000E065B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310692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หาก</w:t>
      </w:r>
      <w:r w:rsidR="00135A00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เลือก</w:t>
      </w:r>
      <w:r w:rsidR="00310692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ซื้อผักและผลไม้</w:t>
      </w:r>
      <w:r w:rsidR="00135A00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ตามท้องตลาด</w:t>
      </w:r>
      <w:r w:rsidR="00310692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ควรนำมา</w:t>
      </w:r>
      <w:r w:rsidR="00135A00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ล้างให้สะอาด</w:t>
      </w:r>
      <w:r w:rsidR="00704DC6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ก่อนนำมาปรุง</w:t>
      </w:r>
      <w:r w:rsidR="00135A00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1059EC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>ซึ่ง</w:t>
      </w:r>
      <w:r w:rsidR="00135A00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มีวิธีการที่หลากหลาย</w:t>
      </w:r>
      <w:r w:rsidR="001059EC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โดย</w:t>
      </w:r>
      <w:r w:rsidR="00135A00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ก่อนล้างนำผักหรือผลไม้มาคัดแยกส่วนที่เน่าเสียออกก่อน </w:t>
      </w:r>
      <w:r w:rsidR="001059EC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>แล้ว</w:t>
      </w:r>
      <w:r w:rsidR="004A389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ล้างด้วยน้ำไหล</w:t>
      </w:r>
      <w:r w:rsidR="001059EC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389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ล้างด้วยผงฟูหรือ</w:t>
      </w:r>
      <w:proofErr w:type="spellStart"/>
      <w:r w:rsidR="004A389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เบคกิ้ง</w:t>
      </w:r>
      <w:proofErr w:type="spellEnd"/>
      <w:r w:rsidR="004A389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โซดา </w:t>
      </w:r>
      <w:r w:rsidR="00305C90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>หรือ</w:t>
      </w:r>
      <w:r w:rsidR="004A389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น้ำส้มสายชู</w:t>
      </w:r>
      <w:r w:rsidR="00305C90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>แล้วล้างน้ำสะอาดซ้ำไม่น้อยกว่า 2 ครั้ง</w:t>
      </w:r>
      <w:r w:rsidR="004A389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ทั้งนี้ เพื่อให้ผักและผลไม้สะอาด ปลอดภัย</w:t>
      </w:r>
      <w:r w:rsidR="00305C90" w:rsidRPr="00233A0C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389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ลดสารพิษตกค้าง ปราศจากเชื้อโรค </w:t>
      </w:r>
    </w:p>
    <w:p w:rsidR="00D567B4" w:rsidRPr="00233A0C" w:rsidRDefault="00840A9C" w:rsidP="00FB57EA">
      <w:pPr>
        <w:pStyle w:val="s4"/>
        <w:spacing w:before="0" w:beforeAutospacing="0" w:after="0" w:afterAutospacing="0" w:line="340" w:lineRule="exact"/>
        <w:ind w:firstLine="54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33A0C">
        <w:rPr>
          <w:rFonts w:ascii="TH Sarabun New" w:hAnsi="TH Sarabun New" w:cs="TH Sarabun New"/>
          <w:b/>
          <w:bCs/>
          <w:sz w:val="32"/>
          <w:szCs w:val="32"/>
          <w:cs/>
        </w:rPr>
        <w:t>รองเลขาธิการฯ</w:t>
      </w:r>
      <w:r w:rsidR="00704DC6" w:rsidRPr="00233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spellStart"/>
      <w:r w:rsidRPr="00233A0C">
        <w:rPr>
          <w:rFonts w:ascii="TH Sarabun New" w:hAnsi="TH Sarabun New" w:cs="TH Sarabun New"/>
          <w:b/>
          <w:bCs/>
          <w:sz w:val="32"/>
          <w:szCs w:val="32"/>
          <w:cs/>
        </w:rPr>
        <w:t>อย</w:t>
      </w:r>
      <w:proofErr w:type="spellEnd"/>
      <w:r w:rsidRPr="00233A0C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233A0C">
        <w:rPr>
          <w:rFonts w:ascii="TH Sarabun New" w:hAnsi="TH Sarabun New" w:cs="TH Sarabun New"/>
          <w:sz w:val="32"/>
          <w:szCs w:val="32"/>
        </w:rPr>
        <w:t xml:space="preserve"> </w:t>
      </w:r>
      <w:r w:rsidRPr="00233A0C">
        <w:rPr>
          <w:rFonts w:ascii="TH Sarabun New" w:hAnsi="TH Sarabun New" w:cs="TH Sarabun New"/>
          <w:sz w:val="32"/>
          <w:szCs w:val="32"/>
          <w:cs/>
        </w:rPr>
        <w:t>กล่าวในตอนท้ายว่า</w:t>
      </w:r>
      <w:r w:rsidR="00704DC6" w:rsidRPr="00233A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 xml:space="preserve">ผู้ผลิตหรือผู้นำเข้าอาหารเจ </w:t>
      </w:r>
      <w:r w:rsidR="00A25110" w:rsidRPr="00233A0C">
        <w:rPr>
          <w:rFonts w:ascii="TH Sarabun New" w:hAnsi="TH Sarabun New" w:cs="TH Sarabun New"/>
          <w:sz w:val="32"/>
          <w:szCs w:val="32"/>
          <w:cs/>
        </w:rPr>
        <w:t>ต้องป</w:t>
      </w:r>
      <w:r w:rsidR="000B2B40" w:rsidRPr="00233A0C">
        <w:rPr>
          <w:rFonts w:ascii="TH Sarabun New" w:hAnsi="TH Sarabun New" w:cs="TH Sarabun New"/>
          <w:sz w:val="32"/>
          <w:szCs w:val="32"/>
          <w:cs/>
        </w:rPr>
        <w:t>ฏิ</w:t>
      </w:r>
      <w:r w:rsidR="00A25110" w:rsidRPr="00233A0C">
        <w:rPr>
          <w:rFonts w:ascii="TH Sarabun New" w:hAnsi="TH Sarabun New" w:cs="TH Sarabun New"/>
          <w:sz w:val="32"/>
          <w:szCs w:val="32"/>
          <w:cs/>
        </w:rPr>
        <w:t>บัติ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>ตามประกาศกระทรวงสาธารณสุขว่าด้วยเรื่อง</w:t>
      </w:r>
      <w:r w:rsidR="002316B5" w:rsidRPr="00233A0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>วิธีการผลิต เครื่องมือ เครื่องใช้ใน</w:t>
      </w:r>
      <w:r w:rsidR="003F7708" w:rsidRPr="00233A0C">
        <w:rPr>
          <w:rFonts w:ascii="TH Sarabun New" w:hAnsi="TH Sarabun New" w:cs="TH Sarabun New"/>
          <w:sz w:val="32"/>
          <w:szCs w:val="32"/>
          <w:cs/>
        </w:rPr>
        <w:t xml:space="preserve">การผลิตและการเก็บรักษาอาหาร </w:t>
      </w:r>
      <w:r w:rsidR="00305C90" w:rsidRPr="00233A0C">
        <w:rPr>
          <w:rFonts w:ascii="TH Sarabun New" w:hAnsi="TH Sarabun New" w:cs="TH Sarabun New" w:hint="cs"/>
          <w:sz w:val="32"/>
          <w:szCs w:val="32"/>
          <w:cs/>
        </w:rPr>
        <w:t>ผู้ผลิตหรือ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>ผู้นำเข้าผักและผลไม้ต้อง</w:t>
      </w:r>
      <w:r w:rsidR="00305C90" w:rsidRPr="00233A0C">
        <w:rPr>
          <w:rFonts w:ascii="TH Sarabun New" w:hAnsi="TH Sarabun New" w:cs="TH Sarabun New" w:hint="cs"/>
          <w:sz w:val="32"/>
          <w:szCs w:val="32"/>
          <w:cs/>
        </w:rPr>
        <w:t>ปฏิบัติ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 xml:space="preserve">ตามประกาศกระทรวงสาธารณสุข </w:t>
      </w:r>
      <w:r w:rsidR="00A94099">
        <w:rPr>
          <w:rFonts w:ascii="TH Sarabun New" w:hAnsi="TH Sarabun New" w:cs="TH Sarabun New" w:hint="cs"/>
          <w:sz w:val="32"/>
          <w:szCs w:val="32"/>
          <w:cs/>
        </w:rPr>
        <w:t>เลข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>ที่ 386 พ.ศ.2560</w:t>
      </w:r>
      <w:r w:rsidR="00305C90" w:rsidRPr="00233A0C">
        <w:rPr>
          <w:rFonts w:ascii="TH Sarabun New" w:hAnsi="TH Sarabun New" w:cs="TH Sarabun New" w:hint="cs"/>
          <w:sz w:val="32"/>
          <w:szCs w:val="32"/>
          <w:cs/>
        </w:rPr>
        <w:t xml:space="preserve"> เรื่อง กำหนดวิธีการผลิต เครื่องมือ เครื่องใช้ในการผลิต และการเก็บรักษาผักหรือผลไม้สดบางชนิดและการแสดงฉลาก </w:t>
      </w:r>
      <w:r w:rsidR="00A94099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>ในส่วนของ</w:t>
      </w:r>
      <w:r w:rsidR="00A25110" w:rsidRPr="00233A0C">
        <w:rPr>
          <w:rFonts w:ascii="TH Sarabun New" w:hAnsi="TH Sarabun New" w:cs="TH Sarabun New"/>
          <w:sz w:val="32"/>
          <w:szCs w:val="32"/>
          <w:cs/>
        </w:rPr>
        <w:t>ผลิตภัณฑ์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 xml:space="preserve">อาหารเจ </w:t>
      </w:r>
      <w:r w:rsidR="00305C90" w:rsidRPr="00233A0C">
        <w:rPr>
          <w:rFonts w:ascii="TH Sarabun New" w:hAnsi="TH Sarabun New" w:cs="TH Sarabun New" w:hint="cs"/>
          <w:sz w:val="32"/>
          <w:szCs w:val="32"/>
          <w:cs/>
        </w:rPr>
        <w:t>ต้องมี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>ชนิดและปริมาณวัตถุเจือปนอาหาร</w:t>
      </w:r>
      <w:r w:rsidR="00C95ECD" w:rsidRPr="00233A0C">
        <w:rPr>
          <w:rFonts w:ascii="TH Sarabun New" w:hAnsi="TH Sarabun New" w:cs="TH Sarabun New"/>
          <w:sz w:val="32"/>
          <w:szCs w:val="32"/>
          <w:cs/>
        </w:rPr>
        <w:t>ต้อง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 xml:space="preserve">ไม่เกินที่อนุญาตให้ใช้ และต้องตรวจไม่พบการปนเปื้อน </w:t>
      </w:r>
      <w:r w:rsidR="00D567B4" w:rsidRPr="00233A0C">
        <w:rPr>
          <w:rFonts w:ascii="TH Sarabun New" w:hAnsi="TH Sarabun New" w:cs="TH Sarabun New"/>
          <w:sz w:val="32"/>
          <w:szCs w:val="32"/>
        </w:rPr>
        <w:t xml:space="preserve">DNA 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 xml:space="preserve">จากสัตว์ </w:t>
      </w:r>
      <w:r w:rsidR="00A25110" w:rsidRPr="00233A0C">
        <w:rPr>
          <w:rFonts w:ascii="TH Sarabun New" w:hAnsi="TH Sarabun New" w:cs="TH Sarabun New"/>
          <w:sz w:val="32"/>
          <w:szCs w:val="32"/>
          <w:cs/>
        </w:rPr>
        <w:t>ผลิตภัณฑ์</w:t>
      </w:r>
      <w:r w:rsidR="00D567B4" w:rsidRPr="00233A0C">
        <w:rPr>
          <w:rFonts w:ascii="TH Sarabun New" w:hAnsi="TH Sarabun New" w:cs="TH Sarabun New"/>
          <w:sz w:val="32"/>
          <w:szCs w:val="32"/>
          <w:cs/>
        </w:rPr>
        <w:t>ผักและผลไม้สด ต้องตรวจไม่พบสารพิษตกค้าง</w:t>
      </w:r>
      <w:r w:rsidR="00586BFA" w:rsidRPr="00233A0C">
        <w:rPr>
          <w:rFonts w:ascii="TH Sarabun New" w:hAnsi="TH Sarabun New" w:cs="TH Sarabun New"/>
          <w:sz w:val="32"/>
          <w:szCs w:val="32"/>
          <w:cs/>
        </w:rPr>
        <w:t xml:space="preserve"> ทั้งนี้ </w:t>
      </w:r>
      <w:proofErr w:type="spellStart"/>
      <w:r w:rsidR="00586BFA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="00586BFA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. </w:t>
      </w:r>
      <w:r w:rsidR="00A94099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="00586BFA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ได้เฝ้าระวังการผลิตและคุณภาพของผลิตภัณฑ์ร่วมกับกรมวิทยาศาสตร์การแพทย์อย่างต่อเนื่องเป็นประจำ</w:t>
      </w:r>
      <w:r w:rsidR="00A94099">
        <w:rPr>
          <w:rStyle w:val="bumpedfont15"/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586BFA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ทุกปี หากตรวจพบวัตถุเจือปนอาหารเกินปริมาณที่กำหนด มีโทษปรับไม่เกิน 20,000 บาท กรณีตรวจพบ </w:t>
      </w:r>
      <w:r w:rsidR="00586BFA" w:rsidRPr="00233A0C">
        <w:rPr>
          <w:rStyle w:val="bumpedfont15"/>
          <w:rFonts w:ascii="TH Sarabun New" w:hAnsi="TH Sarabun New" w:cs="TH Sarabun New"/>
          <w:sz w:val="32"/>
          <w:szCs w:val="32"/>
        </w:rPr>
        <w:t xml:space="preserve">DNA </w:t>
      </w:r>
      <w:r w:rsidR="00586BFA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จากสัตว์ มีโทษจำคุกตั้งแต่ 6 เดือน ถึง 10 ปี และปรับตั้งแต่ 5,000 บาท</w:t>
      </w:r>
      <w:r w:rsidR="003F7708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</w:t>
      </w:r>
      <w:r w:rsidR="00586BFA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ถึง 100,000 บาท </w:t>
      </w:r>
      <w:r w:rsidR="000F6AF9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ก</w:t>
      </w:r>
      <w:r w:rsidR="00586BFA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>รณีตรวจพบสารพิษตกค้างเกินปริมาณที่กำหนด</w:t>
      </w:r>
      <w:r w:rsidR="00CC00EF" w:rsidRPr="00233A0C">
        <w:rPr>
          <w:rStyle w:val="bumpedfont15"/>
          <w:rFonts w:ascii="TH Sarabun New" w:hAnsi="TH Sarabun New" w:cs="TH Sarabun New"/>
          <w:sz w:val="32"/>
          <w:szCs w:val="32"/>
          <w:cs/>
        </w:rPr>
        <w:t xml:space="preserve"> มีโทษปรับไม่เกิน 50,000 บาท </w:t>
      </w:r>
    </w:p>
    <w:p w:rsidR="00840A9C" w:rsidRPr="00233A0C" w:rsidRDefault="000E1F25" w:rsidP="00FB57EA">
      <w:pPr>
        <w:pStyle w:val="ac"/>
        <w:spacing w:before="0" w:beforeAutospacing="0" w:after="0" w:afterAutospacing="0" w:line="340" w:lineRule="exact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33A0C">
        <w:rPr>
          <w:rFonts w:ascii="TH Sarabun New" w:hAnsi="TH Sarabun New" w:cs="TH Sarabun New"/>
          <w:noProof/>
        </w:rPr>
        <w:drawing>
          <wp:anchor distT="0" distB="0" distL="114300" distR="114300" simplePos="0" relativeHeight="251663360" behindDoc="0" locked="0" layoutInCell="1" allowOverlap="1" wp14:anchorId="2311CEC8" wp14:editId="7D36849A">
            <wp:simplePos x="0" y="0"/>
            <wp:positionH relativeFrom="column">
              <wp:posOffset>-955040</wp:posOffset>
            </wp:positionH>
            <wp:positionV relativeFrom="paragraph">
              <wp:posOffset>6593931</wp:posOffset>
            </wp:positionV>
            <wp:extent cx="7673340" cy="1030605"/>
            <wp:effectExtent l="0" t="0" r="381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pr head line tueday 2 [Recovered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34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A9C" w:rsidRPr="00233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วันที่เผยแพร่ข่าว </w:t>
      </w:r>
      <w:r w:rsidR="00545707">
        <w:rPr>
          <w:rFonts w:ascii="TH Sarabun New" w:hAnsi="TH Sarabun New" w:cs="TH Sarabun New" w:hint="cs"/>
          <w:b/>
          <w:bCs/>
          <w:sz w:val="32"/>
          <w:szCs w:val="32"/>
          <w:cs/>
        </w:rPr>
        <w:t>22</w:t>
      </w:r>
      <w:r w:rsidR="00840A9C" w:rsidRPr="00233A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ตุลาคม 2563</w:t>
      </w:r>
      <w:r w:rsidR="00840A9C" w:rsidRPr="00233A0C">
        <w:rPr>
          <w:rFonts w:ascii="TH Sarabun New" w:hAnsi="TH Sarabun New" w:cs="TH Sarabun New"/>
          <w:b/>
          <w:bCs/>
          <w:sz w:val="32"/>
          <w:szCs w:val="32"/>
        </w:rPr>
        <w:t> </w:t>
      </w:r>
      <w:r w:rsidR="00840A9C" w:rsidRPr="00233A0C"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 w:rsidR="00840A9C" w:rsidRPr="00233A0C">
        <w:rPr>
          <w:rFonts w:ascii="TH Sarabun New" w:hAnsi="TH Sarabun New" w:cs="TH Sarabun New"/>
          <w:b/>
          <w:bCs/>
          <w:sz w:val="32"/>
          <w:szCs w:val="32"/>
          <w:cs/>
        </w:rPr>
        <w:t>ข่าวแจก</w:t>
      </w:r>
      <w:r w:rsidR="00840A9C" w:rsidRPr="00233A0C"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 w:rsidR="00840A9C" w:rsidRPr="00233A0C">
        <w:rPr>
          <w:rFonts w:ascii="TH Sarabun New" w:hAnsi="TH Sarabun New" w:cs="TH Sarabun New"/>
          <w:b/>
          <w:bCs/>
          <w:sz w:val="32"/>
          <w:szCs w:val="32"/>
        </w:rPr>
        <w:t> </w:t>
      </w:r>
      <w:r w:rsidR="00545707"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840A9C" w:rsidRPr="00233A0C">
        <w:rPr>
          <w:rFonts w:ascii="TH Sarabun New" w:hAnsi="TH Sarabun New" w:cs="TH Sarabun New"/>
          <w:b/>
          <w:bCs/>
          <w:sz w:val="32"/>
          <w:szCs w:val="32"/>
        </w:rPr>
        <w:t xml:space="preserve"> /</w:t>
      </w:r>
      <w:r w:rsidR="00840A9C" w:rsidRPr="00233A0C">
        <w:rPr>
          <w:rStyle w:val="apple-converted-space"/>
          <w:rFonts w:ascii="TH Sarabun New" w:hAnsi="TH Sarabun New" w:cs="TH Sarabun New"/>
          <w:sz w:val="32"/>
          <w:szCs w:val="32"/>
        </w:rPr>
        <w:t> </w:t>
      </w:r>
      <w:r w:rsidR="00840A9C" w:rsidRPr="00233A0C">
        <w:rPr>
          <w:rFonts w:ascii="TH Sarabun New" w:hAnsi="TH Sarabun New" w:cs="TH Sarabun New"/>
          <w:b/>
          <w:bCs/>
          <w:sz w:val="32"/>
          <w:szCs w:val="32"/>
          <w:cs/>
        </w:rPr>
        <w:t>ปีงบปร</w:t>
      </w:r>
      <w:bookmarkStart w:id="0" w:name="_GoBack"/>
      <w:bookmarkEnd w:id="0"/>
      <w:r w:rsidR="00840A9C" w:rsidRPr="00233A0C">
        <w:rPr>
          <w:rFonts w:ascii="TH Sarabun New" w:hAnsi="TH Sarabun New" w:cs="TH Sarabun New"/>
          <w:b/>
          <w:bCs/>
          <w:sz w:val="32"/>
          <w:szCs w:val="32"/>
          <w:cs/>
        </w:rPr>
        <w:t>ะมาณ พ.ศ. 2564</w:t>
      </w:r>
    </w:p>
    <w:sectPr w:rsidR="00840A9C" w:rsidRPr="00233A0C" w:rsidSect="00C415D4">
      <w:headerReference w:type="default" r:id="rId10"/>
      <w:footerReference w:type="default" r:id="rId11"/>
      <w:pgSz w:w="11906" w:h="16838" w:code="9"/>
      <w:pgMar w:top="1953" w:right="1440" w:bottom="1440" w:left="1440" w:header="170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24" w:rsidRDefault="00895C24" w:rsidP="000A0C1A">
      <w:pPr>
        <w:spacing w:after="0" w:line="240" w:lineRule="auto"/>
      </w:pPr>
      <w:r>
        <w:separator/>
      </w:r>
    </w:p>
  </w:endnote>
  <w:endnote w:type="continuationSeparator" w:id="0">
    <w:p w:rsidR="00895C24" w:rsidRDefault="00895C24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onburi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Pr="0030575C" w:rsidRDefault="00B547C6" w:rsidP="0030575C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978F25D" wp14:editId="4FF69F2B">
          <wp:simplePos x="0" y="0"/>
          <wp:positionH relativeFrom="column">
            <wp:posOffset>-912419</wp:posOffset>
          </wp:positionH>
          <wp:positionV relativeFrom="paragraph">
            <wp:posOffset>-16155</wp:posOffset>
          </wp:positionV>
          <wp:extent cx="7666208" cy="1030147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5 pr head line thrue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8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24" w:rsidRDefault="00895C24" w:rsidP="000A0C1A">
      <w:pPr>
        <w:spacing w:after="0" w:line="240" w:lineRule="auto"/>
      </w:pPr>
      <w:r>
        <w:separator/>
      </w:r>
    </w:p>
  </w:footnote>
  <w:footnote w:type="continuationSeparator" w:id="0">
    <w:p w:rsidR="00895C24" w:rsidRDefault="00895C24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B547C6">
    <w:pPr>
      <w:pStyle w:val="a5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38E1FA" wp14:editId="3C421A9F">
          <wp:simplePos x="0" y="0"/>
          <wp:positionH relativeFrom="column">
            <wp:posOffset>-914400</wp:posOffset>
          </wp:positionH>
          <wp:positionV relativeFrom="paragraph">
            <wp:posOffset>-714375</wp:posOffset>
          </wp:positionV>
          <wp:extent cx="7622438" cy="1840139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3" cy="183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21601"/>
    <w:rsid w:val="000245A4"/>
    <w:rsid w:val="000303B6"/>
    <w:rsid w:val="00037DA6"/>
    <w:rsid w:val="00040E90"/>
    <w:rsid w:val="00042336"/>
    <w:rsid w:val="000428C2"/>
    <w:rsid w:val="00076341"/>
    <w:rsid w:val="00080A89"/>
    <w:rsid w:val="00092650"/>
    <w:rsid w:val="000961DD"/>
    <w:rsid w:val="000A0C1A"/>
    <w:rsid w:val="000A0D4B"/>
    <w:rsid w:val="000A748A"/>
    <w:rsid w:val="000B2B40"/>
    <w:rsid w:val="000B4B34"/>
    <w:rsid w:val="000B5850"/>
    <w:rsid w:val="000B6B2D"/>
    <w:rsid w:val="000D29B7"/>
    <w:rsid w:val="000D5FFF"/>
    <w:rsid w:val="000E065B"/>
    <w:rsid w:val="000E1F25"/>
    <w:rsid w:val="000E2380"/>
    <w:rsid w:val="000E4831"/>
    <w:rsid w:val="000E4F6E"/>
    <w:rsid w:val="000F1B07"/>
    <w:rsid w:val="000F467E"/>
    <w:rsid w:val="000F6AF9"/>
    <w:rsid w:val="001059EC"/>
    <w:rsid w:val="00106557"/>
    <w:rsid w:val="00110B22"/>
    <w:rsid w:val="001126F1"/>
    <w:rsid w:val="0011551D"/>
    <w:rsid w:val="00123920"/>
    <w:rsid w:val="001251EB"/>
    <w:rsid w:val="00135A00"/>
    <w:rsid w:val="001464CF"/>
    <w:rsid w:val="001502F8"/>
    <w:rsid w:val="001602F8"/>
    <w:rsid w:val="00162BC8"/>
    <w:rsid w:val="001643F7"/>
    <w:rsid w:val="00164AE5"/>
    <w:rsid w:val="00164D49"/>
    <w:rsid w:val="0016606B"/>
    <w:rsid w:val="00166899"/>
    <w:rsid w:val="001742B7"/>
    <w:rsid w:val="001827A2"/>
    <w:rsid w:val="00191DF5"/>
    <w:rsid w:val="00191F95"/>
    <w:rsid w:val="00196E02"/>
    <w:rsid w:val="001A544E"/>
    <w:rsid w:val="001A5C9C"/>
    <w:rsid w:val="001B1178"/>
    <w:rsid w:val="001D2E8F"/>
    <w:rsid w:val="001D74E0"/>
    <w:rsid w:val="001E2754"/>
    <w:rsid w:val="001F5D1D"/>
    <w:rsid w:val="002044C7"/>
    <w:rsid w:val="00207E94"/>
    <w:rsid w:val="00210092"/>
    <w:rsid w:val="002117E6"/>
    <w:rsid w:val="00213699"/>
    <w:rsid w:val="00215763"/>
    <w:rsid w:val="00215AF5"/>
    <w:rsid w:val="002166C2"/>
    <w:rsid w:val="0022260E"/>
    <w:rsid w:val="00227AB4"/>
    <w:rsid w:val="00230F06"/>
    <w:rsid w:val="002315BA"/>
    <w:rsid w:val="002316B5"/>
    <w:rsid w:val="00233A0C"/>
    <w:rsid w:val="00234113"/>
    <w:rsid w:val="002450AD"/>
    <w:rsid w:val="00250B25"/>
    <w:rsid w:val="00251EBD"/>
    <w:rsid w:val="00254412"/>
    <w:rsid w:val="00254735"/>
    <w:rsid w:val="002554BC"/>
    <w:rsid w:val="00261FF8"/>
    <w:rsid w:val="00267FB4"/>
    <w:rsid w:val="0028281F"/>
    <w:rsid w:val="002B5BC7"/>
    <w:rsid w:val="002C6858"/>
    <w:rsid w:val="002C72A2"/>
    <w:rsid w:val="002D06E8"/>
    <w:rsid w:val="002D0B8A"/>
    <w:rsid w:val="002D2503"/>
    <w:rsid w:val="002D5B04"/>
    <w:rsid w:val="002E0575"/>
    <w:rsid w:val="002E1A12"/>
    <w:rsid w:val="0030575C"/>
    <w:rsid w:val="00305C90"/>
    <w:rsid w:val="00310692"/>
    <w:rsid w:val="003175E6"/>
    <w:rsid w:val="00324CD8"/>
    <w:rsid w:val="0033117E"/>
    <w:rsid w:val="00334EF5"/>
    <w:rsid w:val="00336579"/>
    <w:rsid w:val="00344549"/>
    <w:rsid w:val="00347E5D"/>
    <w:rsid w:val="00350F21"/>
    <w:rsid w:val="0035527C"/>
    <w:rsid w:val="003616B6"/>
    <w:rsid w:val="00374CA3"/>
    <w:rsid w:val="00383566"/>
    <w:rsid w:val="0038556E"/>
    <w:rsid w:val="003957C2"/>
    <w:rsid w:val="00397B54"/>
    <w:rsid w:val="003A23EB"/>
    <w:rsid w:val="003A6FCD"/>
    <w:rsid w:val="003B1C15"/>
    <w:rsid w:val="003B444C"/>
    <w:rsid w:val="003B5DAE"/>
    <w:rsid w:val="003B6C09"/>
    <w:rsid w:val="003C10A9"/>
    <w:rsid w:val="003C4B3D"/>
    <w:rsid w:val="003E0B83"/>
    <w:rsid w:val="003E6397"/>
    <w:rsid w:val="003F558F"/>
    <w:rsid w:val="003F6287"/>
    <w:rsid w:val="003F7708"/>
    <w:rsid w:val="00410055"/>
    <w:rsid w:val="00410CA5"/>
    <w:rsid w:val="00411CEF"/>
    <w:rsid w:val="0041707D"/>
    <w:rsid w:val="00421ABF"/>
    <w:rsid w:val="00432729"/>
    <w:rsid w:val="00436403"/>
    <w:rsid w:val="00441415"/>
    <w:rsid w:val="00446CE8"/>
    <w:rsid w:val="00460B15"/>
    <w:rsid w:val="00467927"/>
    <w:rsid w:val="004713E9"/>
    <w:rsid w:val="004747E9"/>
    <w:rsid w:val="00481D29"/>
    <w:rsid w:val="0049209D"/>
    <w:rsid w:val="004A3899"/>
    <w:rsid w:val="004A60B3"/>
    <w:rsid w:val="004B0D75"/>
    <w:rsid w:val="004C0635"/>
    <w:rsid w:val="004C16A4"/>
    <w:rsid w:val="004D5110"/>
    <w:rsid w:val="004D72FA"/>
    <w:rsid w:val="004E0B9A"/>
    <w:rsid w:val="004F0670"/>
    <w:rsid w:val="004F416D"/>
    <w:rsid w:val="004F67B2"/>
    <w:rsid w:val="00501EFE"/>
    <w:rsid w:val="0050209E"/>
    <w:rsid w:val="0050782F"/>
    <w:rsid w:val="00510232"/>
    <w:rsid w:val="00513B65"/>
    <w:rsid w:val="005168BD"/>
    <w:rsid w:val="00516C95"/>
    <w:rsid w:val="00526653"/>
    <w:rsid w:val="00527447"/>
    <w:rsid w:val="0053583F"/>
    <w:rsid w:val="00541F72"/>
    <w:rsid w:val="00545707"/>
    <w:rsid w:val="00551D65"/>
    <w:rsid w:val="005566BE"/>
    <w:rsid w:val="00556D1E"/>
    <w:rsid w:val="00565D21"/>
    <w:rsid w:val="00566AC3"/>
    <w:rsid w:val="00580F11"/>
    <w:rsid w:val="00586BFA"/>
    <w:rsid w:val="00590838"/>
    <w:rsid w:val="005A79FD"/>
    <w:rsid w:val="005B180D"/>
    <w:rsid w:val="005B1A5F"/>
    <w:rsid w:val="005B4BFE"/>
    <w:rsid w:val="005C00D5"/>
    <w:rsid w:val="005C2D5A"/>
    <w:rsid w:val="005C7D79"/>
    <w:rsid w:val="005D0712"/>
    <w:rsid w:val="005D3CED"/>
    <w:rsid w:val="005D5FCD"/>
    <w:rsid w:val="005E2683"/>
    <w:rsid w:val="005E4CBF"/>
    <w:rsid w:val="005E6582"/>
    <w:rsid w:val="005F005E"/>
    <w:rsid w:val="005F41CA"/>
    <w:rsid w:val="005F4468"/>
    <w:rsid w:val="005F60F3"/>
    <w:rsid w:val="00606F97"/>
    <w:rsid w:val="00612AEF"/>
    <w:rsid w:val="00621965"/>
    <w:rsid w:val="00641DFB"/>
    <w:rsid w:val="00644FF8"/>
    <w:rsid w:val="00646E6D"/>
    <w:rsid w:val="00647DDC"/>
    <w:rsid w:val="00662C1A"/>
    <w:rsid w:val="006702CD"/>
    <w:rsid w:val="00675F97"/>
    <w:rsid w:val="00682948"/>
    <w:rsid w:val="00693FD6"/>
    <w:rsid w:val="006A4685"/>
    <w:rsid w:val="006B2A7F"/>
    <w:rsid w:val="006C52AE"/>
    <w:rsid w:val="006C7FED"/>
    <w:rsid w:val="006D170B"/>
    <w:rsid w:val="006D4393"/>
    <w:rsid w:val="006D6CF8"/>
    <w:rsid w:val="006D7CCF"/>
    <w:rsid w:val="006F51A1"/>
    <w:rsid w:val="006F6042"/>
    <w:rsid w:val="00704DC6"/>
    <w:rsid w:val="007063D2"/>
    <w:rsid w:val="0071510D"/>
    <w:rsid w:val="007261F4"/>
    <w:rsid w:val="0076314D"/>
    <w:rsid w:val="00767402"/>
    <w:rsid w:val="007710DF"/>
    <w:rsid w:val="0077770D"/>
    <w:rsid w:val="00777F7A"/>
    <w:rsid w:val="007B1693"/>
    <w:rsid w:val="007C0BAF"/>
    <w:rsid w:val="007C1E8F"/>
    <w:rsid w:val="007C21CA"/>
    <w:rsid w:val="007C64ED"/>
    <w:rsid w:val="007C7EF0"/>
    <w:rsid w:val="007D6071"/>
    <w:rsid w:val="007D7C16"/>
    <w:rsid w:val="007F069A"/>
    <w:rsid w:val="007F3192"/>
    <w:rsid w:val="007F356D"/>
    <w:rsid w:val="00820F70"/>
    <w:rsid w:val="00836B2F"/>
    <w:rsid w:val="00840A9C"/>
    <w:rsid w:val="00841361"/>
    <w:rsid w:val="008448D5"/>
    <w:rsid w:val="00846764"/>
    <w:rsid w:val="00856E85"/>
    <w:rsid w:val="00890E0C"/>
    <w:rsid w:val="0089106C"/>
    <w:rsid w:val="00895277"/>
    <w:rsid w:val="00895C24"/>
    <w:rsid w:val="008A3CF4"/>
    <w:rsid w:val="008A4631"/>
    <w:rsid w:val="008A7235"/>
    <w:rsid w:val="008A770D"/>
    <w:rsid w:val="008B2D9C"/>
    <w:rsid w:val="008B51AB"/>
    <w:rsid w:val="008D3A18"/>
    <w:rsid w:val="008D5ED7"/>
    <w:rsid w:val="008E3A19"/>
    <w:rsid w:val="008F197D"/>
    <w:rsid w:val="008F2951"/>
    <w:rsid w:val="008F4AA9"/>
    <w:rsid w:val="008F4BBA"/>
    <w:rsid w:val="00913FD7"/>
    <w:rsid w:val="00924A1B"/>
    <w:rsid w:val="009311F3"/>
    <w:rsid w:val="009335B8"/>
    <w:rsid w:val="00962195"/>
    <w:rsid w:val="00976684"/>
    <w:rsid w:val="0099573D"/>
    <w:rsid w:val="009A56E1"/>
    <w:rsid w:val="009A5AFF"/>
    <w:rsid w:val="009A73F5"/>
    <w:rsid w:val="009B1A50"/>
    <w:rsid w:val="009B1DFD"/>
    <w:rsid w:val="009C2808"/>
    <w:rsid w:val="009D2F62"/>
    <w:rsid w:val="009E3346"/>
    <w:rsid w:val="009F434F"/>
    <w:rsid w:val="00A02C30"/>
    <w:rsid w:val="00A06E84"/>
    <w:rsid w:val="00A16809"/>
    <w:rsid w:val="00A2008B"/>
    <w:rsid w:val="00A25110"/>
    <w:rsid w:val="00A3303A"/>
    <w:rsid w:val="00A51865"/>
    <w:rsid w:val="00A51C6D"/>
    <w:rsid w:val="00A66B6A"/>
    <w:rsid w:val="00A800F1"/>
    <w:rsid w:val="00A92E9C"/>
    <w:rsid w:val="00A94099"/>
    <w:rsid w:val="00AA2AB6"/>
    <w:rsid w:val="00AA4A59"/>
    <w:rsid w:val="00AA4F8C"/>
    <w:rsid w:val="00AA5130"/>
    <w:rsid w:val="00AE175D"/>
    <w:rsid w:val="00AF5AD5"/>
    <w:rsid w:val="00AF64E6"/>
    <w:rsid w:val="00B1087D"/>
    <w:rsid w:val="00B11AF0"/>
    <w:rsid w:val="00B14F02"/>
    <w:rsid w:val="00B17BCF"/>
    <w:rsid w:val="00B31421"/>
    <w:rsid w:val="00B31B04"/>
    <w:rsid w:val="00B33C01"/>
    <w:rsid w:val="00B3414F"/>
    <w:rsid w:val="00B405C3"/>
    <w:rsid w:val="00B45F11"/>
    <w:rsid w:val="00B462B1"/>
    <w:rsid w:val="00B46BC8"/>
    <w:rsid w:val="00B47E8B"/>
    <w:rsid w:val="00B53199"/>
    <w:rsid w:val="00B547C6"/>
    <w:rsid w:val="00B57B58"/>
    <w:rsid w:val="00B7354F"/>
    <w:rsid w:val="00B81912"/>
    <w:rsid w:val="00B82A07"/>
    <w:rsid w:val="00B93B1F"/>
    <w:rsid w:val="00B950EF"/>
    <w:rsid w:val="00B95B9C"/>
    <w:rsid w:val="00BA1289"/>
    <w:rsid w:val="00BA1944"/>
    <w:rsid w:val="00BA2F59"/>
    <w:rsid w:val="00BB104E"/>
    <w:rsid w:val="00BC1E7D"/>
    <w:rsid w:val="00BC2DC9"/>
    <w:rsid w:val="00BC72A1"/>
    <w:rsid w:val="00BC7852"/>
    <w:rsid w:val="00BC7B3E"/>
    <w:rsid w:val="00BE1884"/>
    <w:rsid w:val="00BE6136"/>
    <w:rsid w:val="00C03DBE"/>
    <w:rsid w:val="00C105B9"/>
    <w:rsid w:val="00C20FDD"/>
    <w:rsid w:val="00C2125C"/>
    <w:rsid w:val="00C220BD"/>
    <w:rsid w:val="00C27525"/>
    <w:rsid w:val="00C2786D"/>
    <w:rsid w:val="00C355AA"/>
    <w:rsid w:val="00C4041F"/>
    <w:rsid w:val="00C415D4"/>
    <w:rsid w:val="00C452AB"/>
    <w:rsid w:val="00C473D9"/>
    <w:rsid w:val="00C52AA1"/>
    <w:rsid w:val="00C52BB7"/>
    <w:rsid w:val="00C55360"/>
    <w:rsid w:val="00C740AC"/>
    <w:rsid w:val="00C76487"/>
    <w:rsid w:val="00C81E3E"/>
    <w:rsid w:val="00C931A5"/>
    <w:rsid w:val="00C94442"/>
    <w:rsid w:val="00C95ECD"/>
    <w:rsid w:val="00C96691"/>
    <w:rsid w:val="00CA0A5F"/>
    <w:rsid w:val="00CA669A"/>
    <w:rsid w:val="00CC00EF"/>
    <w:rsid w:val="00CC0EDF"/>
    <w:rsid w:val="00CC26E9"/>
    <w:rsid w:val="00CC48E7"/>
    <w:rsid w:val="00CC4BF7"/>
    <w:rsid w:val="00CC5FC4"/>
    <w:rsid w:val="00CE2524"/>
    <w:rsid w:val="00CE2B65"/>
    <w:rsid w:val="00CF0286"/>
    <w:rsid w:val="00CF4A0D"/>
    <w:rsid w:val="00CF5202"/>
    <w:rsid w:val="00D006C5"/>
    <w:rsid w:val="00D01DAD"/>
    <w:rsid w:val="00D069D3"/>
    <w:rsid w:val="00D13229"/>
    <w:rsid w:val="00D137F1"/>
    <w:rsid w:val="00D21F92"/>
    <w:rsid w:val="00D27230"/>
    <w:rsid w:val="00D4132A"/>
    <w:rsid w:val="00D41FB8"/>
    <w:rsid w:val="00D42A2D"/>
    <w:rsid w:val="00D44A49"/>
    <w:rsid w:val="00D47E09"/>
    <w:rsid w:val="00D509AA"/>
    <w:rsid w:val="00D54418"/>
    <w:rsid w:val="00D567B4"/>
    <w:rsid w:val="00D604DD"/>
    <w:rsid w:val="00D634EF"/>
    <w:rsid w:val="00D70DD0"/>
    <w:rsid w:val="00D73426"/>
    <w:rsid w:val="00D77374"/>
    <w:rsid w:val="00D83541"/>
    <w:rsid w:val="00D87252"/>
    <w:rsid w:val="00DB007F"/>
    <w:rsid w:val="00DB4CB1"/>
    <w:rsid w:val="00DD4426"/>
    <w:rsid w:val="00DD4836"/>
    <w:rsid w:val="00DF4BB8"/>
    <w:rsid w:val="00DF53C6"/>
    <w:rsid w:val="00DF7B0D"/>
    <w:rsid w:val="00E044E2"/>
    <w:rsid w:val="00E13B89"/>
    <w:rsid w:val="00E4011C"/>
    <w:rsid w:val="00E40F52"/>
    <w:rsid w:val="00E4244A"/>
    <w:rsid w:val="00E4312E"/>
    <w:rsid w:val="00E63C54"/>
    <w:rsid w:val="00E7027A"/>
    <w:rsid w:val="00E83A62"/>
    <w:rsid w:val="00E86A13"/>
    <w:rsid w:val="00E95B59"/>
    <w:rsid w:val="00E9651F"/>
    <w:rsid w:val="00EB7CB0"/>
    <w:rsid w:val="00EC1BC7"/>
    <w:rsid w:val="00EC3B10"/>
    <w:rsid w:val="00ED59C4"/>
    <w:rsid w:val="00EE6DAC"/>
    <w:rsid w:val="00F053E0"/>
    <w:rsid w:val="00F063CE"/>
    <w:rsid w:val="00F0689B"/>
    <w:rsid w:val="00F073A2"/>
    <w:rsid w:val="00F15EBE"/>
    <w:rsid w:val="00F22C3C"/>
    <w:rsid w:val="00F263ED"/>
    <w:rsid w:val="00F266DA"/>
    <w:rsid w:val="00F343CC"/>
    <w:rsid w:val="00F41D92"/>
    <w:rsid w:val="00F4395F"/>
    <w:rsid w:val="00F4499D"/>
    <w:rsid w:val="00F46086"/>
    <w:rsid w:val="00F55AF9"/>
    <w:rsid w:val="00F55E22"/>
    <w:rsid w:val="00F55E62"/>
    <w:rsid w:val="00F623AA"/>
    <w:rsid w:val="00F62E53"/>
    <w:rsid w:val="00F71199"/>
    <w:rsid w:val="00F74FCE"/>
    <w:rsid w:val="00F83467"/>
    <w:rsid w:val="00F91F25"/>
    <w:rsid w:val="00F9468C"/>
    <w:rsid w:val="00F95B56"/>
    <w:rsid w:val="00F9629A"/>
    <w:rsid w:val="00FA3D54"/>
    <w:rsid w:val="00FA5488"/>
    <w:rsid w:val="00FA6319"/>
    <w:rsid w:val="00FB57EA"/>
    <w:rsid w:val="00FB762A"/>
    <w:rsid w:val="00FC43BA"/>
    <w:rsid w:val="00FD0760"/>
    <w:rsid w:val="00FE510C"/>
    <w:rsid w:val="00FF5A5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i w:val="0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i w:val="0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i w:val="0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paragraph" w:styleId="1">
    <w:name w:val="heading 1"/>
    <w:basedOn w:val="a"/>
    <w:link w:val="10"/>
    <w:uiPriority w:val="9"/>
    <w:qFormat/>
    <w:rsid w:val="00C45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Title"/>
    <w:basedOn w:val="a"/>
    <w:link w:val="aa"/>
    <w:qFormat/>
    <w:rsid w:val="000B5850"/>
    <w:pPr>
      <w:spacing w:after="0" w:line="240" w:lineRule="auto"/>
      <w:jc w:val="center"/>
    </w:pPr>
    <w:rPr>
      <w:rFonts w:ascii="Angsana New" w:eastAsia="Cordia New" w:hAnsi="Angsana New" w:cs="Angsana New"/>
      <w:i w:val="0"/>
    </w:rPr>
  </w:style>
  <w:style w:type="character" w:customStyle="1" w:styleId="aa">
    <w:name w:val="ชื่อเรื่อง อักขระ"/>
    <w:basedOn w:val="a0"/>
    <w:link w:val="a9"/>
    <w:rsid w:val="000B5850"/>
    <w:rPr>
      <w:rFonts w:ascii="Angsana New" w:eastAsia="Cordia New" w:hAnsi="Angsana New" w:cs="Angsana New"/>
    </w:rPr>
  </w:style>
  <w:style w:type="character" w:styleId="ab">
    <w:name w:val="Hyperlink"/>
    <w:rsid w:val="00641DF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BA194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C452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742B7"/>
    <w:rPr>
      <w:rFonts w:asciiTheme="majorHAnsi" w:eastAsiaTheme="majorEastAsia" w:hAnsiTheme="majorHAnsi" w:cstheme="majorBidi"/>
      <w:b/>
      <w:bCs/>
      <w:iCs/>
      <w:color w:val="4F81BD" w:themeColor="accent1"/>
      <w:szCs w:val="40"/>
    </w:rPr>
  </w:style>
  <w:style w:type="character" w:styleId="ad">
    <w:name w:val="Strong"/>
    <w:basedOn w:val="a0"/>
    <w:uiPriority w:val="22"/>
    <w:qFormat/>
    <w:rsid w:val="001742B7"/>
    <w:rPr>
      <w:b/>
      <w:bCs/>
    </w:rPr>
  </w:style>
  <w:style w:type="paragraph" w:customStyle="1" w:styleId="s3">
    <w:name w:val="s3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i w:val="0"/>
      <w:sz w:val="24"/>
      <w:szCs w:val="24"/>
    </w:rPr>
  </w:style>
  <w:style w:type="character" w:customStyle="1" w:styleId="bumpedfont15">
    <w:name w:val="bumpedfont15"/>
    <w:basedOn w:val="a0"/>
    <w:rsid w:val="00840A9C"/>
  </w:style>
  <w:style w:type="character" w:customStyle="1" w:styleId="apple-converted-space">
    <w:name w:val="apple-converted-space"/>
    <w:basedOn w:val="a0"/>
    <w:rsid w:val="00840A9C"/>
  </w:style>
  <w:style w:type="paragraph" w:customStyle="1" w:styleId="s4">
    <w:name w:val="s4"/>
    <w:basedOn w:val="a"/>
    <w:uiPriority w:val="99"/>
    <w:semiHidden/>
    <w:rsid w:val="00840A9C"/>
    <w:pPr>
      <w:spacing w:before="100" w:beforeAutospacing="1" w:after="100" w:afterAutospacing="1" w:line="240" w:lineRule="auto"/>
    </w:pPr>
    <w:rPr>
      <w:rFonts w:ascii="Tahoma" w:eastAsiaTheme="minorEastAsia" w:hAnsi="Tahoma" w:cs="Tahoma"/>
      <w:i w:val="0"/>
      <w:sz w:val="24"/>
      <w:szCs w:val="24"/>
    </w:rPr>
  </w:style>
  <w:style w:type="character" w:customStyle="1" w:styleId="s1">
    <w:name w:val="s1"/>
    <w:basedOn w:val="a0"/>
    <w:rsid w:val="00840A9C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customStyle="1" w:styleId="s2">
    <w:name w:val="s2"/>
    <w:basedOn w:val="a0"/>
    <w:rsid w:val="00840A9C"/>
    <w:rPr>
      <w:rFonts w:ascii=".SFUI-Regular" w:hAnsi=".SFUI-Regular" w:hint="default"/>
      <w:b w:val="0"/>
      <w:bCs w:val="0"/>
      <w:i w:val="0"/>
      <w:iCs w:val="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3F06-B08B-4FF0-8D0B-757C75C0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15</cp:revision>
  <cp:lastPrinted>2020-10-22T03:12:00Z</cp:lastPrinted>
  <dcterms:created xsi:type="dcterms:W3CDTF">2020-10-20T02:28:00Z</dcterms:created>
  <dcterms:modified xsi:type="dcterms:W3CDTF">2020-10-22T03:14:00Z</dcterms:modified>
</cp:coreProperties>
</file>