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B" w:rsidRPr="00033B7F" w:rsidRDefault="00EA3F3B" w:rsidP="00EA3F3B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182387C" wp14:editId="3BBDD533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Angsana New" w:hint="cs"/>
          <w:b/>
          <w:bCs/>
          <w:noProof/>
          <w:sz w:val="40"/>
          <w:szCs w:val="40"/>
          <w:cs/>
        </w:rPr>
        <w:t>เชื้อนิวโมคอคคัส ตัวการใหญ่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เสี่ยงโรคปอดบวม</w:t>
      </w:r>
    </w:p>
    <w:p w:rsidR="00EA3F3B" w:rsidRDefault="00EA3F3B" w:rsidP="00EA3F3B">
      <w:pPr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951E1">
        <w:rPr>
          <w:rFonts w:asciiTheme="majorBidi" w:hAnsiTheme="majorBidi" w:cs="Angsana New"/>
          <w:sz w:val="32"/>
          <w:szCs w:val="32"/>
          <w:cs/>
        </w:rPr>
        <w:t xml:space="preserve">สถาบันโรคทรวงอก กรมการแพทย์  </w:t>
      </w:r>
      <w:r>
        <w:rPr>
          <w:rFonts w:asciiTheme="majorBidi" w:hAnsiTheme="majorBidi" w:cs="Angsana New" w:hint="cs"/>
          <w:sz w:val="32"/>
          <w:szCs w:val="32"/>
          <w:cs/>
        </w:rPr>
        <w:t>เผยผู้สูงวัย</w:t>
      </w:r>
      <w:r w:rsidRPr="00B26060">
        <w:rPr>
          <w:rFonts w:asciiTheme="majorBidi" w:hAnsiTheme="majorBidi" w:cs="Angsana New"/>
          <w:sz w:val="32"/>
          <w:szCs w:val="32"/>
          <w:cs/>
        </w:rPr>
        <w:t>เสี่ยงต่อการติดเชื้อ</w:t>
      </w:r>
      <w:proofErr w:type="spellStart"/>
      <w:r w:rsidRPr="00B26060">
        <w:rPr>
          <w:rFonts w:asciiTheme="majorBidi" w:hAnsiTheme="majorBidi" w:cs="Angsana New" w:hint="cs"/>
          <w:sz w:val="32"/>
          <w:szCs w:val="32"/>
          <w:cs/>
        </w:rPr>
        <w:t>นิว</w:t>
      </w:r>
      <w:proofErr w:type="spellEnd"/>
      <w:r w:rsidRPr="00B26060">
        <w:rPr>
          <w:rFonts w:asciiTheme="majorBidi" w:hAnsiTheme="majorBidi" w:cs="Angsana New" w:hint="cs"/>
          <w:sz w:val="32"/>
          <w:szCs w:val="32"/>
          <w:cs/>
        </w:rPr>
        <w:t>โม</w:t>
      </w:r>
      <w:proofErr w:type="spellStart"/>
      <w:r w:rsidRPr="00B26060">
        <w:rPr>
          <w:rFonts w:asciiTheme="majorBidi" w:hAnsiTheme="majorBidi" w:cs="Angsana New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="Angsana New"/>
          <w:sz w:val="32"/>
          <w:szCs w:val="32"/>
          <w:cs/>
        </w:rPr>
        <w:t xml:space="preserve">  แนะนำให้</w:t>
      </w:r>
      <w:r w:rsidRPr="00B26060">
        <w:rPr>
          <w:rFonts w:asciiTheme="majorBidi" w:hAnsiTheme="majorBidi" w:cs="Angsana New"/>
          <w:sz w:val="32"/>
          <w:szCs w:val="32"/>
          <w:cs/>
        </w:rPr>
        <w:t>ฉีดวัคซีนป้องกัน</w:t>
      </w:r>
      <w:proofErr w:type="spellStart"/>
      <w:r w:rsidRPr="00B26060">
        <w:rPr>
          <w:rFonts w:asciiTheme="majorBidi" w:hAnsiTheme="majorBidi" w:cs="Angsana New"/>
          <w:sz w:val="32"/>
          <w:szCs w:val="32"/>
          <w:cs/>
        </w:rPr>
        <w:t>ไวรัส</w:t>
      </w:r>
      <w:proofErr w:type="spellEnd"/>
      <w:r w:rsidRPr="00B26060">
        <w:rPr>
          <w:rFonts w:asciiTheme="majorBidi" w:hAnsiTheme="majorBidi" w:cs="Angsana New"/>
          <w:sz w:val="32"/>
          <w:szCs w:val="32"/>
          <w:cs/>
        </w:rPr>
        <w:t xml:space="preserve">โรคปอดบวมและไข้หวัดใหญ่  </w:t>
      </w:r>
      <w:r>
        <w:rPr>
          <w:rFonts w:asciiTheme="majorBidi" w:hAnsiTheme="majorBidi" w:cs="Angsana New" w:hint="cs"/>
          <w:sz w:val="32"/>
          <w:szCs w:val="32"/>
          <w:cs/>
        </w:rPr>
        <w:t>เพื่อ</w:t>
      </w:r>
      <w:r>
        <w:rPr>
          <w:rFonts w:asciiTheme="majorBidi" w:hAnsiTheme="majorBidi" w:cs="Angsana New"/>
          <w:sz w:val="32"/>
          <w:szCs w:val="32"/>
          <w:cs/>
        </w:rPr>
        <w:t>สร้างเกราะป้อง</w:t>
      </w:r>
      <w:r>
        <w:rPr>
          <w:rFonts w:asciiTheme="majorBidi" w:hAnsiTheme="majorBidi" w:cs="Angsana New" w:hint="cs"/>
          <w:sz w:val="32"/>
          <w:szCs w:val="32"/>
          <w:cs/>
        </w:rPr>
        <w:t>กัน</w:t>
      </w:r>
      <w:r>
        <w:rPr>
          <w:rFonts w:asciiTheme="majorBidi" w:hAnsiTheme="majorBidi" w:cs="Angsana New"/>
          <w:sz w:val="32"/>
          <w:szCs w:val="32"/>
          <w:cs/>
        </w:rPr>
        <w:t>ร่างกาย</w:t>
      </w:r>
      <w:r w:rsidRPr="004A1BCC">
        <w:rPr>
          <w:rFonts w:asciiTheme="majorBidi" w:hAnsiTheme="majorBidi" w:cs="Angsana New"/>
          <w:sz w:val="32"/>
          <w:szCs w:val="32"/>
          <w:cs/>
        </w:rPr>
        <w:t>ก่อนเชื้อร้ายจะก่อโรครุนแรง</w:t>
      </w:r>
    </w:p>
    <w:p w:rsidR="00EA3F3B" w:rsidRPr="00FC2521" w:rsidRDefault="00EA3F3B" w:rsidP="00EA3F3B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84F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นายแพทย์สมศักดิ์ อรรฆศิลป์ อธิบดีกรมการแพทย์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B616F">
        <w:rPr>
          <w:rFonts w:asciiTheme="majorBidi" w:hAnsiTheme="majorBidi" w:cstheme="majorBidi" w:hint="cs"/>
          <w:sz w:val="32"/>
          <w:szCs w:val="32"/>
          <w:cs/>
        </w:rPr>
        <w:t>เปิด</w:t>
      </w:r>
      <w:r>
        <w:rPr>
          <w:rFonts w:asciiTheme="majorBidi" w:hAnsiTheme="majorBidi" w:cstheme="majorBidi" w:hint="cs"/>
          <w:sz w:val="32"/>
          <w:szCs w:val="32"/>
          <w:cs/>
        </w:rPr>
        <w:t>เผยว่า  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คือเชื้อแบคทีเรียชนิดหนึ่งที่มีหลายสายพันธุ์ </w:t>
      </w:r>
      <w:r w:rsidRPr="000B1A1A">
        <w:rPr>
          <w:rFonts w:asciiTheme="majorBidi" w:hAnsiTheme="majorBidi" w:cs="Angsana New"/>
          <w:sz w:val="32"/>
          <w:szCs w:val="32"/>
          <w:cs/>
        </w:rPr>
        <w:t>ส่วนใหญ่จะพบอยู่ในโพรงจมูกและ</w:t>
      </w:r>
      <w:r>
        <w:rPr>
          <w:rFonts w:asciiTheme="majorBidi" w:hAnsiTheme="majorBidi" w:cs="Angsana New" w:hint="cs"/>
          <w:sz w:val="32"/>
          <w:szCs w:val="32"/>
          <w:cs/>
        </w:rPr>
        <w:t>ลำ</w:t>
      </w:r>
      <w:r w:rsidRPr="000B1A1A">
        <w:rPr>
          <w:rFonts w:asciiTheme="majorBidi" w:hAnsiTheme="majorBidi" w:cs="Angsana New"/>
          <w:sz w:val="32"/>
          <w:szCs w:val="32"/>
          <w:cs/>
        </w:rPr>
        <w:t>คอของคน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โดย</w:t>
      </w:r>
      <w:r w:rsidRPr="000B1A1A">
        <w:rPr>
          <w:rFonts w:asciiTheme="majorBidi" w:hAnsiTheme="majorBidi" w:cs="Angsana New"/>
          <w:sz w:val="32"/>
          <w:szCs w:val="32"/>
          <w:cs/>
        </w:rPr>
        <w:t>เชื้อสามารถแพร่กระจาย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>
        <w:rPr>
          <w:rFonts w:asciiTheme="majorBidi" w:hAnsiTheme="majorBidi" w:cs="Angsana New"/>
          <w:sz w:val="32"/>
          <w:szCs w:val="32"/>
          <w:cs/>
        </w:rPr>
        <w:t>สู่บุคคลอื่นได้</w:t>
      </w:r>
      <w:r w:rsidRPr="000B1A1A">
        <w:rPr>
          <w:rFonts w:asciiTheme="majorBidi" w:hAnsiTheme="majorBidi" w:cs="Angsana New"/>
          <w:sz w:val="32"/>
          <w:szCs w:val="32"/>
          <w:cs/>
        </w:rPr>
        <w:t>เหมือนโรคไข้หวัด โดยการ ไอ สิ่งสำคัญที่เป็นตัวการในการ</w:t>
      </w:r>
      <w:r>
        <w:rPr>
          <w:rFonts w:asciiTheme="majorBidi" w:hAnsiTheme="majorBidi" w:cs="Angsana New" w:hint="cs"/>
          <w:sz w:val="32"/>
          <w:szCs w:val="32"/>
          <w:cs/>
        </w:rPr>
        <w:t>ทำให้</w:t>
      </w:r>
      <w:r w:rsidRPr="000B1A1A">
        <w:rPr>
          <w:rFonts w:asciiTheme="majorBidi" w:hAnsiTheme="majorBidi" w:cs="Angsana New"/>
          <w:sz w:val="32"/>
          <w:szCs w:val="32"/>
          <w:cs/>
        </w:rPr>
        <w:t>ติดเชื้อส่วนใหญ่</w:t>
      </w:r>
      <w:r>
        <w:rPr>
          <w:rFonts w:asciiTheme="majorBidi" w:hAnsiTheme="majorBidi" w:cs="Angsana New" w:hint="cs"/>
          <w:sz w:val="32"/>
          <w:szCs w:val="32"/>
          <w:cs/>
        </w:rPr>
        <w:t>มักมาจาก</w:t>
      </w:r>
      <w:r>
        <w:rPr>
          <w:rFonts w:asciiTheme="majorBidi" w:hAnsiTheme="majorBidi" w:cs="Angsana New"/>
          <w:sz w:val="32"/>
          <w:szCs w:val="32"/>
          <w:cs/>
        </w:rPr>
        <w:t xml:space="preserve"> มือ ดังนั้นการล้างมือบ่อยๆ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Pr="000B1A1A">
        <w:rPr>
          <w:rFonts w:asciiTheme="majorBidi" w:hAnsiTheme="majorBidi" w:cs="Angsana New"/>
          <w:sz w:val="32"/>
          <w:szCs w:val="32"/>
          <w:cs/>
        </w:rPr>
        <w:t xml:space="preserve">เป็นการป้องกันได้อีกทางหนึ่ง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ทั้งนี้โรคไข้หวัดใหญ่และโรคปอดบวม เกี่ยวข้องกับเชื้อ        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เนื่องจากผู้ป่วยโรคไข้หวัดใหญ่จะมีความเสี่ยงต่อการติดเชื้อ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ซ้ำซ้อน เช่น ปอดอักเสบ ซึ่งอาจรุนแรงถึงขั้นทำให้ระบบหายใจล้มเหลวและเสียชีวิตได้ แนะนำให้ผู้ที่มีปัจจัยเสี่ยง เช่น ผู้สูงอายุควรได้รับการเสริมสร้างภูมิคุ้มกันโรค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เช่นเดียวกับโรคไข้หวัดใหญ่</w:t>
      </w:r>
    </w:p>
    <w:p w:rsidR="00EA3F3B" w:rsidRDefault="00EA3F3B" w:rsidP="00EA3F3B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แพทย์หญิงวิพรรณ สังคหะพงศ์ ผู้อำนวยการสถาบันโรคทรวงอก กรมการแพทย์ </w:t>
      </w:r>
      <w:r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 ปัจจัยที่อาจเสี่ยงเป็นโรคปอดบวมจากเชื้อ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มีดังนี้ 1.อายุมากกว่าหรือเท่ากับ 50 ปี 2.เป็นโรคเรื้อรัง เช่น โรคหัวใจ โรคหอบหืด โรคเบาหวาน โรคปอดหรือโรคไต 3.ผู้ป่วยที่ปลูกถ่ายอวัยวะ 4.ผู้ป่วยติดเชื้อ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ไอวี  5.โรคมะเร็ง 6. ภาวะม้ามไม่ทำงานหรือไม่มีม้าม 7.ใส่ชุดประสาทหูเทียม 8.น้ำไขสันหลังรั่ว 9.สูบบุหรี่                10.โรคพิษสุราเรื้อรัง เป็นต้น โดยสามารถสังเกตอาการของโรคปอดบวมได้ เช่น มีไข้ ไอ รู้สึกหนาวสั่น เจ็บหน้าอกหรือหายใจลำบาก อย่างไรก็ตามสามารถป้องกันได้โดย ล้างมือให้สะอาด หลีกเลี่ยงชุมชนแออัด           สวมหน้ากากอนามัย ปิดปากและจมูกเวลาไอหรือจาม และควรสร้างเสริมภูมิคุ้มกันต่อการติดเชื้อ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      ในผู้ที่มีอายุตั้งแต่ 50 ปี เนื่องจากอายุที่เพิ่มมากขึ้น จะส่งผลให้ความสามารถในการสร้างภูมิคุ้มกันต่อเชื้อโรคต่างๆ ของร่างกายเสื่อมถอยลง ทำให้มีโอกาสติดเชื้อ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ง่ายกว่าเมื่อเทียบกับคนวัยหนุ่มสาว ดังนั้นการ       เสริมภูมิคุ้มกันก่อนการติดเชื้อจึงเป็นสิ่งที่ควรให้ความสำคัญ เสมือนการสร้างเกราะป้องกันให้กับร่างกาย         ก่อนเชื้อร้ายจะก่อโรครุนแรง</w:t>
      </w:r>
    </w:p>
    <w:p w:rsidR="00EA3F3B" w:rsidRDefault="00EA3F3B" w:rsidP="00EA3F3B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EA3F3B" w:rsidRDefault="00EA3F3B" w:rsidP="00EA3F3B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30"/>
          <w:szCs w:val="30"/>
        </w:rPr>
      </w:pPr>
      <w:r w:rsidRPr="00742459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</w:t>
      </w:r>
    </w:p>
    <w:p w:rsidR="00EA3F3B" w:rsidRDefault="00EA3F3B" w:rsidP="00EA3F3B">
      <w:pPr>
        <w:spacing w:after="0" w:line="240" w:lineRule="auto"/>
        <w:ind w:left="731"/>
        <w:jc w:val="right"/>
        <w:rPr>
          <w:rFonts w:asciiTheme="majorBidi" w:hAnsiTheme="majorBidi" w:cstheme="majorBidi"/>
          <w:sz w:val="32"/>
          <w:szCs w:val="32"/>
        </w:rPr>
      </w:pPr>
      <w:r w:rsidRPr="004A1BCC">
        <w:rPr>
          <w:rFonts w:asciiTheme="majorBidi" w:hAnsiTheme="majorBidi" w:cstheme="majorBidi"/>
          <w:sz w:val="32"/>
          <w:szCs w:val="32"/>
        </w:rPr>
        <w:t>#</w:t>
      </w:r>
      <w:r w:rsidRPr="004A1BCC">
        <w:rPr>
          <w:rFonts w:asciiTheme="majorBidi" w:hAnsiTheme="majorBidi" w:cs="Angsana New"/>
          <w:sz w:val="32"/>
          <w:szCs w:val="32"/>
          <w:cs/>
        </w:rPr>
        <w:t>กรมการแพทย์</w:t>
      </w:r>
      <w:r w:rsidRPr="004A1BCC">
        <w:rPr>
          <w:rFonts w:asciiTheme="majorBidi" w:hAnsiTheme="majorBidi" w:cs="Angsana New"/>
          <w:sz w:val="32"/>
          <w:szCs w:val="32"/>
          <w:cs/>
        </w:rPr>
        <w:tab/>
      </w:r>
      <w:r w:rsidRPr="004A1BCC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Pr="004A1BCC">
        <w:rPr>
          <w:rFonts w:asciiTheme="majorBidi" w:hAnsiTheme="majorBidi" w:cs="Angsana New"/>
          <w:sz w:val="32"/>
          <w:szCs w:val="32"/>
          <w:cs/>
        </w:rPr>
        <w:t xml:space="preserve">สถาบันโรคทรวงอก  </w:t>
      </w:r>
      <w:r>
        <w:rPr>
          <w:rFonts w:asciiTheme="majorBidi" w:hAnsiTheme="majorBidi" w:cstheme="majorBidi"/>
          <w:sz w:val="32"/>
          <w:szCs w:val="32"/>
        </w:rPr>
        <w:t>#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>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คอคคัส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#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โรคปอดบวม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A3F3B" w:rsidRPr="00DC0A87" w:rsidRDefault="00EA3F3B" w:rsidP="00EA3F3B">
      <w:pPr>
        <w:spacing w:after="0" w:line="240" w:lineRule="auto"/>
        <w:ind w:left="779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- </w:t>
      </w:r>
      <w:r w:rsidRPr="00574687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          12 กุมภาพันธ์ 2562</w:t>
      </w:r>
    </w:p>
    <w:p w:rsidR="00C41441" w:rsidRDefault="00C41441">
      <w:bookmarkStart w:id="0" w:name="_GoBack"/>
      <w:bookmarkEnd w:id="0"/>
    </w:p>
    <w:sectPr w:rsidR="00C41441" w:rsidSect="00FC2521">
      <w:pgSz w:w="11906" w:h="16838"/>
      <w:pgMar w:top="1134" w:right="1077" w:bottom="232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3B"/>
    <w:rsid w:val="00C41441"/>
    <w:rsid w:val="00E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DMS</cp:lastModifiedBy>
  <cp:revision>1</cp:revision>
  <dcterms:created xsi:type="dcterms:W3CDTF">2019-02-12T04:00:00Z</dcterms:created>
  <dcterms:modified xsi:type="dcterms:W3CDTF">2019-02-12T04:00:00Z</dcterms:modified>
</cp:coreProperties>
</file>