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C3" w:rsidRDefault="00E60618" w:rsidP="001F37E1">
      <w:pPr>
        <w:pStyle w:val="a3"/>
        <w:ind w:firstLine="72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-290195</wp:posOffset>
            </wp:positionV>
            <wp:extent cx="7327900" cy="1619250"/>
            <wp:effectExtent l="0" t="0" r="635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3C3" w:rsidRPr="009523C3">
        <w:rPr>
          <w:rFonts w:asciiTheme="majorBidi" w:hAnsiTheme="majorBidi" w:cstheme="majorBidi" w:hint="cs"/>
          <w:b/>
          <w:bCs/>
          <w:sz w:val="40"/>
          <w:szCs w:val="40"/>
          <w:cs/>
        </w:rPr>
        <w:t>เปิดศูนย์บริการผิวหนังรูปแบบพิเศษ สถาบันโรคผิวหนัง</w:t>
      </w:r>
      <w:r w:rsidR="00A130C8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อาคาร</w:t>
      </w:r>
      <w:r w:rsidR="009523C3" w:rsidRPr="009523C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9523C3" w:rsidRPr="009523C3">
        <w:rPr>
          <w:rFonts w:asciiTheme="majorBidi" w:hAnsiTheme="majorBidi" w:cstheme="majorBidi"/>
          <w:b/>
          <w:bCs/>
          <w:sz w:val="40"/>
          <w:szCs w:val="40"/>
        </w:rPr>
        <w:t>DMS</w:t>
      </w:r>
      <w:r w:rsidR="008A7CE1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9523C3" w:rsidRPr="009523C3">
        <w:rPr>
          <w:rFonts w:asciiTheme="majorBidi" w:hAnsiTheme="majorBidi" w:cstheme="majorBidi"/>
          <w:b/>
          <w:bCs/>
          <w:sz w:val="40"/>
          <w:szCs w:val="40"/>
        </w:rPr>
        <w:t>6</w:t>
      </w:r>
    </w:p>
    <w:p w:rsidR="008E0E1B" w:rsidRDefault="00406272" w:rsidP="008A7CE1">
      <w:pPr>
        <w:pStyle w:val="a3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 w:rsidRPr="008E0E1B">
        <w:rPr>
          <w:rFonts w:asciiTheme="majorBidi" w:hAnsiTheme="majorBidi" w:cstheme="majorBidi"/>
          <w:sz w:val="32"/>
          <w:szCs w:val="32"/>
          <w:cs/>
        </w:rPr>
        <w:t>กรมการแพทย์ได้จัดตั้</w:t>
      </w:r>
      <w:r w:rsidR="008E0E1B">
        <w:rPr>
          <w:rFonts w:asciiTheme="majorBidi" w:hAnsiTheme="majorBidi" w:cstheme="majorBidi"/>
          <w:sz w:val="32"/>
          <w:szCs w:val="32"/>
          <w:cs/>
        </w:rPr>
        <w:t xml:space="preserve">งศูนย์นวัตกรรมสุขภาพผู้สูงอายุ </w:t>
      </w:r>
      <w:r w:rsidR="008E0E1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E0E1B">
        <w:rPr>
          <w:rFonts w:asciiTheme="majorBidi" w:hAnsiTheme="majorBidi" w:cstheme="majorBidi"/>
          <w:sz w:val="32"/>
          <w:szCs w:val="32"/>
          <w:cs/>
        </w:rPr>
        <w:t>เพื่อต้องการดูแลรักษาสุขภาพของผู้สูงอายุแบบองค์รวม จากข้อมูลผู้สูงอายุของประเทศไทย มีประมาณ 11.57 ล้านคน (คิดเป็นร้อยละ 17.5</w:t>
      </w:r>
      <w:r w:rsidRPr="008E0E1B">
        <w:rPr>
          <w:rFonts w:asciiTheme="majorBidi" w:hAnsiTheme="majorBidi" w:cstheme="majorBidi"/>
          <w:sz w:val="32"/>
          <w:szCs w:val="32"/>
        </w:rPr>
        <w:t>%)</w:t>
      </w:r>
      <w:r w:rsidRPr="008E0E1B">
        <w:rPr>
          <w:rFonts w:asciiTheme="majorBidi" w:hAnsiTheme="majorBidi" w:cstheme="majorBidi"/>
          <w:sz w:val="32"/>
          <w:szCs w:val="32"/>
          <w:cs/>
        </w:rPr>
        <w:t xml:space="preserve"> ณ </w:t>
      </w:r>
      <w:r w:rsidR="008A7CE1"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Pr="008E0E1B">
        <w:rPr>
          <w:rFonts w:asciiTheme="majorBidi" w:hAnsiTheme="majorBidi" w:cstheme="majorBidi"/>
          <w:sz w:val="32"/>
          <w:szCs w:val="32"/>
          <w:cs/>
        </w:rPr>
        <w:t xml:space="preserve">31 มกราคม 2561 และมีจำนวนเพิ่มมากขึ้นเรื่อยๆ จึงมีความจำเป็นอย่างยิ่งเตรียมความพร้อมรองรับการดูแลผู้สูงอายุอย่างต่อเนื่อง พัฒนานวัตกรรมการจัดการปัญหาสุขภาพ และวางแผนการดูแลผู้สูงอายุ </w:t>
      </w:r>
    </w:p>
    <w:p w:rsidR="009523C3" w:rsidRDefault="001F37E1" w:rsidP="008A7CE1">
      <w:pPr>
        <w:pStyle w:val="a3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 w:rsidRPr="00211762">
        <w:rPr>
          <w:rFonts w:ascii="Angsana New" w:hAnsi="Angsana New" w:cs="Angsana New"/>
          <w:b/>
          <w:bCs/>
          <w:sz w:val="24"/>
          <w:szCs w:val="32"/>
          <w:cs/>
        </w:rPr>
        <w:t xml:space="preserve">แพทย์หญิงมิ่งขวัญ  </w:t>
      </w:r>
      <w:proofErr w:type="spellStart"/>
      <w:r w:rsidRPr="00211762">
        <w:rPr>
          <w:rFonts w:ascii="Angsana New" w:hAnsi="Angsana New" w:cs="Angsana New"/>
          <w:b/>
          <w:bCs/>
          <w:sz w:val="24"/>
          <w:szCs w:val="32"/>
          <w:cs/>
        </w:rPr>
        <w:t>วิชัยดิษฐ</w:t>
      </w:r>
      <w:proofErr w:type="spellEnd"/>
      <w:r w:rsidRPr="00211762">
        <w:rPr>
          <w:rFonts w:ascii="Angsana New" w:hAnsi="Angsana New" w:cs="Angsana New"/>
          <w:b/>
          <w:bCs/>
          <w:sz w:val="24"/>
          <w:szCs w:val="32"/>
          <w:cs/>
        </w:rPr>
        <w:t xml:space="preserve">  ผู้อำนวยการสถาบันโรคผิวหนัง กรมการแพทย์</w:t>
      </w:r>
      <w:r>
        <w:rPr>
          <w:rFonts w:ascii="Angsana New" w:hAnsi="Angsana New" w:cs="Angsana New"/>
          <w:sz w:val="24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กล่าวว่า</w:t>
      </w:r>
      <w:r w:rsidR="008A7CE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A7CE1" w:rsidRPr="008E0E1B">
        <w:rPr>
          <w:rFonts w:asciiTheme="majorBidi" w:hAnsiTheme="majorBidi" w:cstheme="majorBidi"/>
          <w:sz w:val="32"/>
          <w:szCs w:val="32"/>
          <w:cs/>
        </w:rPr>
        <w:t>สถาบัน</w:t>
      </w:r>
      <w:r w:rsidR="008E0E1B" w:rsidRPr="008E0E1B">
        <w:rPr>
          <w:rFonts w:asciiTheme="majorBidi" w:hAnsiTheme="majorBidi" w:cstheme="majorBidi"/>
          <w:sz w:val="32"/>
          <w:szCs w:val="32"/>
          <w:cs/>
        </w:rPr>
        <w:t>โรคผิวหนัง</w:t>
      </w:r>
      <w:r w:rsidR="008E0E1B">
        <w:rPr>
          <w:rFonts w:asciiTheme="majorBidi" w:hAnsiTheme="majorBidi" w:cstheme="majorBidi" w:hint="cs"/>
          <w:sz w:val="32"/>
          <w:szCs w:val="32"/>
          <w:cs/>
        </w:rPr>
        <w:t xml:space="preserve"> กรมการแพทย์ 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 xml:space="preserve">ได้จัดตั้งศูนย์บริการโรคผิวหนังรูปแบบพิเศษ </w:t>
      </w:r>
      <w:r w:rsidR="008A7CE1">
        <w:rPr>
          <w:rFonts w:asciiTheme="majorBidi" w:hAnsiTheme="majorBidi" w:cstheme="majorBidi" w:hint="cs"/>
          <w:sz w:val="32"/>
          <w:szCs w:val="32"/>
          <w:cs/>
        </w:rPr>
        <w:t>ที่อาคาร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</w:rPr>
        <w:t>DMS</w:t>
      </w:r>
      <w:r w:rsidR="008A7CE1">
        <w:rPr>
          <w:rFonts w:asciiTheme="majorBidi" w:hAnsiTheme="majorBidi" w:cstheme="majorBidi"/>
          <w:sz w:val="32"/>
          <w:szCs w:val="32"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A7CE1">
        <w:rPr>
          <w:rFonts w:asciiTheme="majorBidi" w:hAnsiTheme="majorBidi" w:cstheme="majorBidi" w:hint="cs"/>
          <w:sz w:val="32"/>
          <w:szCs w:val="32"/>
          <w:cs/>
        </w:rPr>
        <w:t xml:space="preserve">บริเวณกระทรวงสาธารณสุข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ตามนโยบายของ</w:t>
      </w:r>
      <w:r w:rsidR="003C3AC1">
        <w:rPr>
          <w:rFonts w:asciiTheme="majorBidi" w:hAnsiTheme="majorBidi" w:cstheme="majorBidi"/>
          <w:sz w:val="32"/>
          <w:szCs w:val="32"/>
          <w:cs/>
        </w:rPr>
        <w:t>กรมการแพทย์ เพื่อพัฒนาระบบบริกา</w:t>
      </w:r>
      <w:r w:rsidR="003C3AC1">
        <w:rPr>
          <w:rFonts w:asciiTheme="majorBidi" w:hAnsiTheme="majorBidi" w:cstheme="majorBidi" w:hint="cs"/>
          <w:sz w:val="32"/>
          <w:szCs w:val="32"/>
          <w:cs/>
        </w:rPr>
        <w:t>ร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ให้สอดคล้องกับการเปลี่ยนแปลงโครงสร้างของสังคม</w:t>
      </w:r>
      <w:r w:rsidR="009523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ซึ่งจะเข้าสู่สังคมของผู้สูงอายุอย่างรวดเร็ว เพื่อให้ประชาชนได้รับการบริการที่ดีขึ้น</w:t>
      </w:r>
      <w:r w:rsidR="008A7CE1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 xml:space="preserve">เพิ่มโอกาสการเข้าถึงบริการและได้รับการรักษาด้วยเทคโนโลยีที่ทันสมัย โดยทีมแพทย์ผู้เชี่ยวชาญ </w:t>
      </w:r>
      <w:r w:rsidR="008A7CE1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8A7CE1">
        <w:rPr>
          <w:rFonts w:asciiTheme="majorBidi" w:hAnsiTheme="majorBidi" w:cstheme="majorBidi"/>
          <w:sz w:val="32"/>
          <w:szCs w:val="32"/>
          <w:cs/>
        </w:rPr>
        <w:t>ความชำนาญ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ด้านโรคผิวหนังพร้อมทั้งข้อมูลสุขภาพด้านการชะลอวัย โดยมีโปรแกรมการรักษาดังนี้</w:t>
      </w:r>
      <w:r w:rsidR="008E0E1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1.ตรวจผิวหนังทั่วไป รวมถึงตรวจผู้สูงวัย</w:t>
      </w:r>
      <w:r w:rsidR="00E60618">
        <w:rPr>
          <w:rFonts w:asciiTheme="majorBidi" w:hAnsiTheme="majorBidi" w:cstheme="majorBidi"/>
          <w:sz w:val="32"/>
          <w:szCs w:val="32"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2. การรักษาด้วยเลเซอร์เพื่อฟื้นฟูสภาพผิว ได้แก่</w:t>
      </w:r>
      <w:r w:rsidR="009523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การยกกระชับและลดความหย่อนคล้อยที่ใบหน้าและคาง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การยกกระชับผิวและกระชับสัดส่วนร่างกายด้วยคลื่นวิทยุ การกำจัดเม็ดสี และกระชับรูขุมขนด้วยเลเซอร์</w:t>
      </w:r>
      <w:r w:rsidR="008E0E1B">
        <w:rPr>
          <w:rFonts w:asciiTheme="majorBidi" w:hAnsiTheme="majorBidi" w:cstheme="majorBidi"/>
          <w:sz w:val="32"/>
          <w:szCs w:val="32"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3. การตรวจรักษาอื่นๆ เช่น</w:t>
      </w:r>
      <w:r w:rsidR="009523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ตรวจสารกระตุ้นผื่นแพ้สัมผัส ลดอาการกรนจากภาวะเพดานอ่อนหย่อนตัว</w:t>
      </w:r>
      <w:r w:rsidR="009523C3">
        <w:rPr>
          <w:rFonts w:asciiTheme="majorBidi" w:hAnsiTheme="majorBidi" w:cstheme="majorBidi"/>
          <w:sz w:val="32"/>
          <w:szCs w:val="32"/>
          <w:cs/>
        </w:rPr>
        <w:t>การปรับรูปหน้าโดยใช้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โบทู</w:t>
      </w:r>
      <w:proofErr w:type="spellStart"/>
      <w:r w:rsidR="00406272" w:rsidRPr="008E0E1B">
        <w:rPr>
          <w:rFonts w:asciiTheme="majorBidi" w:hAnsiTheme="majorBidi" w:cstheme="majorBidi"/>
          <w:sz w:val="32"/>
          <w:szCs w:val="32"/>
          <w:cs/>
        </w:rPr>
        <w:t>ลินัม</w:t>
      </w:r>
      <w:proofErr w:type="spellEnd"/>
      <w:r w:rsidR="00406272" w:rsidRPr="008E0E1B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406272" w:rsidRPr="008E0E1B">
        <w:rPr>
          <w:rFonts w:asciiTheme="majorBidi" w:hAnsiTheme="majorBidi" w:cstheme="majorBidi"/>
          <w:sz w:val="32"/>
          <w:szCs w:val="32"/>
          <w:cs/>
        </w:rPr>
        <w:t>ท็</w:t>
      </w:r>
      <w:proofErr w:type="spellEnd"/>
      <w:r w:rsidR="00406272" w:rsidRPr="008E0E1B">
        <w:rPr>
          <w:rFonts w:asciiTheme="majorBidi" w:hAnsiTheme="majorBidi" w:cstheme="majorBidi"/>
          <w:sz w:val="32"/>
          <w:szCs w:val="32"/>
          <w:cs/>
        </w:rPr>
        <w:t>อก</w:t>
      </w:r>
      <w:proofErr w:type="spellStart"/>
      <w:r w:rsidR="00406272" w:rsidRPr="008E0E1B">
        <w:rPr>
          <w:rFonts w:asciiTheme="majorBidi" w:hAnsiTheme="majorBidi" w:cstheme="majorBidi"/>
          <w:sz w:val="32"/>
          <w:szCs w:val="32"/>
          <w:cs/>
        </w:rPr>
        <w:t>ซิน</w:t>
      </w:r>
      <w:proofErr w:type="spellEnd"/>
      <w:r w:rsidR="00406272" w:rsidRPr="008E0E1B">
        <w:rPr>
          <w:rFonts w:asciiTheme="majorBidi" w:hAnsiTheme="majorBidi" w:cstheme="majorBidi"/>
          <w:sz w:val="32"/>
          <w:szCs w:val="32"/>
          <w:cs/>
        </w:rPr>
        <w:t xml:space="preserve"> และสารเติมเต็ม</w:t>
      </w:r>
      <w:r w:rsidR="008E0E1B">
        <w:rPr>
          <w:rFonts w:asciiTheme="majorBidi" w:hAnsiTheme="majorBidi" w:cstheme="majorBidi"/>
          <w:sz w:val="32"/>
          <w:szCs w:val="32"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 xml:space="preserve">4. การดูแลสุขภาพในเชิงรุกด้านการชะลอวัย โดยจะมีการตรวจวิเคราะห์ระดับฮอร์โมนและวิตามินสำหรับวัยหมดประจำเดือน </w:t>
      </w:r>
      <w:r>
        <w:rPr>
          <w:rFonts w:asciiTheme="majorBidi" w:hAnsiTheme="majorBidi" w:cstheme="majorBidi"/>
          <w:sz w:val="32"/>
          <w:szCs w:val="32"/>
          <w:cs/>
        </w:rPr>
        <w:t>และการตรวจเพื่อคัดกรองความเสี่ย</w:t>
      </w:r>
      <w:r>
        <w:rPr>
          <w:rFonts w:asciiTheme="majorBidi" w:hAnsiTheme="majorBidi" w:cstheme="majorBidi" w:hint="cs"/>
          <w:sz w:val="32"/>
          <w:szCs w:val="32"/>
          <w:cs/>
        </w:rPr>
        <w:t>ง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>ด้านมะเร็งทางพันธุกรรม 50 ชนิดสำหรับเพศชายและเพศหญิง</w:t>
      </w:r>
      <w:r w:rsidR="009523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hAnsiTheme="majorBidi" w:cstheme="majorBidi"/>
          <w:sz w:val="32"/>
          <w:szCs w:val="32"/>
          <w:cs/>
        </w:rPr>
        <w:t xml:space="preserve">รวมถึงให้บริการวัคซีนเพื่อป้องกันโรคในผู้ใหญ่และผู้สูงอายุ ซึ่งมีความสำคัญมากขึ้นเรื่อย ๆ โดยเฉพาะในประเทศไทยที่กำลังจะก้าวเข้าสู่สังคมผู้สูงวัยอย่างเต็มตัว </w:t>
      </w:r>
    </w:p>
    <w:p w:rsidR="009523C3" w:rsidRDefault="00406272" w:rsidP="008A7CE1">
      <w:pPr>
        <w:pStyle w:val="a3"/>
        <w:ind w:firstLine="1276"/>
        <w:jc w:val="thaiDistribute"/>
        <w:rPr>
          <w:rFonts w:asciiTheme="majorBidi" w:eastAsiaTheme="majorBidi" w:hAnsiTheme="majorBidi" w:cstheme="majorBidi"/>
          <w:sz w:val="32"/>
          <w:szCs w:val="32"/>
        </w:rPr>
      </w:pPr>
      <w:r w:rsidRPr="008E0E1B">
        <w:rPr>
          <w:rFonts w:asciiTheme="majorBidi" w:hAnsiTheme="majorBidi" w:cstheme="majorBidi"/>
          <w:sz w:val="32"/>
          <w:szCs w:val="32"/>
          <w:cs/>
        </w:rPr>
        <w:t>การป้องกันก่อนเกิดโรคถือเป็นหัวใจสำคัญของการมีสุขภาพที่ดี ทั้งยังช่วยลดภาวะแทรกซ้อนจากโรคภัยไข้เจ็บต่าง ๆ ที่มีแนวโน้มจะทวีความรุนแรงมากขึ้นตามอายุที่เพิ่มขึ้น</w:t>
      </w:r>
      <w:r w:rsidR="008E0E1B">
        <w:rPr>
          <w:rFonts w:asciiTheme="majorBidi" w:hAnsiTheme="majorBidi" w:cstheme="majorBidi"/>
          <w:color w:val="FF0000"/>
          <w:sz w:val="32"/>
          <w:szCs w:val="32"/>
        </w:rPr>
        <w:t xml:space="preserve">  </w:t>
      </w:r>
      <w:r w:rsidRPr="008E0E1B">
        <w:rPr>
          <w:rFonts w:asciiTheme="majorBidi" w:eastAsiaTheme="majorBidi" w:hAnsiTheme="majorBidi" w:cstheme="majorBidi"/>
          <w:sz w:val="32"/>
          <w:szCs w:val="32"/>
          <w:cs/>
        </w:rPr>
        <w:t xml:space="preserve">อีกทั้งเป็นการก้าวเข้าสู่การเป็น </w:t>
      </w:r>
      <w:proofErr w:type="spellStart"/>
      <w:r w:rsidRPr="008E0E1B">
        <w:rPr>
          <w:rFonts w:asciiTheme="majorBidi" w:eastAsiaTheme="majorBidi" w:hAnsiTheme="majorBidi" w:cstheme="majorBidi"/>
          <w:sz w:val="32"/>
          <w:szCs w:val="32"/>
          <w:cs/>
        </w:rPr>
        <w:t>Digital</w:t>
      </w:r>
      <w:proofErr w:type="spellEnd"/>
      <w:r w:rsidRPr="008E0E1B">
        <w:rPr>
          <w:rFonts w:asciiTheme="majorBidi" w:eastAsia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8E0E1B">
        <w:rPr>
          <w:rFonts w:asciiTheme="majorBidi" w:eastAsiaTheme="majorBidi" w:hAnsiTheme="majorBidi" w:cstheme="majorBidi"/>
          <w:sz w:val="32"/>
          <w:szCs w:val="32"/>
          <w:cs/>
        </w:rPr>
        <w:t>Hospital</w:t>
      </w:r>
      <w:proofErr w:type="spellEnd"/>
      <w:r w:rsidRPr="008E0E1B">
        <w:rPr>
          <w:rFonts w:asciiTheme="majorBidi" w:eastAsiaTheme="majorBidi" w:hAnsiTheme="majorBidi" w:cstheme="majorBidi"/>
          <w:sz w:val="32"/>
          <w:szCs w:val="32"/>
          <w:cs/>
        </w:rPr>
        <w:t xml:space="preserve"> เน้นปรับปรุงฐานข้อมูลให้เชื่อมโยงเป็นฐานข้อมูลเดียวกันระหว่างสถาบันโรคผิวหนัง (อนุสาวรีย์ชัยสมรภูมิ ศูนย์ราชการแจ้งวัฒนะ </w:t>
      </w:r>
      <w:r w:rsidR="00E60618">
        <w:rPr>
          <w:rFonts w:asciiTheme="majorBidi" w:eastAsiaTheme="majorBidi" w:hAnsiTheme="majorBidi" w:cstheme="majorBidi" w:hint="cs"/>
          <w:sz w:val="32"/>
          <w:szCs w:val="32"/>
          <w:cs/>
        </w:rPr>
        <w:br/>
      </w:r>
      <w:r w:rsidR="008A7CE1">
        <w:rPr>
          <w:rFonts w:asciiTheme="majorBidi" w:eastAsiaTheme="majorBidi" w:hAnsiTheme="majorBidi" w:cstheme="majorBidi" w:hint="cs"/>
          <w:sz w:val="32"/>
          <w:szCs w:val="32"/>
          <w:cs/>
        </w:rPr>
        <w:t>และ</w:t>
      </w:r>
      <w:r w:rsidRPr="008E0E1B">
        <w:rPr>
          <w:rFonts w:asciiTheme="majorBidi" w:eastAsiaTheme="majorBidi" w:hAnsiTheme="majorBidi" w:cstheme="majorBidi"/>
          <w:sz w:val="32"/>
          <w:szCs w:val="32"/>
          <w:cs/>
        </w:rPr>
        <w:t xml:space="preserve">ศูนย์ </w:t>
      </w:r>
      <w:r w:rsidRPr="008E0E1B">
        <w:rPr>
          <w:rFonts w:asciiTheme="majorBidi" w:eastAsiaTheme="majorBidi" w:hAnsiTheme="majorBidi" w:cstheme="majorBidi"/>
          <w:sz w:val="32"/>
          <w:szCs w:val="32"/>
        </w:rPr>
        <w:t>DMS</w:t>
      </w:r>
      <w:r w:rsidR="008A7CE1">
        <w:rPr>
          <w:rFonts w:asciiTheme="majorBidi" w:eastAsiaTheme="majorBidi" w:hAnsiTheme="majorBidi" w:cstheme="majorBidi"/>
          <w:sz w:val="32"/>
          <w:szCs w:val="32"/>
        </w:rPr>
        <w:t xml:space="preserve"> </w:t>
      </w:r>
      <w:r w:rsidRPr="008E0E1B">
        <w:rPr>
          <w:rFonts w:asciiTheme="majorBidi" w:eastAsiaTheme="majorBidi" w:hAnsiTheme="majorBidi" w:cstheme="majorBidi"/>
          <w:sz w:val="32"/>
          <w:szCs w:val="32"/>
        </w:rPr>
        <w:t>6</w:t>
      </w:r>
      <w:r w:rsidRPr="008E0E1B">
        <w:rPr>
          <w:rFonts w:asciiTheme="majorBidi" w:eastAsiaTheme="majorBidi" w:hAnsiTheme="majorBidi" w:cstheme="majorBidi"/>
          <w:sz w:val="32"/>
          <w:szCs w:val="32"/>
          <w:cs/>
        </w:rPr>
        <w:t>)  เพิ่มความรวดเร็วในการเข้าถึงข้อมูลและเพิ่มมาตรฐานความปลอดภัยฐานข้อมูล</w:t>
      </w:r>
      <w:r w:rsidR="008A7CE1">
        <w:rPr>
          <w:rFonts w:asciiTheme="majorBidi" w:eastAsiaTheme="majorBidi" w:hAnsiTheme="majorBidi" w:cstheme="majorBidi" w:hint="cs"/>
          <w:sz w:val="32"/>
          <w:szCs w:val="32"/>
          <w:cs/>
        </w:rPr>
        <w:t>อ</w:t>
      </w:r>
      <w:r w:rsidRPr="008E0E1B">
        <w:rPr>
          <w:rFonts w:asciiTheme="majorBidi" w:eastAsiaTheme="majorBidi" w:hAnsiTheme="majorBidi" w:cstheme="majorBidi"/>
          <w:sz w:val="32"/>
          <w:szCs w:val="32"/>
          <w:cs/>
        </w:rPr>
        <w:t>ย่างมีประสิทธิภาพ</w:t>
      </w:r>
      <w:r w:rsidR="008E0E1B">
        <w:rPr>
          <w:rFonts w:asciiTheme="majorBidi" w:hAnsiTheme="majorBidi" w:cstheme="majorBidi"/>
          <w:sz w:val="32"/>
          <w:szCs w:val="32"/>
        </w:rPr>
        <w:t xml:space="preserve"> </w:t>
      </w:r>
    </w:p>
    <w:p w:rsidR="00F707C7" w:rsidRDefault="009523C3" w:rsidP="008A7CE1">
      <w:pPr>
        <w:pStyle w:val="a3"/>
        <w:ind w:firstLine="127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ajorBidi" w:hAnsiTheme="majorBidi" w:cstheme="majorBidi" w:hint="cs"/>
          <w:sz w:val="32"/>
          <w:szCs w:val="32"/>
          <w:cs/>
        </w:rPr>
        <w:t>จากที่กล่าวมานับเป็นการ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ดำเนินงานของสถาบันโรคผิวหนัง ภายใต้ยุทธศา</w:t>
      </w:r>
      <w:r>
        <w:rPr>
          <w:rFonts w:asciiTheme="majorBidi" w:eastAsiaTheme="majorBidi" w:hAnsiTheme="majorBidi" w:cstheme="majorBidi"/>
          <w:sz w:val="32"/>
          <w:szCs w:val="32"/>
          <w:cs/>
        </w:rPr>
        <w:t>สตร์แห่งความเป็นเลิศที่สอดคล้อง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กับยุทธศาสตร์ของกรมการแพทย์  กระทรวงสาธารณสุข และยุทธศาสตร์ของชาติด้านสาธารณสุขระยะยาว</w:t>
      </w:r>
      <w:r w:rsidR="008E0E1B">
        <w:rPr>
          <w:rFonts w:asciiTheme="majorBidi" w:eastAsia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20</w:t>
      </w:r>
      <w:r w:rsidR="008E0E1B">
        <w:rPr>
          <w:rFonts w:asciiTheme="majorBidi" w:eastAsia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ปี มุ่งมั่นพัฒนาการบริการอย่างมีคุณภาพตามมาตรฐานวิชาชีพ</w:t>
      </w:r>
      <w:r>
        <w:rPr>
          <w:rFonts w:asciiTheme="majorBidi" w:eastAsia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เป็นศูนย์กลางถ่ายทอดความรู้ และสร้างเครือข่ายความร่วมมือทั้งในระดับประเทศและนานาชาติ</w:t>
      </w:r>
      <w:r w:rsidR="008E0E1B">
        <w:rPr>
          <w:rFonts w:asciiTheme="majorBidi" w:eastAsiaTheme="majorBidi" w:hAnsiTheme="majorBidi" w:cstheme="majorBidi"/>
          <w:sz w:val="32"/>
          <w:szCs w:val="32"/>
        </w:rPr>
        <w:t xml:space="preserve"> 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 xml:space="preserve">   มีความเป็นเลิศด้านการวิจัยเพื่อแก้ไขปัญหาสุขภาพ</w:t>
      </w:r>
      <w:r w:rsidR="008E0E1B">
        <w:rPr>
          <w:rFonts w:asciiTheme="majorBidi" w:eastAsiaTheme="majorBidi" w:hAnsiTheme="majorBidi" w:cstheme="majorBidi"/>
          <w:sz w:val="32"/>
          <w:szCs w:val="32"/>
        </w:rPr>
        <w:t xml:space="preserve"> 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 xml:space="preserve"> และพัฒนาระบบบริหาร อย่างโปร่งใส </w:t>
      </w:r>
      <w:r w:rsidR="00E60618">
        <w:rPr>
          <w:rFonts w:asciiTheme="majorBidi" w:eastAsiaTheme="majorBidi" w:hAnsiTheme="majorBidi" w:cstheme="majorBidi"/>
          <w:sz w:val="32"/>
          <w:szCs w:val="32"/>
          <w:cs/>
        </w:rPr>
        <w:br/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เป็นธรรม มีประสิทธิภาพ</w:t>
      </w:r>
      <w:r w:rsidR="008E0E1B">
        <w:rPr>
          <w:rFonts w:asciiTheme="majorBidi" w:eastAsiaTheme="majorBidi" w:hAnsiTheme="majorBidi" w:cstheme="majorBidi"/>
          <w:sz w:val="32"/>
          <w:szCs w:val="32"/>
        </w:rPr>
        <w:t xml:space="preserve"> 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มุ่งสู่การ</w:t>
      </w:r>
      <w:r w:rsidR="008E0E1B">
        <w:rPr>
          <w:rFonts w:asciiTheme="majorBidi" w:eastAsia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eastAsiaTheme="majorBidi" w:hAnsiTheme="majorBidi" w:cstheme="majorBidi"/>
          <w:b/>
          <w:bCs/>
          <w:sz w:val="32"/>
          <w:szCs w:val="32"/>
          <w:cs/>
        </w:rPr>
        <w:t>“เป็นสถาบันแห่งความเป็นเลิศด้านโรคผิวหนังระดับนานาชาติ”</w:t>
      </w:r>
      <w:r>
        <w:rPr>
          <w:rFonts w:asciiTheme="majorBidi" w:eastAsia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เพื่อบรรลุเป้าหมายของกระทรวงสาธารณสุข ที่ต้องการให้ “ประชาชนสุขภาพดี เจ้าหน้าที่มีความสุข</w:t>
      </w:r>
      <w:r>
        <w:rPr>
          <w:rFonts w:asciiTheme="majorBidi" w:eastAsiaTheme="majorBidi" w:hAnsiTheme="majorBidi" w:cstheme="majorBidi" w:hint="cs"/>
          <w:sz w:val="32"/>
          <w:szCs w:val="32"/>
          <w:cs/>
        </w:rPr>
        <w:t xml:space="preserve"> </w:t>
      </w:r>
      <w:r w:rsidR="00406272" w:rsidRPr="008E0E1B">
        <w:rPr>
          <w:rFonts w:asciiTheme="majorBidi" w:eastAsiaTheme="majorBidi" w:hAnsiTheme="majorBidi" w:cstheme="majorBidi"/>
          <w:sz w:val="32"/>
          <w:szCs w:val="32"/>
          <w:cs/>
        </w:rPr>
        <w:t>ระบบสุขภาพยั่งยืน” ได้อย่างแท้จริง</w:t>
      </w:r>
    </w:p>
    <w:p w:rsidR="00570636" w:rsidRDefault="00570636" w:rsidP="00E60618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  <w:r w:rsidRPr="00505CF2">
        <w:rPr>
          <w:rFonts w:ascii="Angsana New" w:hAnsi="Angsana New" w:cs="Angsana New"/>
          <w:sz w:val="32"/>
          <w:szCs w:val="32"/>
          <w:cs/>
        </w:rPr>
        <w:t>****************************************************</w:t>
      </w:r>
    </w:p>
    <w:p w:rsidR="00E60618" w:rsidRDefault="00E60618" w:rsidP="00E60618">
      <w:pPr>
        <w:pStyle w:val="a3"/>
        <w:ind w:left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- ขอขอบคุณ </w:t>
      </w:r>
      <w:r w:rsidR="005E5920">
        <w:rPr>
          <w:rFonts w:asciiTheme="majorBidi" w:hAnsiTheme="majorBidi" w:cstheme="majorBidi"/>
          <w:sz w:val="32"/>
          <w:szCs w:val="32"/>
        </w:rPr>
        <w:t>-</w:t>
      </w:r>
    </w:p>
    <w:p w:rsidR="005E5920" w:rsidRDefault="00A260C7" w:rsidP="00E60618">
      <w:pPr>
        <w:pStyle w:val="a3"/>
        <w:ind w:left="72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9 </w:t>
      </w:r>
      <w:bookmarkStart w:id="0" w:name="_GoBack"/>
      <w:bookmarkEnd w:id="0"/>
      <w:r w:rsidR="001F58C3">
        <w:rPr>
          <w:rFonts w:asciiTheme="majorBidi" w:hAnsiTheme="majorBidi" w:cstheme="majorBidi" w:hint="cs"/>
          <w:sz w:val="32"/>
          <w:szCs w:val="32"/>
          <w:cs/>
        </w:rPr>
        <w:t>มกราคม 2562</w:t>
      </w:r>
    </w:p>
    <w:p w:rsidR="00E60618" w:rsidRPr="008E0E1B" w:rsidRDefault="00E60618" w:rsidP="00E60618">
      <w:pPr>
        <w:pStyle w:val="a3"/>
        <w:ind w:left="7200"/>
        <w:jc w:val="center"/>
        <w:rPr>
          <w:rFonts w:asciiTheme="majorBidi" w:hAnsiTheme="majorBidi" w:cstheme="majorBidi"/>
          <w:sz w:val="32"/>
          <w:szCs w:val="32"/>
        </w:rPr>
      </w:pPr>
    </w:p>
    <w:sectPr w:rsidR="00E60618" w:rsidRPr="008E0E1B" w:rsidSect="00E60618">
      <w:pgSz w:w="11906" w:h="16838"/>
      <w:pgMar w:top="567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4955"/>
    <w:multiLevelType w:val="hybridMultilevel"/>
    <w:tmpl w:val="273689EC"/>
    <w:lvl w:ilvl="0" w:tplc="2408CDA8">
      <w:start w:val="3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FB"/>
    <w:rsid w:val="001F37E1"/>
    <w:rsid w:val="001F58C3"/>
    <w:rsid w:val="003466FB"/>
    <w:rsid w:val="003C3AC1"/>
    <w:rsid w:val="00406272"/>
    <w:rsid w:val="00491C85"/>
    <w:rsid w:val="00570636"/>
    <w:rsid w:val="005E5920"/>
    <w:rsid w:val="007175AF"/>
    <w:rsid w:val="008537AB"/>
    <w:rsid w:val="008A7CE1"/>
    <w:rsid w:val="008E0E1B"/>
    <w:rsid w:val="009523C3"/>
    <w:rsid w:val="00A130C8"/>
    <w:rsid w:val="00A260C7"/>
    <w:rsid w:val="00AA629F"/>
    <w:rsid w:val="00E20C85"/>
    <w:rsid w:val="00E60618"/>
    <w:rsid w:val="00F7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6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72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E6061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61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36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72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E6061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61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B3_F2_Kittipong</dc:creator>
  <cp:lastModifiedBy>DMS</cp:lastModifiedBy>
  <cp:revision>5</cp:revision>
  <cp:lastPrinted>2019-01-08T07:59:00Z</cp:lastPrinted>
  <dcterms:created xsi:type="dcterms:W3CDTF">2019-01-08T08:57:00Z</dcterms:created>
  <dcterms:modified xsi:type="dcterms:W3CDTF">2019-01-08T08:58:00Z</dcterms:modified>
</cp:coreProperties>
</file>