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03" w:rsidRPr="005812B0" w:rsidRDefault="00501103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:rsidR="00501103" w:rsidRPr="00B94347" w:rsidRDefault="00FC2521" w:rsidP="00B94347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03E8F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8880312" wp14:editId="24EAA734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47" w:rsidRPr="00B94347">
        <w:rPr>
          <w:rFonts w:asciiTheme="majorBidi" w:hAnsiTheme="majorBidi" w:cstheme="majorBidi" w:hint="cs"/>
          <w:b/>
          <w:bCs/>
          <w:sz w:val="40"/>
          <w:szCs w:val="40"/>
          <w:cs/>
        </w:rPr>
        <w:t>แพทย์เตือน</w:t>
      </w:r>
      <w:r w:rsidR="00B94347" w:rsidRPr="00B94347">
        <w:rPr>
          <w:rFonts w:asciiTheme="majorBidi" w:hAnsiTheme="majorBidi" w:cstheme="majorBidi"/>
          <w:b/>
          <w:bCs/>
          <w:sz w:val="40"/>
          <w:szCs w:val="40"/>
          <w:cs/>
        </w:rPr>
        <w:t>ผู้ป่วยเบาหวา</w:t>
      </w:r>
      <w:r w:rsidR="00B94347" w:rsidRPr="00B94347">
        <w:rPr>
          <w:rFonts w:asciiTheme="majorBidi" w:hAnsiTheme="majorBidi" w:cstheme="majorBidi" w:hint="cs"/>
          <w:b/>
          <w:bCs/>
          <w:sz w:val="40"/>
          <w:szCs w:val="40"/>
          <w:cs/>
        </w:rPr>
        <w:t>น มีโอกาสเป็นโรคหัวใจและโรคแทรกซ้อนสูงกว่าปกติ</w:t>
      </w:r>
    </w:p>
    <w:p w:rsidR="00B94347" w:rsidRDefault="00B94347" w:rsidP="00B94347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40"/>
          <w:szCs w:val="40"/>
        </w:rPr>
      </w:pPr>
      <w:r w:rsidRPr="00B94347">
        <w:rPr>
          <w:rFonts w:asciiTheme="majorBidi" w:hAnsiTheme="majorBidi" w:cstheme="majorBidi" w:hint="cs"/>
          <w:b/>
          <w:bCs/>
          <w:sz w:val="40"/>
          <w:szCs w:val="40"/>
          <w:cs/>
        </w:rPr>
        <w:t>หากพบอาการบ่งชี้ควรรีบพบแพทย์ทันที</w:t>
      </w:r>
    </w:p>
    <w:p w:rsidR="00B94347" w:rsidRPr="00B94347" w:rsidRDefault="00B94347" w:rsidP="00B94347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18"/>
          <w:szCs w:val="18"/>
        </w:rPr>
      </w:pPr>
    </w:p>
    <w:p w:rsidR="00B94347" w:rsidRPr="00611558" w:rsidRDefault="00B94347" w:rsidP="00BD4F58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611558">
        <w:rPr>
          <w:rFonts w:asciiTheme="majorBidi" w:hAnsiTheme="majorBidi" w:cstheme="majorBidi" w:hint="cs"/>
          <w:sz w:val="32"/>
          <w:szCs w:val="32"/>
          <w:cs/>
        </w:rPr>
        <w:t>สถาบันโรคทรวงอก</w:t>
      </w:r>
      <w:r w:rsidRPr="00611558">
        <w:rPr>
          <w:rFonts w:asciiTheme="majorBidi" w:hAnsiTheme="majorBidi" w:cstheme="majorBidi"/>
          <w:sz w:val="32"/>
          <w:szCs w:val="32"/>
          <w:cs/>
        </w:rPr>
        <w:t xml:space="preserve"> กรมการแพทย์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 เตือนผู้ที่เป็นโรคเบาหวาน มีโอกาสเสี่ยงเป็นโรคหัวใจขาดเลือดเฉียบพลัน อัมพฤกษ์ อัมพาต ไตวายเรื้อรัง และตาบอด </w:t>
      </w:r>
      <w:r w:rsidRPr="00611558">
        <w:rPr>
          <w:rFonts w:asciiTheme="majorBidi" w:hAnsiTheme="majorBidi" w:cstheme="majorBidi"/>
          <w:sz w:val="32"/>
          <w:szCs w:val="32"/>
          <w:cs/>
        </w:rPr>
        <w:t>อันตรายถึงชีวิต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หากไม่ปรับเปลี่ยนพฤติกรรมและละเลยการดูแลตนเองที่ถูกวิธี ชี้ห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>ากพบอาการผิดปกติควรรีบพบแพทย์ทัน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ที</w:t>
      </w:r>
      <w:r w:rsidRPr="0061155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B94347" w:rsidRPr="00611558" w:rsidRDefault="00B94347" w:rsidP="00B9434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11558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611558">
        <w:rPr>
          <w:rFonts w:asciiTheme="majorBidi" w:hAnsiTheme="majorBidi" w:cstheme="majorBidi"/>
          <w:sz w:val="32"/>
          <w:szCs w:val="32"/>
        </w:rPr>
        <w:t xml:space="preserve"> </w:t>
      </w:r>
      <w:r w:rsidRPr="00611558">
        <w:rPr>
          <w:rFonts w:asciiTheme="majorBidi" w:hAnsiTheme="majorBidi" w:cstheme="majorBidi"/>
          <w:sz w:val="32"/>
          <w:szCs w:val="32"/>
          <w:cs/>
        </w:rPr>
        <w:t xml:space="preserve">เปิดเผยว่า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สมาพันธ์เบาหวานโลก (</w:t>
      </w:r>
      <w:r w:rsidRPr="00611558">
        <w:rPr>
          <w:rFonts w:asciiTheme="majorBidi" w:hAnsiTheme="majorBidi" w:cstheme="majorBidi"/>
          <w:sz w:val="32"/>
          <w:szCs w:val="32"/>
        </w:rPr>
        <w:t xml:space="preserve">IDF)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กำหนดให้วันที่ 14 พฤศจิกายนของทุกปี เป็นวันเบาหวานโลก โดยมีประเด็นในการรณรงค์สำหรับปีนี้คือ </w:t>
      </w:r>
      <w:r w:rsidRPr="00611558">
        <w:rPr>
          <w:rFonts w:asciiTheme="majorBidi" w:hAnsiTheme="majorBidi" w:cstheme="majorBidi"/>
          <w:sz w:val="32"/>
          <w:szCs w:val="32"/>
        </w:rPr>
        <w:t>“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กับครอบครัว</w:t>
      </w:r>
      <w:r w:rsidRPr="00611558">
        <w:rPr>
          <w:rFonts w:asciiTheme="majorBidi" w:hAnsiTheme="majorBidi" w:cstheme="majorBidi"/>
          <w:sz w:val="32"/>
          <w:szCs w:val="32"/>
        </w:rPr>
        <w:t xml:space="preserve">” (The Family and Diabetes)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เพื่อให้สมาชิกในครอบครัวมีส่วน</w:t>
      </w:r>
      <w:bookmarkStart w:id="0" w:name="_GoBack"/>
      <w:bookmarkEnd w:id="0"/>
      <w:r w:rsidRPr="00611558">
        <w:rPr>
          <w:rFonts w:asciiTheme="majorBidi" w:hAnsiTheme="majorBidi" w:cstheme="majorBidi" w:hint="cs"/>
          <w:sz w:val="32"/>
          <w:szCs w:val="32"/>
          <w:cs/>
        </w:rPr>
        <w:t>สำคัญในการช่วยเหลือให้ผู้ป่วยและ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ผู้ที่มีความเสี่ยงสามารถดูแลตนเองได้ โดยจะต้องมีความรู้ความเข้าใจเกี่ยวกับโรคเบาหวาน ซึ่งเป็นโรคที่เกิดจากความผิดปกติที่ร่างกายไม่สามารถผลิตหรือสร้างฮอร์โมนอินซูลินเพียงพอ หรือเกิด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 xml:space="preserve">ภาวะต้านอินซูลิน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ทำให้น้ำตาลในเลือดสูงกว่าปกติ และร่างกายไม่สามารถเปลี่ยนน้ำตาลที่ได้รับจากอาหารมาเป็นพลังงานได้ โรคเบาหวาน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เป็นโรคที่ไม่สามารถรักษาให้หายขาดได้ แต่สามารถควบคุมระดับน้ำตาลในเลือดให้ใกล้เคียงค่าปกติ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 xml:space="preserve"> คือ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ประมาณ 80-130 มก./ดล. นอกจากนี้ควรเลือกรับประทานอาหารที่มีประโยชน์ในปริมาณที่เหมาะสม รักษาน้ำหนักตัว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ให้อยู่ในเกณฑ์ปกติ ออกกำลังกายสม่ำเสมอ และปฏิบัติตนตามแพทย์สั่งอย่างเคร่งครัดเพื่อลดความรุนแรงของโรค 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และป้องกันการเกิดภาวะแทรกซ้อน</w:t>
      </w:r>
    </w:p>
    <w:p w:rsidR="00B94347" w:rsidRDefault="00B94347" w:rsidP="00611558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611558">
        <w:rPr>
          <w:rFonts w:asciiTheme="majorBidi" w:hAnsiTheme="majorBidi" w:cstheme="majorBidi" w:hint="cs"/>
          <w:b/>
          <w:bCs/>
          <w:sz w:val="32"/>
          <w:szCs w:val="32"/>
          <w:cs/>
        </w:rPr>
        <w:t>แพทย์หญิงวิพรรณ สังคหะพงศ์</w:t>
      </w:r>
      <w:r w:rsidRPr="006115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</w:t>
      </w:r>
      <w:r w:rsidRPr="00611558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สถาบันโรคทรวงอก</w:t>
      </w:r>
      <w:r w:rsidRPr="006115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611558">
        <w:rPr>
          <w:rFonts w:asciiTheme="majorBidi" w:hAnsiTheme="majorBidi" w:cstheme="majorBidi"/>
          <w:sz w:val="32"/>
          <w:szCs w:val="32"/>
        </w:rPr>
        <w:t xml:space="preserve">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กล่าวเพิ่มเติมว่า 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ผู้ที่ป่วยเป็นโรคเบาหวานในระยะเวลานานๆ มักมีโอกาสเป็นโรคหัวใจและหลอดเลือดสูงกว่าปกติ เนื่องจากโรคเบาหวานจะทำให้เกิดภาวะหลอดเลือดแดงแข็งมีการตีบหรืออุดตัน ส่งผลให้เกิดโรคหัวใจขาดเลือดเฉียบพลัน อัมพฤกษ์ อัมพาต ไตวายเรื้อรัง และตาบอด ดังนั้นหากมีอาการเหนื่อยง่าย แน่นหน้าอก ตามัว มือเท้าชา บวม ปัสสาวะออกน้อยให้รีบมาพบแพทย์ เพราะอาจเป็นอาการแทรกซ้อนของโรคหัวใจ 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>นอกจากนี้ผู้ที่มีความดันโลหิต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สูง ไขมันสูง สูบบุหรี่ ควรตรวจเช็คโรคเบาหวานเช่นกัน เนื่องจากเป็นปัจจัยเสี่ยงร่วมกันที่ก่อให้เกิดโรคหลอดเลือดหัวใจ อย่างไรก็ตามผู้ป่วยเป็นโรคเบาหวานควรดูแลตนเองดังนี้ รับประทานอาหารที่มีประโยชน์ในปริมาณที่เหมาะสม หลีกเลี่ยงของหวาน ชา กาแฟ น้ำอัดลม  ออกกำลังกายสม่ำเสมอ พักผ่อนให้เพียงพอ </w:t>
      </w:r>
      <w:r w:rsidR="00611558">
        <w:rPr>
          <w:rFonts w:asciiTheme="majorBidi" w:hAnsiTheme="majorBidi" w:cstheme="majorBidi" w:hint="cs"/>
          <w:sz w:val="32"/>
          <w:szCs w:val="32"/>
          <w:cs/>
        </w:rPr>
        <w:t>ลด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>ความเครียด ระวังไม่ให้เกิดภาวะติดเชื้อ รับประทานยาหรือฉีดยาตามคำแนะนำของแพทย์ และหมั่นตรวจสุขภาพในเรื่องของ ตา ไต หัวใจ เท้า และสมองอย่างสม่ำเสมอ</w:t>
      </w:r>
    </w:p>
    <w:p w:rsidR="00611558" w:rsidRPr="00611558" w:rsidRDefault="00611558" w:rsidP="00B94347">
      <w:pPr>
        <w:spacing w:after="0" w:line="240" w:lineRule="auto"/>
        <w:ind w:firstLine="1134"/>
        <w:rPr>
          <w:rFonts w:asciiTheme="majorBidi" w:hAnsiTheme="majorBidi" w:cstheme="majorBidi"/>
          <w:sz w:val="16"/>
          <w:szCs w:val="16"/>
        </w:rPr>
      </w:pPr>
    </w:p>
    <w:p w:rsidR="00611558" w:rsidRDefault="00611558" w:rsidP="00611558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1558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</w:p>
    <w:p w:rsidR="00D61CEE" w:rsidRPr="00611558" w:rsidRDefault="00D61CEE" w:rsidP="00611558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11558" w:rsidRPr="00BD4F58" w:rsidRDefault="00611558" w:rsidP="00BD4F58">
      <w:pPr>
        <w:spacing w:after="0" w:line="240" w:lineRule="auto"/>
        <w:ind w:firstLine="1134"/>
        <w:jc w:val="right"/>
        <w:rPr>
          <w:rFonts w:asciiTheme="majorBidi" w:hAnsiTheme="majorBidi" w:cstheme="majorBidi"/>
          <w:sz w:val="32"/>
          <w:szCs w:val="32"/>
        </w:rPr>
      </w:pPr>
      <w:r w:rsidRPr="00BD4F58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Pr="00BD4F58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="00BD4F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D4F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D4F58">
        <w:rPr>
          <w:rFonts w:asciiTheme="majorBidi" w:hAnsiTheme="majorBidi" w:cstheme="majorBidi"/>
          <w:sz w:val="32"/>
          <w:szCs w:val="32"/>
        </w:rPr>
        <w:t>#</w:t>
      </w:r>
      <w:proofErr w:type="gramEnd"/>
      <w:r w:rsidRPr="00BD4F58">
        <w:rPr>
          <w:rFonts w:asciiTheme="majorBidi" w:hAnsiTheme="majorBidi" w:cstheme="majorBidi" w:hint="cs"/>
          <w:sz w:val="32"/>
          <w:szCs w:val="32"/>
          <w:cs/>
        </w:rPr>
        <w:t xml:space="preserve">สถาบันโรคทรวงอก </w:t>
      </w:r>
      <w:r w:rsidR="00BD4F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D4F58">
        <w:rPr>
          <w:rFonts w:asciiTheme="majorBidi" w:hAnsiTheme="majorBidi" w:cstheme="majorBidi"/>
          <w:sz w:val="32"/>
          <w:szCs w:val="32"/>
        </w:rPr>
        <w:t>#</w:t>
      </w:r>
      <w:r w:rsidRPr="00BD4F58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="00BD4F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D4F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D4F58">
        <w:rPr>
          <w:rFonts w:asciiTheme="majorBidi" w:hAnsiTheme="majorBidi" w:cstheme="majorBidi"/>
          <w:sz w:val="32"/>
          <w:szCs w:val="32"/>
        </w:rPr>
        <w:t>#</w:t>
      </w:r>
      <w:r w:rsidRPr="00BD4F58">
        <w:rPr>
          <w:rFonts w:asciiTheme="majorBidi" w:hAnsiTheme="majorBidi" w:cstheme="majorBidi" w:hint="cs"/>
          <w:sz w:val="32"/>
          <w:szCs w:val="32"/>
          <w:cs/>
        </w:rPr>
        <w:t>โรคหัวใจ</w:t>
      </w:r>
    </w:p>
    <w:p w:rsidR="008F6628" w:rsidRPr="00DC0A87" w:rsidRDefault="00611558" w:rsidP="00D61CEE">
      <w:pPr>
        <w:spacing w:after="0" w:line="240" w:lineRule="auto"/>
        <w:ind w:firstLine="1134"/>
        <w:jc w:val="right"/>
        <w:rPr>
          <w:rFonts w:asciiTheme="majorBidi" w:hAnsiTheme="majorBidi" w:cstheme="majorBidi"/>
          <w:sz w:val="32"/>
          <w:szCs w:val="32"/>
        </w:rPr>
      </w:pPr>
      <w:r w:rsidRPr="00611558">
        <w:rPr>
          <w:rFonts w:asciiTheme="majorBidi" w:hAnsiTheme="majorBidi" w:cstheme="majorBidi"/>
          <w:sz w:val="32"/>
          <w:szCs w:val="32"/>
        </w:rPr>
        <w:t>-</w:t>
      </w:r>
      <w:r w:rsidRPr="00611558">
        <w:rPr>
          <w:rFonts w:asciiTheme="majorBidi" w:hAnsiTheme="majorBidi" w:cstheme="majorBidi"/>
          <w:sz w:val="32"/>
          <w:szCs w:val="32"/>
          <w:cs/>
        </w:rPr>
        <w:t>ขอขอบคุณ-</w:t>
      </w:r>
      <w:r w:rsidRPr="00611558">
        <w:rPr>
          <w:rFonts w:asciiTheme="majorBidi" w:hAnsiTheme="majorBidi" w:cstheme="majorBidi"/>
          <w:sz w:val="32"/>
          <w:szCs w:val="32"/>
          <w:cs/>
        </w:rPr>
        <w:br/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BD4F58">
        <w:rPr>
          <w:rFonts w:asciiTheme="majorBidi" w:hAnsiTheme="majorBidi" w:cstheme="majorBidi" w:hint="cs"/>
          <w:sz w:val="32"/>
          <w:szCs w:val="32"/>
          <w:cs/>
        </w:rPr>
        <w:t>12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   พฤศจิกายน 2561</w:t>
      </w:r>
    </w:p>
    <w:sectPr w:rsidR="008F6628" w:rsidRPr="00DC0A87" w:rsidSect="00B94347">
      <w:pgSz w:w="11906" w:h="16838"/>
      <w:pgMar w:top="1134" w:right="1077" w:bottom="23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1"/>
    <w:rsid w:val="00103249"/>
    <w:rsid w:val="00140A43"/>
    <w:rsid w:val="001A26E1"/>
    <w:rsid w:val="00374A71"/>
    <w:rsid w:val="003F11F8"/>
    <w:rsid w:val="00405CFB"/>
    <w:rsid w:val="0043356B"/>
    <w:rsid w:val="0048209C"/>
    <w:rsid w:val="00501103"/>
    <w:rsid w:val="005572DC"/>
    <w:rsid w:val="005812B0"/>
    <w:rsid w:val="005B1775"/>
    <w:rsid w:val="00611558"/>
    <w:rsid w:val="00614A5F"/>
    <w:rsid w:val="006D45B0"/>
    <w:rsid w:val="007B0054"/>
    <w:rsid w:val="007D6436"/>
    <w:rsid w:val="00810FA0"/>
    <w:rsid w:val="00852ED2"/>
    <w:rsid w:val="008F6628"/>
    <w:rsid w:val="00900E64"/>
    <w:rsid w:val="00955B8F"/>
    <w:rsid w:val="00984282"/>
    <w:rsid w:val="00A945B5"/>
    <w:rsid w:val="00AD5DC1"/>
    <w:rsid w:val="00B50738"/>
    <w:rsid w:val="00B94347"/>
    <w:rsid w:val="00BD4F58"/>
    <w:rsid w:val="00CA4E12"/>
    <w:rsid w:val="00D01E56"/>
    <w:rsid w:val="00D03E8F"/>
    <w:rsid w:val="00D4285E"/>
    <w:rsid w:val="00D46507"/>
    <w:rsid w:val="00D61CEE"/>
    <w:rsid w:val="00DC0A87"/>
    <w:rsid w:val="00DF5961"/>
    <w:rsid w:val="00E72A25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3</cp:revision>
  <cp:lastPrinted>2018-10-03T04:28:00Z</cp:lastPrinted>
  <dcterms:created xsi:type="dcterms:W3CDTF">2018-10-26T07:02:00Z</dcterms:created>
  <dcterms:modified xsi:type="dcterms:W3CDTF">2018-11-08T02:49:00Z</dcterms:modified>
</cp:coreProperties>
</file>