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2C" w:rsidRDefault="005A2A37">
      <w:pPr>
        <w:spacing w:after="28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-929638</wp:posOffset>
            </wp:positionH>
            <wp:positionV relativeFrom="paragraph">
              <wp:posOffset>-921384</wp:posOffset>
            </wp:positionV>
            <wp:extent cx="7596505" cy="1592580"/>
            <wp:effectExtent l="0" t="0" r="0" b="0"/>
            <wp:wrapNone/>
            <wp:docPr id="2" name="image1.png" descr="1514658723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514658723993"/>
                    <pic:cNvPicPr preferRelativeResize="0"/>
                  </pic:nvPicPr>
                  <pic:blipFill>
                    <a:blip r:embed="rId5"/>
                    <a:srcRect b="5144"/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32C" w:rsidRDefault="00DC232C">
      <w:pPr>
        <w:spacing w:before="280" w:after="28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DC232C" w:rsidRDefault="005A2A3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  <w:cs/>
        </w:rPr>
        <w:t xml:space="preserve">กรมการแพทย์เตือนภัย ยาเสียสาว </w:t>
      </w:r>
      <w:r>
        <w:rPr>
          <w:sz w:val="36"/>
          <w:szCs w:val="36"/>
        </w:rPr>
        <w:t xml:space="preserve">(GHB) </w:t>
      </w:r>
      <w:r>
        <w:rPr>
          <w:sz w:val="36"/>
          <w:szCs w:val="36"/>
          <w:cs/>
        </w:rPr>
        <w:t xml:space="preserve">ฤทธิ์รุนแรง อันตรายถึงตาย </w:t>
      </w:r>
    </w:p>
    <w:p w:rsidR="00DC232C" w:rsidRDefault="005A2A37" w:rsidP="005D199C">
      <w:pPr>
        <w:tabs>
          <w:tab w:val="left" w:pos="8265"/>
        </w:tabs>
        <w:spacing w:after="0" w:line="240" w:lineRule="auto"/>
        <w:ind w:firstLine="709"/>
        <w:jc w:val="thaiDistribute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กรมการแพทย์</w:t>
      </w:r>
      <w:r>
        <w:rPr>
          <w:rFonts w:ascii="Angsana New" w:eastAsia="Angsana New" w:hAnsi="Angsana New" w:cs="Angsana New"/>
          <w:b/>
          <w:sz w:val="32"/>
          <w:szCs w:val="32"/>
        </w:rPr>
        <w:t xml:space="preserve">  </w:t>
      </w:r>
      <w:r w:rsidR="00AB581F">
        <w:rPr>
          <w:rFonts w:ascii="Angsana New" w:eastAsia="Angsana New" w:hAnsi="Angsana New" w:cs="Angsana New" w:hint="cs"/>
          <w:sz w:val="32"/>
          <w:szCs w:val="32"/>
          <w:cs/>
        </w:rPr>
        <w:t>โดย</w:t>
      </w:r>
      <w:r w:rsidR="00AB581F">
        <w:rPr>
          <w:rFonts w:ascii="Angsana New" w:eastAsia="Angsana New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="00AB581F">
        <w:rPr>
          <w:rFonts w:ascii="Angsana New" w:eastAsia="Angsana New" w:hAnsi="Angsana New" w:cs="Angsana New"/>
          <w:sz w:val="32"/>
          <w:szCs w:val="32"/>
        </w:rPr>
        <w:t>(</w:t>
      </w:r>
      <w:proofErr w:type="spellStart"/>
      <w:r w:rsidR="00AB581F">
        <w:rPr>
          <w:rFonts w:ascii="Angsana New" w:eastAsia="Angsana New" w:hAnsi="Angsana New" w:cs="Angsana New"/>
          <w:sz w:val="32"/>
          <w:szCs w:val="32"/>
          <w:cs/>
        </w:rPr>
        <w:t>สบยช</w:t>
      </w:r>
      <w:proofErr w:type="spellEnd"/>
      <w:r w:rsidR="00AB581F">
        <w:rPr>
          <w:rFonts w:ascii="Angsana New" w:eastAsia="Angsana New" w:hAnsi="Angsana New" w:cs="Angsana New"/>
          <w:sz w:val="32"/>
          <w:szCs w:val="32"/>
        </w:rPr>
        <w:t>.)</w:t>
      </w:r>
      <w:r>
        <w:rPr>
          <w:rFonts w:ascii="Angsana New" w:eastAsia="Angsana New" w:hAnsi="Angsana New" w:cs="Angsana New"/>
          <w:b/>
          <w:sz w:val="32"/>
          <w:szCs w:val="32"/>
        </w:rPr>
        <w:br/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เตือนภัย </w:t>
      </w:r>
      <w:r>
        <w:rPr>
          <w:rFonts w:ascii="Angsana New" w:eastAsia="Angsana New" w:hAnsi="Angsana New" w:cs="Angsana New"/>
          <w:sz w:val="32"/>
          <w:szCs w:val="32"/>
        </w:rPr>
        <w:t>“</w:t>
      </w:r>
      <w:r>
        <w:rPr>
          <w:rFonts w:ascii="Angsana New" w:eastAsia="Angsana New" w:hAnsi="Angsana New" w:cs="Angsana New"/>
          <w:sz w:val="32"/>
          <w:szCs w:val="32"/>
          <w:cs/>
        </w:rPr>
        <w:t>ยาเสียสาว</w:t>
      </w:r>
      <w:r>
        <w:rPr>
          <w:rFonts w:ascii="Angsana New" w:eastAsia="Angsana New" w:hAnsi="Angsana New" w:cs="Angsana New"/>
          <w:sz w:val="32"/>
          <w:szCs w:val="32"/>
        </w:rPr>
        <w:t xml:space="preserve">” </w:t>
      </w:r>
      <w:r>
        <w:rPr>
          <w:rFonts w:ascii="Angsana New" w:eastAsia="Angsana New" w:hAnsi="Angsana New" w:cs="Angsana New"/>
          <w:sz w:val="32"/>
          <w:szCs w:val="32"/>
          <w:cs/>
        </w:rPr>
        <w:t>อันตราย ออกฤทธิ์รุนแรงถึงขั้น ชัก หมดสติ และเสียชีวิตได้</w:t>
      </w:r>
    </w:p>
    <w:p w:rsidR="00DC232C" w:rsidRDefault="005A2A37" w:rsidP="005D199C">
      <w:pPr>
        <w:tabs>
          <w:tab w:val="left" w:pos="8265"/>
        </w:tabs>
        <w:spacing w:after="0" w:line="240" w:lineRule="auto"/>
        <w:ind w:firstLine="709"/>
        <w:jc w:val="thaiDistribute"/>
        <w:rPr>
          <w:rFonts w:ascii="Angsana New" w:eastAsia="Angsana New" w:hAnsi="Angsana New" w:cs="Angsana New"/>
          <w:sz w:val="32"/>
          <w:szCs w:val="32"/>
        </w:rPr>
      </w:pPr>
      <w:bookmarkStart w:id="0" w:name="_gjdgxs" w:colFirst="0" w:colLast="0"/>
      <w:bookmarkEnd w:id="0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นายแพทย์</w:t>
      </w:r>
      <w:r w:rsidR="000575DB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ภาสกร ชัยวาณิช</w:t>
      </w:r>
      <w:proofErr w:type="spellStart"/>
      <w:r w:rsidR="000575DB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ศิริ</w:t>
      </w:r>
      <w:proofErr w:type="spellEnd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</w:t>
      </w:r>
      <w:r w:rsidR="000575DB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รอง</w:t>
      </w: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กล่าวว่า </w:t>
      </w:r>
      <w:r>
        <w:rPr>
          <w:rFonts w:ascii="Angsana New" w:eastAsia="Angsana New" w:hAnsi="Angsana New" w:cs="Angsana New"/>
          <w:sz w:val="32"/>
          <w:szCs w:val="32"/>
        </w:rPr>
        <w:t xml:space="preserve">GHB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หรือ </w:t>
      </w:r>
      <w:r>
        <w:rPr>
          <w:rFonts w:ascii="Angsana New" w:eastAsia="Angsana New" w:hAnsi="Angsana New" w:cs="Angsana New"/>
          <w:sz w:val="32"/>
          <w:szCs w:val="32"/>
        </w:rPr>
        <w:t xml:space="preserve">Gamma </w:t>
      </w:r>
      <w:bookmarkStart w:id="1" w:name="_GoBack"/>
      <w:bookmarkEnd w:id="1"/>
      <w:proofErr w:type="spellStart"/>
      <w:r>
        <w:rPr>
          <w:rFonts w:ascii="Angsana New" w:eastAsia="Angsana New" w:hAnsi="Angsana New" w:cs="Angsana New"/>
          <w:sz w:val="32"/>
          <w:szCs w:val="32"/>
        </w:rPr>
        <w:t>H</w:t>
      </w:r>
      <w:r>
        <w:rPr>
          <w:rFonts w:ascii="Angsana New" w:eastAsia="Angsana New" w:hAnsi="Angsana New" w:cs="Angsana New"/>
          <w:sz w:val="32"/>
          <w:szCs w:val="32"/>
        </w:rPr>
        <w:t>ydroxybutyrate</w:t>
      </w:r>
      <w:proofErr w:type="spellEnd"/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หรือ ที่รู้จักในชื่อ </w:t>
      </w:r>
      <w:r>
        <w:rPr>
          <w:rFonts w:ascii="Angsana New" w:eastAsia="Angsana New" w:hAnsi="Angsana New" w:cs="Angsana New"/>
          <w:sz w:val="32"/>
          <w:szCs w:val="32"/>
        </w:rPr>
        <w:t>“</w:t>
      </w:r>
      <w:r>
        <w:rPr>
          <w:rFonts w:ascii="Angsana New" w:eastAsia="Angsana New" w:hAnsi="Angsana New" w:cs="Angsana New"/>
          <w:sz w:val="32"/>
          <w:szCs w:val="32"/>
          <w:cs/>
        </w:rPr>
        <w:t>ยาเสียสาว</w:t>
      </w:r>
      <w:r>
        <w:rPr>
          <w:rFonts w:ascii="Angsana New" w:eastAsia="Angsana New" w:hAnsi="Angsana New" w:cs="Angsana New"/>
          <w:sz w:val="32"/>
          <w:szCs w:val="32"/>
        </w:rPr>
        <w:t xml:space="preserve">”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เป็นวัตถุออกฤทธิ์ประเภท </w:t>
      </w:r>
      <w:r>
        <w:rPr>
          <w:rFonts w:ascii="Angsana New" w:eastAsia="Angsana New" w:hAnsi="Angsana New" w:cs="Angsana New"/>
          <w:sz w:val="32"/>
          <w:szCs w:val="32"/>
        </w:rPr>
        <w:t xml:space="preserve">1 </w:t>
      </w:r>
      <w:r>
        <w:rPr>
          <w:rFonts w:ascii="Angsana New" w:eastAsia="Angsana New" w:hAnsi="Angsana New" w:cs="Angsana New"/>
          <w:sz w:val="32"/>
          <w:szCs w:val="32"/>
          <w:cs/>
        </w:rPr>
        <w:t>ออกฤทธิ์ทำให้ระบบการทำงานของสมองและประสาทส่วนกลางทำงานช้าลง นิยมใช้กันในกลุ่มนักเล่นกล้าม แต่ในปัจจุบันมีผู้นำไป</w:t>
      </w:r>
      <w:r>
        <w:rPr>
          <w:rFonts w:ascii="Angsana New" w:eastAsia="Angsana New" w:hAnsi="Angsana New" w:cs="Angsana New"/>
          <w:sz w:val="32"/>
          <w:szCs w:val="32"/>
          <w:cs/>
        </w:rPr>
        <w:t>ใช้ในสถานบันเทิง เพื่อวัตถุประสงค์ในการคุกคามทางเพศหรือการมอมยาผู้อื่น จึงถูกเรียกว่า</w:t>
      </w:r>
      <w:r w:rsidR="000575DB">
        <w:rPr>
          <w:rFonts w:ascii="Angsana New" w:eastAsia="Angsana New" w:hAnsi="Angsana New" w:cs="Angsana New" w:hint="cs"/>
          <w:sz w:val="32"/>
          <w:szCs w:val="32"/>
          <w:cs/>
        </w:rPr>
        <w:br/>
      </w:r>
      <w:r>
        <w:rPr>
          <w:rFonts w:ascii="Angsana New" w:eastAsia="Angsana New" w:hAnsi="Angsana New" w:cs="Angsana New"/>
          <w:sz w:val="32"/>
          <w:szCs w:val="32"/>
        </w:rPr>
        <w:t>“</w:t>
      </w:r>
      <w:r>
        <w:rPr>
          <w:rFonts w:ascii="Angsana New" w:eastAsia="Angsana New" w:hAnsi="Angsana New" w:cs="Angsana New"/>
          <w:sz w:val="32"/>
          <w:szCs w:val="32"/>
          <w:cs/>
        </w:rPr>
        <w:t>ยาเสียสาว</w:t>
      </w:r>
      <w:r>
        <w:rPr>
          <w:rFonts w:ascii="Angsana New" w:eastAsia="Angsana New" w:hAnsi="Angsana New" w:cs="Angsana New"/>
          <w:sz w:val="32"/>
          <w:szCs w:val="32"/>
        </w:rPr>
        <w:t xml:space="preserve">” </w:t>
      </w:r>
      <w:r>
        <w:rPr>
          <w:rFonts w:ascii="Angsana New" w:eastAsia="Angsana New" w:hAnsi="Angsana New" w:cs="Angsana New"/>
          <w:sz w:val="32"/>
          <w:szCs w:val="32"/>
          <w:cs/>
        </w:rPr>
        <w:t>มีทั้งรูปแบบ เม็ด ผงแป้ง และ ของเหลวซึ่งจะไม่มีสี ไม่มีกลิ่น แต่มีรสเค็มเล็กน้อย  ง่ายต่อการนำไปผสมกับเครื่องดื่มต่างๆ   ไม่สามารถสังเกตได้ด้วยตาเปล่า เมื่อเข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้าสู่ร่างกายจะออกฤทธิ์ในระยะเวลาประมาณ </w:t>
      </w:r>
      <w:r>
        <w:rPr>
          <w:rFonts w:ascii="Angsana New" w:eastAsia="Angsana New" w:hAnsi="Angsana New" w:cs="Angsana New"/>
          <w:sz w:val="32"/>
          <w:szCs w:val="32"/>
        </w:rPr>
        <w:t xml:space="preserve">10-20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นาที และออกฤทธิ์นานกว่า </w:t>
      </w:r>
      <w:r>
        <w:rPr>
          <w:rFonts w:ascii="Angsana New" w:eastAsia="Angsana New" w:hAnsi="Angsana New" w:cs="Angsana New"/>
          <w:sz w:val="32"/>
          <w:szCs w:val="32"/>
        </w:rPr>
        <w:t xml:space="preserve">4 </w:t>
      </w:r>
      <w:r>
        <w:rPr>
          <w:rFonts w:ascii="Angsana New" w:eastAsia="Angsana New" w:hAnsi="Angsana New" w:cs="Angsana New"/>
          <w:sz w:val="32"/>
          <w:szCs w:val="32"/>
          <w:cs/>
        </w:rPr>
        <w:t>ชั่วโมง ผลข้างเคียงในระยะสั้น จะทำให้เกิดอาการมึนงง วิงเวียนศีรษะ คลื่นไส้ อาเจียน ความจำเสื่อมชั่วขณะ ซึมเศร้า มีอารมณ์ทางเพศ มีปัญหาทางด้านการมองเห็น หากเสพอย่างต่อเนื่องเป็นระยะเวลาน</w:t>
      </w:r>
      <w:r>
        <w:rPr>
          <w:rFonts w:ascii="Angsana New" w:eastAsia="Angsana New" w:hAnsi="Angsana New" w:cs="Angsana New"/>
          <w:sz w:val="32"/>
          <w:szCs w:val="32"/>
          <w:cs/>
        </w:rPr>
        <w:t>าน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จะพบอาการนอนไม่หลับ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มีปัญหาเกี่ยวกับความทรงจำ เกิดภาวะซึมเศร้า มีปัญหาทางจิต และมีปัญหาเกี่ยวกับระบบทางเดินหายใจ  </w:t>
      </w:r>
    </w:p>
    <w:p w:rsidR="00DC232C" w:rsidRDefault="005A2A37" w:rsidP="005D199C">
      <w:pPr>
        <w:tabs>
          <w:tab w:val="left" w:pos="8265"/>
        </w:tabs>
        <w:spacing w:after="0" w:line="240" w:lineRule="auto"/>
        <w:ind w:firstLine="709"/>
        <w:jc w:val="thaiDistribute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นายแพทย์</w:t>
      </w:r>
      <w:proofErr w:type="spellStart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สรา</w:t>
      </w:r>
      <w:proofErr w:type="spellEnd"/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กล่าวเพิ่มเติมว่า</w:t>
      </w:r>
      <w:r>
        <w:rPr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การเสพ </w:t>
      </w:r>
      <w:r>
        <w:rPr>
          <w:rFonts w:ascii="Angsana New" w:eastAsia="Angsana New" w:hAnsi="Angsana New" w:cs="Angsana New"/>
          <w:sz w:val="32"/>
          <w:szCs w:val="32"/>
        </w:rPr>
        <w:t xml:space="preserve">GHB </w:t>
      </w:r>
      <w:r>
        <w:rPr>
          <w:rFonts w:ascii="Angsana New" w:eastAsia="Angsana New" w:hAnsi="Angsana New" w:cs="Angsana New"/>
          <w:sz w:val="32"/>
          <w:szCs w:val="32"/>
          <w:cs/>
        </w:rPr>
        <w:t>ในปริ</w:t>
      </w:r>
      <w:r>
        <w:rPr>
          <w:rFonts w:ascii="Angsana New" w:eastAsia="Angsana New" w:hAnsi="Angsana New" w:cs="Angsana New"/>
          <w:sz w:val="32"/>
          <w:szCs w:val="32"/>
          <w:cs/>
        </w:rPr>
        <w:t>มาณมากหรือเสพร่วมกับยาเสพติดชนิดอื่นๆ หรือร่วมกับการดื่มแอลกอฮอล์จะส่งผลให้เกิด</w:t>
      </w:r>
      <w:proofErr w:type="spellStart"/>
      <w:r>
        <w:rPr>
          <w:rFonts w:ascii="Angsana New" w:eastAsia="Angsana New" w:hAnsi="Angsana New" w:cs="Angsana New"/>
          <w:sz w:val="32"/>
          <w:szCs w:val="32"/>
          <w:cs/>
        </w:rPr>
        <w:t>ภาวะการ</w:t>
      </w:r>
      <w:proofErr w:type="spellEnd"/>
      <w:r>
        <w:rPr>
          <w:rFonts w:ascii="Angsana New" w:eastAsia="Angsana New" w:hAnsi="Angsana New" w:cs="Angsana New"/>
          <w:sz w:val="32"/>
          <w:szCs w:val="32"/>
          <w:cs/>
        </w:rPr>
        <w:t xml:space="preserve">ใช้ยาเกินขนาด ทำให้เกิดอาการหลงลืม รู้สึกสับสน หัวใจและปอดทำงานช้าลง ความดันโลหิตต่ำ มีปัญหาระบบทางเดินหายใจ และอาจรุนแรงถึงขั้น ชัก </w:t>
      </w:r>
      <w:r>
        <w:rPr>
          <w:rFonts w:ascii="Angsana New" w:eastAsia="Angsana New" w:hAnsi="Angsana New" w:cs="Angsana New"/>
          <w:sz w:val="32"/>
          <w:szCs w:val="32"/>
        </w:rPr>
        <w:br/>
      </w:r>
      <w:r>
        <w:rPr>
          <w:rFonts w:ascii="Angsana New" w:eastAsia="Angsana New" w:hAnsi="Angsana New" w:cs="Angsana New"/>
          <w:sz w:val="32"/>
          <w:szCs w:val="32"/>
          <w:cs/>
        </w:rPr>
        <w:t>หมดสติ และเสียชีวิตได้ในที่สุด ทั้งน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ี้การนำ </w:t>
      </w:r>
      <w:r>
        <w:rPr>
          <w:rFonts w:ascii="Angsana New" w:eastAsia="Angsana New" w:hAnsi="Angsana New" w:cs="Angsana New"/>
          <w:sz w:val="32"/>
          <w:szCs w:val="32"/>
        </w:rPr>
        <w:t xml:space="preserve">GHB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ไปผสมกับเครื่องดื่มต่างๆ เพื่อการมอมยา เมื่อดื่มเครื่องดื่มเหล่านี้เข้าสู่ร่างกาย จะทำให้ผู้ถูกมอมยารู้สึกอ่อนล้า ความจำเสื่อมชั่วคราว ไม่สามารถจำเหตุการณ์ที่เกิดขึ้นได้ เสี่ยงต่อการตกเป็นเหยื่ออาชญากรรมหรือการถูกคุกคามทางเพศ นอกจากนี้ การเสพ </w:t>
      </w:r>
      <w:r>
        <w:rPr>
          <w:rFonts w:ascii="Angsana New" w:eastAsia="Angsana New" w:hAnsi="Angsana New" w:cs="Angsana New"/>
          <w:sz w:val="32"/>
          <w:szCs w:val="32"/>
        </w:rPr>
        <w:t>G</w:t>
      </w:r>
      <w:r>
        <w:rPr>
          <w:rFonts w:ascii="Angsana New" w:eastAsia="Angsana New" w:hAnsi="Angsana New" w:cs="Angsana New"/>
          <w:sz w:val="32"/>
          <w:szCs w:val="32"/>
        </w:rPr>
        <w:t xml:space="preserve">HB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แล้วขับขี่ยานพาหนะ จะทำให้เกิดอาการง่วงซึมและขาดสมาธิในการขับรถทำให้เกิดอุบัติเหตุได้ การใช้ </w:t>
      </w:r>
      <w:r>
        <w:rPr>
          <w:rFonts w:ascii="Angsana New" w:eastAsia="Angsana New" w:hAnsi="Angsana New" w:cs="Angsana New"/>
          <w:sz w:val="32"/>
          <w:szCs w:val="32"/>
        </w:rPr>
        <w:t xml:space="preserve">GHB </w:t>
      </w:r>
      <w:r>
        <w:rPr>
          <w:rFonts w:ascii="Angsana New" w:eastAsia="Angsana New" w:hAnsi="Angsana New" w:cs="Angsana New"/>
          <w:sz w:val="32"/>
          <w:szCs w:val="32"/>
          <w:cs/>
        </w:rPr>
        <w:t>ในปริมาณมากเกินขนาดจึงเป็นอันตรายมากและต้องได้รับการรักษาโดยแพทย์อย่างเร่งด่วน ย้ำเตือนกลุ่มนักเที่ยวกลางคืน หากพบเพื่อนหรือบุคคลอื่นๆ มีอาการเป็นลมหมดสติ ใ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ห้รีบนำส่งโรงพยาบาลเพื่อพบแพทย์โดยเร็วที่สุด  </w:t>
      </w:r>
    </w:p>
    <w:p w:rsidR="00DC232C" w:rsidRDefault="005A2A37">
      <w:pPr>
        <w:spacing w:after="0" w:line="240" w:lineRule="auto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*********************************************</w:t>
      </w:r>
    </w:p>
    <w:p w:rsidR="00DC232C" w:rsidRDefault="005A2A37">
      <w:pPr>
        <w:tabs>
          <w:tab w:val="left" w:pos="7812"/>
        </w:tabs>
        <w:spacing w:after="0" w:line="240" w:lineRule="auto"/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#</w:t>
      </w:r>
      <w:proofErr w:type="gramStart"/>
      <w:r>
        <w:rPr>
          <w:rFonts w:ascii="Angsana New" w:eastAsia="Angsana New" w:hAnsi="Angsana New" w:cs="Angsana New"/>
          <w:sz w:val="32"/>
          <w:szCs w:val="32"/>
          <w:cs/>
        </w:rPr>
        <w:t xml:space="preserve">กรมการแพทย์  </w:t>
      </w:r>
      <w:r>
        <w:rPr>
          <w:rFonts w:ascii="Angsana New" w:eastAsia="Angsana New" w:hAnsi="Angsana New" w:cs="Angsana New"/>
          <w:sz w:val="32"/>
          <w:szCs w:val="32"/>
        </w:rPr>
        <w:t>#</w:t>
      </w:r>
      <w:proofErr w:type="gramEnd"/>
      <w:r>
        <w:rPr>
          <w:rFonts w:ascii="Angsana New" w:eastAsia="Angsana New" w:hAnsi="Angsana New" w:cs="Angsana New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</w:t>
      </w:r>
      <w:r>
        <w:rPr>
          <w:rFonts w:ascii="Angsana New" w:eastAsia="Angsana New" w:hAnsi="Angsana New" w:cs="Angsana New"/>
          <w:sz w:val="32"/>
          <w:szCs w:val="32"/>
        </w:rPr>
        <w:t>#GHB #</w:t>
      </w:r>
      <w:r>
        <w:rPr>
          <w:rFonts w:ascii="Angsana New" w:eastAsia="Angsana New" w:hAnsi="Angsana New" w:cs="Angsana New"/>
          <w:sz w:val="32"/>
          <w:szCs w:val="32"/>
          <w:cs/>
        </w:rPr>
        <w:t>ยาเสียสาว</w:t>
      </w:r>
    </w:p>
    <w:p w:rsidR="00DC232C" w:rsidRDefault="005A2A37">
      <w:pPr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-</w:t>
      </w:r>
      <w:r>
        <w:rPr>
          <w:rFonts w:ascii="Angsana New" w:eastAsia="Angsana New" w:hAnsi="Angsana New" w:cs="Angsana New"/>
          <w:sz w:val="32"/>
          <w:szCs w:val="32"/>
          <w:cs/>
        </w:rPr>
        <w:t>ขอขอบคุณ</w:t>
      </w:r>
      <w:r>
        <w:rPr>
          <w:rFonts w:ascii="Angsana New" w:eastAsia="Angsana New" w:hAnsi="Angsana New" w:cs="Angsana New"/>
          <w:sz w:val="32"/>
          <w:szCs w:val="32"/>
        </w:rPr>
        <w:t xml:space="preserve">-     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proofErr w:type="gramStart"/>
      <w:r w:rsidR="005D199C">
        <w:rPr>
          <w:rFonts w:ascii="Angsana New" w:eastAsia="Angsana New" w:hAnsi="Angsana New" w:cs="Angsana New"/>
          <w:sz w:val="32"/>
          <w:szCs w:val="32"/>
        </w:rPr>
        <w:t>20</w:t>
      </w:r>
      <w:r>
        <w:rPr>
          <w:rFonts w:ascii="Angsana New" w:eastAsia="Angsana New" w:hAnsi="Angsana New" w:cs="Angsana New"/>
          <w:sz w:val="32"/>
          <w:szCs w:val="32"/>
        </w:rPr>
        <w:t xml:space="preserve">  </w:t>
      </w:r>
      <w:r>
        <w:rPr>
          <w:rFonts w:ascii="Angsana New" w:eastAsia="Angsana New" w:hAnsi="Angsana New" w:cs="Angsana New"/>
          <w:sz w:val="32"/>
          <w:szCs w:val="32"/>
          <w:cs/>
        </w:rPr>
        <w:t>กันยายน</w:t>
      </w:r>
      <w:proofErr w:type="gramEnd"/>
      <w:r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2562</w:t>
      </w:r>
      <w:r>
        <w:rPr>
          <w:rFonts w:ascii="Angsana New" w:eastAsia="Angsana New" w:hAnsi="Angsana New" w:cs="Angsana New"/>
          <w:sz w:val="31"/>
          <w:szCs w:val="31"/>
        </w:rPr>
        <w:t xml:space="preserve"> </w:t>
      </w:r>
    </w:p>
    <w:sectPr w:rsidR="00DC232C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DC232C"/>
    <w:rsid w:val="000575DB"/>
    <w:rsid w:val="005A2A37"/>
    <w:rsid w:val="005D199C"/>
    <w:rsid w:val="00AB581F"/>
    <w:rsid w:val="00D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0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หัวเรื่อง 1 อักขระ"/>
    <w:basedOn w:val="a0"/>
    <w:link w:val="1"/>
    <w:uiPriority w:val="9"/>
    <w:rsid w:val="007F30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0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หัวเรื่อง 1 อักขระ"/>
    <w:basedOn w:val="a0"/>
    <w:link w:val="1"/>
    <w:uiPriority w:val="9"/>
    <w:rsid w:val="007F30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6</cp:revision>
  <cp:lastPrinted>2019-09-20T06:02:00Z</cp:lastPrinted>
  <dcterms:created xsi:type="dcterms:W3CDTF">2019-09-20T02:08:00Z</dcterms:created>
  <dcterms:modified xsi:type="dcterms:W3CDTF">2019-09-20T06:03:00Z</dcterms:modified>
</cp:coreProperties>
</file>