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9E" w:rsidRPr="00135A9E" w:rsidRDefault="00135A9E" w:rsidP="00135A9E">
      <w:pPr>
        <w:spacing w:after="0" w:line="360" w:lineRule="exact"/>
        <w:ind w:firstLine="720"/>
        <w:jc w:val="center"/>
        <w:rPr>
          <w:b/>
          <w:bCs/>
          <w:color w:val="FF0066"/>
          <w:spacing w:val="-16"/>
          <w:sz w:val="36"/>
          <w:szCs w:val="36"/>
          <w14:glow w14:rad="38100">
            <w14:srgbClr w14:val="FF99FF">
              <w14:alpha w14:val="70000"/>
            </w14:srgbClr>
          </w14:glow>
          <w14:textOutline w14:w="3175" w14:cap="rnd" w14:cmpd="sng" w14:algn="ctr">
            <w14:solidFill>
              <w14:srgbClr w14:val="FF00FF">
                <w14:alpha w14:val="60000"/>
              </w14:srgbClr>
            </w14:solidFill>
            <w14:prstDash w14:val="solid"/>
            <w14:bevel/>
          </w14:textOutline>
        </w:rPr>
      </w:pPr>
      <w:r w:rsidRPr="00135A9E">
        <w:rPr>
          <w:b/>
          <w:bCs/>
          <w:color w:val="FF0066"/>
          <w:spacing w:val="-16"/>
          <w:sz w:val="36"/>
          <w:szCs w:val="36"/>
          <w:cs/>
          <w14:glow w14:rad="38100">
            <w14:srgbClr w14:val="FF99FF">
              <w14:alpha w14:val="70000"/>
            </w14:srgbClr>
          </w14:glow>
          <w14:textOutline w14:w="3175" w14:cap="rnd" w14:cmpd="sng" w14:algn="ctr">
            <w14:solidFill>
              <w14:srgbClr w14:val="FF00FF">
                <w14:alpha w14:val="60000"/>
              </w14:srgbClr>
            </w14:solidFill>
            <w14:prstDash w14:val="solid"/>
            <w14:bevel/>
          </w14:textOutline>
        </w:rPr>
        <w:t>ย้ำ !!</w:t>
      </w:r>
      <w:r w:rsidRPr="00135A9E">
        <w:rPr>
          <w:b/>
          <w:bCs/>
          <w:iCs/>
          <w:color w:val="FF0066"/>
          <w:spacing w:val="-16"/>
          <w:sz w:val="36"/>
          <w:szCs w:val="36"/>
          <w:cs/>
          <w14:glow w14:rad="38100">
            <w14:srgbClr w14:val="FF99FF">
              <w14:alpha w14:val="70000"/>
            </w14:srgbClr>
          </w14:glow>
          <w14:textOutline w14:w="3175" w14:cap="rnd" w14:cmpd="sng" w14:algn="ctr">
            <w14:solidFill>
              <w14:srgbClr w14:val="FF00FF">
                <w14:alpha w14:val="60000"/>
              </w14:srgbClr>
            </w14:solidFill>
            <w14:prstDash w14:val="solid"/>
            <w14:bevel/>
          </w14:textOutline>
        </w:rPr>
        <w:t xml:space="preserve"> </w:t>
      </w:r>
      <w:r w:rsidRPr="00135A9E">
        <w:rPr>
          <w:b/>
          <w:bCs/>
          <w:color w:val="FF0066"/>
          <w:spacing w:val="-16"/>
          <w:sz w:val="36"/>
          <w:szCs w:val="36"/>
          <w:cs/>
          <w14:glow w14:rad="38100">
            <w14:srgbClr w14:val="FF99FF">
              <w14:alpha w14:val="70000"/>
            </w14:srgbClr>
          </w14:glow>
          <w14:textOutline w14:w="3175" w14:cap="rnd" w14:cmpd="sng" w14:algn="ctr">
            <w14:solidFill>
              <w14:srgbClr w14:val="FF00FF">
                <w14:alpha w14:val="60000"/>
              </w14:srgbClr>
            </w14:solidFill>
            <w14:prstDash w14:val="solid"/>
            <w14:bevel/>
          </w14:textOutline>
        </w:rPr>
        <w:t xml:space="preserve">ห้ามยาแผนโบราณมีแอลกอฮอล์จำหน่ายตามร้านสะดวกซื้อ ฝ่าฝืนมีความผิด </w:t>
      </w:r>
    </w:p>
    <w:p w:rsidR="00135A9E" w:rsidRPr="00520289" w:rsidRDefault="00135A9E" w:rsidP="00135A9E">
      <w:pPr>
        <w:spacing w:before="120" w:after="0" w:line="360" w:lineRule="exact"/>
        <w:ind w:firstLine="720"/>
        <w:jc w:val="thaiDistribute"/>
        <w:rPr>
          <w:spacing w:val="-4"/>
          <w:cs/>
        </w:rPr>
      </w:pPr>
      <w:r w:rsidRPr="00520289">
        <w:rPr>
          <w:spacing w:val="-4"/>
          <w:cs/>
        </w:rPr>
        <w:t>อย. ย้ำ ห้ามร้านสะดวกซื้อจำหน่ายยาแผนโบราณที่มีแอลกอฮอล์</w:t>
      </w:r>
      <w:r w:rsidRPr="00520289">
        <w:rPr>
          <w:iCs/>
          <w:spacing w:val="-4"/>
          <w:cs/>
        </w:rPr>
        <w:t xml:space="preserve"> </w:t>
      </w:r>
      <w:r w:rsidRPr="00520289">
        <w:rPr>
          <w:spacing w:val="-4"/>
          <w:cs/>
        </w:rPr>
        <w:t>ขณะที่</w:t>
      </w:r>
      <w:r w:rsidRPr="00520289">
        <w:rPr>
          <w:color w:val="191C1F"/>
          <w:spacing w:val="-4"/>
          <w:cs/>
        </w:rPr>
        <w:t>ร้านขายยาต่าง ๆ ต้องควบคุมการขายยาแผนโบราณที่มีแอลกอฮอล์ในสูตรตำรับแก่เฉพาะผู้ป่วยที่มีความจำเป็น</w:t>
      </w:r>
      <w:r w:rsidRPr="00520289">
        <w:rPr>
          <w:spacing w:val="-4"/>
          <w:cs/>
        </w:rPr>
        <w:t xml:space="preserve"> ฝ่าฝืน</w:t>
      </w:r>
      <w:r w:rsidRPr="00520289">
        <w:rPr>
          <w:color w:val="191C1F"/>
          <w:spacing w:val="-4"/>
          <w:cs/>
        </w:rPr>
        <w:t>มีโทษทั้งทางอาญา</w:t>
      </w:r>
      <w:r>
        <w:rPr>
          <w:rFonts w:hint="cs"/>
          <w:color w:val="191C1F"/>
          <w:spacing w:val="-4"/>
          <w:cs/>
        </w:rPr>
        <w:t xml:space="preserve">   </w:t>
      </w:r>
      <w:r w:rsidRPr="00135A9E">
        <w:rPr>
          <w:color w:val="191C1F"/>
          <w:spacing w:val="-2"/>
          <w:cs/>
        </w:rPr>
        <w:t>และทางจรรยาบรรณวิชาชีพ</w:t>
      </w:r>
      <w:r w:rsidRPr="00135A9E">
        <w:rPr>
          <w:spacing w:val="-2"/>
          <w:cs/>
        </w:rPr>
        <w:t xml:space="preserve"> เผยเตรียมร่วมกับภาควิชาการให้คำแนะนำการพัฒนาสูตรตำรับที่ลดแอลกอฮอล์</w:t>
      </w:r>
      <w:r w:rsidRPr="00135A9E">
        <w:rPr>
          <w:spacing w:val="-20"/>
          <w:cs/>
        </w:rPr>
        <w:t>ลงแต่ยังคงประสิทธิภาพ เตือนผู้บริโภคหากรับประทานผลิตภัณฑ์</w:t>
      </w:r>
      <w:r w:rsidRPr="00135A9E">
        <w:rPr>
          <w:color w:val="191C1F"/>
          <w:spacing w:val="-20"/>
          <w:cs/>
        </w:rPr>
        <w:t>ยาสมุนไพรโบราณ</w:t>
      </w:r>
      <w:r w:rsidRPr="00135A9E">
        <w:rPr>
          <w:spacing w:val="-20"/>
          <w:cs/>
        </w:rPr>
        <w:t>ผิดวิธี อาจก่อให้เกิดอันตรายต่อสุขภาพได้</w:t>
      </w:r>
    </w:p>
    <w:p w:rsidR="00135A9E" w:rsidRPr="00135A9E" w:rsidRDefault="003A3F55" w:rsidP="00135A9E">
      <w:pPr>
        <w:spacing w:before="120" w:after="0" w:line="360" w:lineRule="exact"/>
        <w:ind w:firstLine="720"/>
        <w:jc w:val="thaiDistribute"/>
        <w:rPr>
          <w:color w:val="191C1F"/>
        </w:rPr>
      </w:pPr>
      <w:r>
        <w:rPr>
          <w:b/>
          <w:bCs/>
          <w:noProof/>
          <w:spacing w:val="-4"/>
        </w:rPr>
        <w:drawing>
          <wp:anchor distT="0" distB="0" distL="114300" distR="114300" simplePos="0" relativeHeight="251658240" behindDoc="0" locked="0" layoutInCell="1" allowOverlap="1" wp14:anchorId="69E001C9" wp14:editId="51B1660B">
            <wp:simplePos x="0" y="0"/>
            <wp:positionH relativeFrom="column">
              <wp:posOffset>9525</wp:posOffset>
            </wp:positionH>
            <wp:positionV relativeFrom="paragraph">
              <wp:posOffset>164465</wp:posOffset>
            </wp:positionV>
            <wp:extent cx="1343660" cy="1695450"/>
            <wp:effectExtent l="0" t="0" r="889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นพ.สุรโช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A9E">
        <w:rPr>
          <w:b/>
          <w:bCs/>
          <w:spacing w:val="-4"/>
          <w:cs/>
        </w:rPr>
        <w:t>นพ.</w:t>
      </w:r>
      <w:proofErr w:type="spellStart"/>
      <w:r w:rsidR="00135A9E">
        <w:rPr>
          <w:b/>
          <w:bCs/>
          <w:spacing w:val="-4"/>
          <w:cs/>
        </w:rPr>
        <w:t>สุร</w:t>
      </w:r>
      <w:proofErr w:type="spellEnd"/>
      <w:r w:rsidR="00135A9E">
        <w:rPr>
          <w:b/>
          <w:bCs/>
          <w:spacing w:val="-4"/>
          <w:cs/>
        </w:rPr>
        <w:t xml:space="preserve">โชค </w:t>
      </w:r>
      <w:r w:rsidR="00135A9E" w:rsidRPr="00520289">
        <w:rPr>
          <w:b/>
          <w:bCs/>
          <w:spacing w:val="-4"/>
          <w:cs/>
        </w:rPr>
        <w:t>ต่างวิวัฒน์ รองเลขาธิการคณะกรรมการอาหารและยา</w:t>
      </w:r>
      <w:r w:rsidR="00135A9E" w:rsidRPr="00520289">
        <w:rPr>
          <w:spacing w:val="-4"/>
          <w:cs/>
        </w:rPr>
        <w:t xml:space="preserve"> เปิดเผยว่า ตามที่มีข่าว</w:t>
      </w:r>
      <w:r w:rsidR="00135A9E" w:rsidRPr="00520289">
        <w:rPr>
          <w:color w:val="191C1F"/>
          <w:spacing w:val="-4"/>
          <w:cs/>
        </w:rPr>
        <w:t>พบปัญหา</w:t>
      </w:r>
      <w:r w:rsidR="00135A9E" w:rsidRPr="00135A9E">
        <w:rPr>
          <w:color w:val="191C1F"/>
          <w:spacing w:val="4"/>
          <w:cs/>
        </w:rPr>
        <w:t>การแพร่ระบาด</w:t>
      </w:r>
      <w:r w:rsidR="00135A9E" w:rsidRPr="00135A9E">
        <w:rPr>
          <w:spacing w:val="4"/>
          <w:cs/>
        </w:rPr>
        <w:t>ของ</w:t>
      </w:r>
      <w:r w:rsidR="00135A9E" w:rsidRPr="00135A9E">
        <w:rPr>
          <w:color w:val="191C1F"/>
          <w:spacing w:val="4"/>
          <w:cs/>
        </w:rPr>
        <w:t>เครื่องดื่มแอลกอฮอล์</w:t>
      </w:r>
      <w:r w:rsidR="00135A9E" w:rsidRPr="003A3F55">
        <w:rPr>
          <w:color w:val="191C1F"/>
          <w:spacing w:val="2"/>
          <w:cs/>
        </w:rPr>
        <w:t>รูปแบบใหม่ในหมู่วัยรุ่นและเยาวชน</w:t>
      </w:r>
      <w:r w:rsidR="00135A9E" w:rsidRPr="003A3F55">
        <w:rPr>
          <w:iCs/>
          <w:color w:val="191C1F"/>
          <w:spacing w:val="2"/>
          <w:cs/>
        </w:rPr>
        <w:t xml:space="preserve"> </w:t>
      </w:r>
      <w:r w:rsidR="00135A9E" w:rsidRPr="003A3F55">
        <w:rPr>
          <w:color w:val="191C1F"/>
          <w:spacing w:val="2"/>
          <w:cs/>
        </w:rPr>
        <w:t>ที่มีลักษณะคล้ายเหล้าปั่น</w:t>
      </w:r>
      <w:r w:rsidR="00135A9E" w:rsidRPr="003A3F55">
        <w:rPr>
          <w:iCs/>
          <w:color w:val="191C1F"/>
          <w:spacing w:val="2"/>
          <w:cs/>
        </w:rPr>
        <w:t xml:space="preserve"> </w:t>
      </w:r>
      <w:r w:rsidR="00135A9E" w:rsidRPr="003A3F55">
        <w:rPr>
          <w:color w:val="191C1F"/>
          <w:spacing w:val="2"/>
          <w:cs/>
        </w:rPr>
        <w:t>โดยใช้ส่วนผสม</w:t>
      </w:r>
      <w:r w:rsidR="00135A9E" w:rsidRPr="003A3F55">
        <w:rPr>
          <w:color w:val="191C1F"/>
          <w:spacing w:val="-12"/>
          <w:cs/>
        </w:rPr>
        <w:t>ของยาบำรุงกำลังที่วางขายในร้านสะดวกซื้อ</w:t>
      </w:r>
      <w:r w:rsidR="00135A9E" w:rsidRPr="003A3F55">
        <w:rPr>
          <w:iCs/>
          <w:color w:val="191C1F"/>
          <w:spacing w:val="-12"/>
          <w:cs/>
        </w:rPr>
        <w:t xml:space="preserve"> </w:t>
      </w:r>
      <w:r w:rsidR="00135A9E" w:rsidRPr="003A3F55">
        <w:rPr>
          <w:color w:val="191C1F"/>
          <w:spacing w:val="-12"/>
          <w:cs/>
        </w:rPr>
        <w:t>ซึ่งจัดอยู่ในประเภท</w:t>
      </w:r>
      <w:r w:rsidR="00135A9E" w:rsidRPr="003A3F55">
        <w:rPr>
          <w:iCs/>
          <w:color w:val="191C1F"/>
          <w:spacing w:val="-12"/>
          <w:cs/>
        </w:rPr>
        <w:t xml:space="preserve"> </w:t>
      </w:r>
      <w:r w:rsidR="00135A9E" w:rsidRPr="003A3F55">
        <w:rPr>
          <w:i w:val="0"/>
          <w:iCs/>
          <w:color w:val="191C1F"/>
          <w:spacing w:val="-12"/>
          <w:cs/>
        </w:rPr>
        <w:t>“</w:t>
      </w:r>
      <w:r w:rsidR="00135A9E" w:rsidRPr="003A3F55">
        <w:rPr>
          <w:color w:val="191C1F"/>
          <w:spacing w:val="-12"/>
          <w:cs/>
        </w:rPr>
        <w:t>ยาสมุนไพรโบราณ</w:t>
      </w:r>
      <w:r w:rsidR="00135A9E" w:rsidRPr="003A3F55">
        <w:rPr>
          <w:i w:val="0"/>
          <w:iCs/>
          <w:color w:val="191C1F"/>
          <w:spacing w:val="-12"/>
          <w:cs/>
        </w:rPr>
        <w:t>”</w:t>
      </w:r>
      <w:r w:rsidR="00135A9E" w:rsidRPr="00135A9E">
        <w:rPr>
          <w:iCs/>
          <w:color w:val="191C1F"/>
          <w:spacing w:val="-18"/>
          <w:cs/>
        </w:rPr>
        <w:t xml:space="preserve"> </w:t>
      </w:r>
      <w:r w:rsidR="00135A9E" w:rsidRPr="003A3F55">
        <w:rPr>
          <w:color w:val="191C1F"/>
          <w:spacing w:val="-20"/>
          <w:cs/>
        </w:rPr>
        <w:t>แต่ด้วยสูตรยาดังกล่าว</w:t>
      </w:r>
      <w:r w:rsidR="00135A9E" w:rsidRPr="003A3F55">
        <w:rPr>
          <w:iCs/>
          <w:color w:val="191C1F"/>
          <w:spacing w:val="-20"/>
          <w:cs/>
        </w:rPr>
        <w:t xml:space="preserve"> </w:t>
      </w:r>
      <w:r w:rsidR="00135A9E" w:rsidRPr="003A3F55">
        <w:rPr>
          <w:color w:val="191C1F"/>
          <w:spacing w:val="-20"/>
          <w:cs/>
        </w:rPr>
        <w:t>บางยี่ห้อที่มีอยู่ในท้องตลาดมีส่วนผสมของแอลกอฮอล์สูงถึ</w:t>
      </w:r>
      <w:r w:rsidR="00135A9E" w:rsidRPr="003A3F55">
        <w:rPr>
          <w:rFonts w:hint="cs"/>
          <w:color w:val="191C1F"/>
          <w:spacing w:val="-20"/>
          <w:cs/>
        </w:rPr>
        <w:t xml:space="preserve">ง </w:t>
      </w:r>
      <w:r w:rsidR="00135A9E" w:rsidRPr="003A3F55">
        <w:rPr>
          <w:i w:val="0"/>
          <w:iCs/>
          <w:color w:val="191C1F"/>
          <w:spacing w:val="-20"/>
        </w:rPr>
        <w:t xml:space="preserve">16 </w:t>
      </w:r>
      <w:r w:rsidR="00135A9E" w:rsidRPr="003A3F55">
        <w:rPr>
          <w:color w:val="191C1F"/>
          <w:spacing w:val="-20"/>
          <w:cs/>
        </w:rPr>
        <w:t>% นั้น</w:t>
      </w:r>
      <w:r w:rsidR="00135A9E" w:rsidRPr="00135A9E">
        <w:rPr>
          <w:color w:val="191C1F"/>
          <w:spacing w:val="-10"/>
          <w:cs/>
        </w:rPr>
        <w:t xml:space="preserve"> สำนักงานคณะกรรมการอาหารและยา (อย.)</w:t>
      </w:r>
      <w:r w:rsidR="00135A9E" w:rsidRPr="00520289">
        <w:rPr>
          <w:color w:val="191C1F"/>
          <w:spacing w:val="-4"/>
          <w:cs/>
        </w:rPr>
        <w:t xml:space="preserve"> </w:t>
      </w:r>
      <w:r w:rsidR="00135A9E" w:rsidRPr="00135A9E">
        <w:rPr>
          <w:color w:val="191C1F"/>
          <w:spacing w:val="-8"/>
          <w:cs/>
        </w:rPr>
        <w:t xml:space="preserve">ขอชี้แจงว่า ในตำรับยาแผนไทยอาจจะมีแอลกอฮอล์เป็นส่วนประกอบในหลายวัตถุประสงค์ เช่น ใช้สกัดสารออกฤทธิ์ทางยาจากสมุนไพรต่าง ๆ หรือช่วยป้องกันการบูดเสียของผลิตภัณฑ์ เป็นต้น ทั้งนี้ อย. </w:t>
      </w:r>
      <w:r>
        <w:rPr>
          <w:rFonts w:hint="cs"/>
          <w:color w:val="191C1F"/>
          <w:spacing w:val="-8"/>
          <w:cs/>
        </w:rPr>
        <w:t xml:space="preserve">      </w:t>
      </w:r>
      <w:r w:rsidR="00135A9E" w:rsidRPr="003A3F55">
        <w:rPr>
          <w:color w:val="191C1F"/>
          <w:spacing w:val="-4"/>
          <w:cs/>
        </w:rPr>
        <w:t>ได้ตระหนักถึงปัญหาที่เกิดขึ้น โดยการออก</w:t>
      </w:r>
      <w:r w:rsidR="00135A9E" w:rsidRPr="003A3F55">
        <w:rPr>
          <w:spacing w:val="-4"/>
          <w:cs/>
        </w:rPr>
        <w:t>ประกาศกระทรวงสาธารณสุข เรื่อง ยาสามัญประจำบ้านแผนโบราณ</w:t>
      </w:r>
      <w:r w:rsidR="00135A9E" w:rsidRPr="00135A9E">
        <w:rPr>
          <w:spacing w:val="6"/>
          <w:cs/>
        </w:rPr>
        <w:t xml:space="preserve"> </w:t>
      </w:r>
      <w:r w:rsidR="00135A9E" w:rsidRPr="003A3F55">
        <w:rPr>
          <w:spacing w:val="6"/>
          <w:cs/>
        </w:rPr>
        <w:t xml:space="preserve">(ฉบับที่ </w:t>
      </w:r>
      <w:r w:rsidR="00135A9E" w:rsidRPr="003A3F55">
        <w:rPr>
          <w:i w:val="0"/>
          <w:iCs/>
          <w:spacing w:val="6"/>
        </w:rPr>
        <w:t>3</w:t>
      </w:r>
      <w:r w:rsidR="00135A9E" w:rsidRPr="003A3F55">
        <w:rPr>
          <w:spacing w:val="6"/>
          <w:cs/>
        </w:rPr>
        <w:t>) พ.ศ.</w:t>
      </w:r>
      <w:r w:rsidR="00135A9E" w:rsidRPr="003A3F55">
        <w:rPr>
          <w:i w:val="0"/>
          <w:iCs/>
          <w:spacing w:val="6"/>
        </w:rPr>
        <w:t>2562</w:t>
      </w:r>
      <w:r w:rsidR="00135A9E" w:rsidRPr="003A3F55">
        <w:rPr>
          <w:i w:val="0"/>
          <w:iCs/>
          <w:spacing w:val="6"/>
          <w:cs/>
        </w:rPr>
        <w:t xml:space="preserve"> </w:t>
      </w:r>
      <w:r w:rsidR="00135A9E" w:rsidRPr="003A3F55">
        <w:rPr>
          <w:spacing w:val="6"/>
          <w:cs/>
        </w:rPr>
        <w:t>ให้ยาแผนโบราณที่เป็นยาสามัญประจำบ้านซึ่งจำหน่ายได้ทั่วไปตามร้านสะดวกซื้อ</w:t>
      </w:r>
      <w:r w:rsidR="00135A9E" w:rsidRPr="00135A9E">
        <w:rPr>
          <w:spacing w:val="-14"/>
          <w:cs/>
        </w:rPr>
        <w:t xml:space="preserve"> </w:t>
      </w:r>
      <w:r w:rsidR="00135A9E" w:rsidRPr="003A3F55">
        <w:rPr>
          <w:b/>
          <w:bCs/>
          <w:spacing w:val="-20"/>
          <w:u w:val="single"/>
          <w:cs/>
        </w:rPr>
        <w:t>ต้องไม่มีแอลกอฮอล์เป็นส่วนประกอบ</w:t>
      </w:r>
      <w:r w:rsidR="00135A9E" w:rsidRPr="003A3F55">
        <w:rPr>
          <w:spacing w:val="-20"/>
          <w:cs/>
        </w:rPr>
        <w:t xml:space="preserve"> ซึ่งมีผลตั้งแต่วันที่</w:t>
      </w:r>
      <w:r w:rsidR="00135A9E" w:rsidRPr="003A3F55">
        <w:rPr>
          <w:rFonts w:hint="cs"/>
          <w:spacing w:val="-20"/>
          <w:cs/>
        </w:rPr>
        <w:t xml:space="preserve"> </w:t>
      </w:r>
      <w:r w:rsidR="00135A9E" w:rsidRPr="003A3F55">
        <w:rPr>
          <w:i w:val="0"/>
          <w:iCs/>
          <w:spacing w:val="-20"/>
        </w:rPr>
        <w:t>28</w:t>
      </w:r>
      <w:r w:rsidR="00135A9E" w:rsidRPr="003A3F55">
        <w:rPr>
          <w:spacing w:val="-20"/>
          <w:cs/>
        </w:rPr>
        <w:t xml:space="preserve"> มิถุนายน </w:t>
      </w:r>
      <w:r w:rsidR="00135A9E" w:rsidRPr="003A3F55">
        <w:rPr>
          <w:i w:val="0"/>
          <w:iCs/>
          <w:spacing w:val="-20"/>
        </w:rPr>
        <w:t>2562</w:t>
      </w:r>
      <w:r w:rsidR="00135A9E" w:rsidRPr="003A3F55">
        <w:rPr>
          <w:spacing w:val="-20"/>
          <w:cs/>
        </w:rPr>
        <w:t xml:space="preserve"> เป็นต้นมา </w:t>
      </w:r>
      <w:r w:rsidR="00135A9E" w:rsidRPr="003A3F55">
        <w:rPr>
          <w:color w:val="191C1F"/>
          <w:spacing w:val="-20"/>
          <w:cs/>
        </w:rPr>
        <w:t>แต่ปัจจุบันยังพบปัญหาการจำหน่าย</w:t>
      </w:r>
      <w:r w:rsidR="00135A9E" w:rsidRPr="00520289">
        <w:rPr>
          <w:color w:val="191C1F"/>
          <w:spacing w:val="-4"/>
          <w:cs/>
        </w:rPr>
        <w:t>ยาแผนโบราณที่มีแอลกอฮอล์ในสูตรตำรับในร้านสะดวกซื้อ</w:t>
      </w:r>
      <w:r w:rsidR="00135A9E" w:rsidRPr="00520289">
        <w:rPr>
          <w:rFonts w:hint="cs"/>
          <w:color w:val="191C1F"/>
          <w:spacing w:val="-4"/>
          <w:cs/>
        </w:rPr>
        <w:t>ที่รั่วไหลมาจากร้านขายยา</w:t>
      </w:r>
      <w:r w:rsidR="00135A9E" w:rsidRPr="00520289">
        <w:rPr>
          <w:color w:val="191C1F"/>
          <w:spacing w:val="-4"/>
          <w:cs/>
        </w:rPr>
        <w:t xml:space="preserve"> อย. จึงขอเตือนร้านขายยา</w:t>
      </w:r>
      <w:r w:rsidR="00135A9E" w:rsidRPr="003A3F55">
        <w:rPr>
          <w:color w:val="191C1F"/>
          <w:spacing w:val="-6"/>
          <w:cs/>
        </w:rPr>
        <w:t>ประเภทต่าง ๆ ต้องควบคุมการขายยาแผนโบราณที่มีแอลกอฮอล์ในสูตรตำรับ ให้ใช้สำหรับผู้ป่วยที่มีความจำเป็น</w:t>
      </w:r>
      <w:r w:rsidR="00135A9E" w:rsidRPr="00135A9E">
        <w:rPr>
          <w:color w:val="191C1F"/>
          <w:spacing w:val="-12"/>
          <w:cs/>
        </w:rPr>
        <w:t>ทางการแพทย์เท่านั้น</w:t>
      </w:r>
      <w:r w:rsidR="00135A9E" w:rsidRPr="00520289">
        <w:rPr>
          <w:color w:val="191C1F"/>
          <w:spacing w:val="-4"/>
          <w:cs/>
        </w:rPr>
        <w:t xml:space="preserve"> </w:t>
      </w:r>
      <w:r w:rsidR="00135A9E" w:rsidRPr="00135A9E">
        <w:rPr>
          <w:rFonts w:hint="cs"/>
          <w:color w:val="191C1F"/>
          <w:cs/>
        </w:rPr>
        <w:t>โดยการจำหน่ายยาแผนโบราณจะต้องมีใบอนุญาต ขณะที่ยาแผนโบราณที่ไม่มีแอลกอฮอล์สามารถจำหน่ายตามร้านสะดวกซื้อ</w:t>
      </w:r>
      <w:r w:rsidR="00135A9E" w:rsidRPr="00135A9E">
        <w:rPr>
          <w:color w:val="191C1F"/>
          <w:cs/>
        </w:rPr>
        <w:t>ได้แต่ต้องได้รับการ</w:t>
      </w:r>
      <w:r w:rsidR="00135A9E" w:rsidRPr="00135A9E">
        <w:rPr>
          <w:color w:val="191C1F"/>
          <w:cs/>
        </w:rPr>
        <w:t xml:space="preserve">รับรองตามประกาศกฎกระทรวงว่าเป็น </w:t>
      </w:r>
      <w:r w:rsidR="00135A9E" w:rsidRPr="00135A9E">
        <w:rPr>
          <w:rFonts w:hint="cs"/>
          <w:color w:val="191C1F"/>
          <w:cs/>
        </w:rPr>
        <w:t>“</w:t>
      </w:r>
      <w:r w:rsidR="00135A9E" w:rsidRPr="00135A9E">
        <w:rPr>
          <w:color w:val="191C1F"/>
          <w:cs/>
        </w:rPr>
        <w:t>ยาสามัญประจำบ้าน</w:t>
      </w:r>
      <w:r w:rsidR="00135A9E" w:rsidRPr="00135A9E">
        <w:rPr>
          <w:rFonts w:hint="cs"/>
          <w:color w:val="191C1F"/>
          <w:cs/>
        </w:rPr>
        <w:t>”</w:t>
      </w:r>
      <w:r w:rsidR="00135A9E" w:rsidRPr="00135A9E">
        <w:rPr>
          <w:rFonts w:hint="cs"/>
          <w:color w:val="191C1F"/>
          <w:cs/>
        </w:rPr>
        <w:t xml:space="preserve"> เท่านั้น</w:t>
      </w:r>
      <w:r w:rsidR="00135A9E">
        <w:rPr>
          <w:rFonts w:hint="cs"/>
          <w:color w:val="191C1F"/>
          <w:spacing w:val="-4"/>
          <w:cs/>
        </w:rPr>
        <w:t xml:space="preserve"> </w:t>
      </w:r>
      <w:r w:rsidR="00135A9E" w:rsidRPr="00135A9E">
        <w:rPr>
          <w:rFonts w:hint="cs"/>
          <w:color w:val="191C1F"/>
          <w:cs/>
        </w:rPr>
        <w:t>ซึ่ง</w:t>
      </w:r>
      <w:r w:rsidR="00135A9E" w:rsidRPr="00135A9E">
        <w:rPr>
          <w:color w:val="191C1F"/>
          <w:cs/>
        </w:rPr>
        <w:t>หากละเลยการปฏิบัติจะมีโทษทั้งทางอาญาและทางจรรยาบรรณวิชาชีพ</w:t>
      </w:r>
      <w:r w:rsidR="00135A9E" w:rsidRPr="00135A9E">
        <w:rPr>
          <w:iCs/>
          <w:color w:val="191C1F"/>
          <w:cs/>
        </w:rPr>
        <w:t xml:space="preserve"> </w:t>
      </w:r>
    </w:p>
    <w:p w:rsidR="00135A9E" w:rsidRPr="00520289" w:rsidRDefault="00135A9E" w:rsidP="003A3F55">
      <w:pPr>
        <w:spacing w:before="120" w:after="0" w:line="340" w:lineRule="exact"/>
        <w:ind w:firstLine="720"/>
        <w:jc w:val="thaiDistribute"/>
        <w:rPr>
          <w:spacing w:val="-4"/>
        </w:rPr>
      </w:pPr>
      <w:r w:rsidRPr="00520289">
        <w:rPr>
          <w:spacing w:val="-4"/>
          <w:cs/>
        </w:rPr>
        <w:t>อย่างไรก็ดี นอกจากมาตรการควบคุมการกระจายยาแล้ว อย. ยังมุ่งแก้ไขปัญหาอย่างยั่งยืน โดยร่วมกับคณะเภสัชศาสตร์ จุฬาลงกรณ์มหาวิทยาลัย และโครงการพัฒนาเทคโนโลยีและนวัตกรรม สวทช</w:t>
      </w:r>
      <w:r w:rsidRPr="00520289">
        <w:rPr>
          <w:iCs/>
          <w:spacing w:val="-4"/>
          <w:cs/>
        </w:rPr>
        <w:t>.</w:t>
      </w:r>
      <w:r w:rsidRPr="00520289">
        <w:rPr>
          <w:spacing w:val="-4"/>
          <w:cs/>
        </w:rPr>
        <w:t xml:space="preserve"> จัดให้มีการ</w:t>
      </w:r>
      <w:r>
        <w:rPr>
          <w:rFonts w:hint="cs"/>
          <w:spacing w:val="-4"/>
          <w:cs/>
        </w:rPr>
        <w:t xml:space="preserve">    </w:t>
      </w:r>
      <w:r w:rsidRPr="00520289">
        <w:rPr>
          <w:spacing w:val="-4"/>
          <w:cs/>
        </w:rPr>
        <w:t>ให้คำแนะนำด้านวิชาการ เพื่อช่วยผู้ประกอบการในการพัฒนาสูตรตำรับให้สามารถลดหรือจำกัดปริมาณแอลกอฮอล์ลง โดยยังคงประสิทธิภาพ คุณภาพ ความปลอดภัยไว้ ไม่ให้กระทบต่อภูมิปัญญาดั้งเดิมที่มีคุณค่า</w:t>
      </w:r>
    </w:p>
    <w:p w:rsidR="00135A9E" w:rsidRPr="00520289" w:rsidRDefault="00135A9E" w:rsidP="003A3F55">
      <w:pPr>
        <w:spacing w:before="120" w:after="0" w:line="340" w:lineRule="exact"/>
        <w:ind w:firstLine="720"/>
        <w:jc w:val="thaiDistribute"/>
        <w:rPr>
          <w:spacing w:val="-6"/>
          <w:cs/>
        </w:rPr>
      </w:pPr>
      <w:r w:rsidRPr="00520289">
        <w:rPr>
          <w:b/>
          <w:bCs/>
          <w:spacing w:val="-4"/>
          <w:cs/>
        </w:rPr>
        <w:t>นพ.</w:t>
      </w:r>
      <w:proofErr w:type="spellStart"/>
      <w:r w:rsidRPr="00520289">
        <w:rPr>
          <w:b/>
          <w:bCs/>
          <w:spacing w:val="-4"/>
          <w:cs/>
        </w:rPr>
        <w:t>สุร</w:t>
      </w:r>
      <w:proofErr w:type="spellEnd"/>
      <w:r w:rsidRPr="00520289">
        <w:rPr>
          <w:b/>
          <w:bCs/>
          <w:spacing w:val="-4"/>
          <w:cs/>
        </w:rPr>
        <w:t>โชค</w:t>
      </w:r>
      <w:r w:rsidRPr="00520289">
        <w:rPr>
          <w:spacing w:val="-4"/>
          <w:cs/>
        </w:rPr>
        <w:t xml:space="preserve"> กล่าวในตอนท้ายว่า การบริโภคผลิตภัณฑ์</w:t>
      </w:r>
      <w:r w:rsidRPr="00520289">
        <w:rPr>
          <w:color w:val="191C1F"/>
          <w:spacing w:val="-4"/>
          <w:cs/>
        </w:rPr>
        <w:t>ยาสมุนไพรโบราณ</w:t>
      </w:r>
      <w:r w:rsidRPr="00520289">
        <w:rPr>
          <w:spacing w:val="-4"/>
          <w:cs/>
        </w:rPr>
        <w:t xml:space="preserve"> ต้องรับประทานตามข้อบ่งใช้ และวิธีรับประทานที่ปรากฏบนฉลากและเอกสารกำกับผลิตภัณฑ์ ไม่ใช้ในลักษณะของการเป็นเครื่องดื่ม</w:t>
      </w:r>
      <w:r>
        <w:rPr>
          <w:rFonts w:hint="cs"/>
          <w:spacing w:val="-4"/>
          <w:cs/>
        </w:rPr>
        <w:t xml:space="preserve">           </w:t>
      </w:r>
      <w:r w:rsidRPr="00520289">
        <w:rPr>
          <w:spacing w:val="-4"/>
          <w:cs/>
        </w:rPr>
        <w:t>ในปริมาณที่มากเกินกว่ากำหนด หรือใช้ไปในทางที่ไม่เหมาะสม มอมเมาเยาวชน ซึ่งอาจก่อให้เกิดอันตราย</w:t>
      </w:r>
      <w:r>
        <w:rPr>
          <w:rFonts w:hint="cs"/>
          <w:spacing w:val="-4"/>
          <w:cs/>
        </w:rPr>
        <w:t xml:space="preserve">       </w:t>
      </w:r>
      <w:r w:rsidRPr="00520289">
        <w:rPr>
          <w:spacing w:val="-4"/>
          <w:cs/>
        </w:rPr>
        <w:t>ต่อสุขภาพ และเป็นปัญหาสังคมตามมา</w:t>
      </w:r>
      <w:r w:rsidRPr="00520289">
        <w:rPr>
          <w:iCs/>
          <w:spacing w:val="-4"/>
          <w:cs/>
        </w:rPr>
        <w:t xml:space="preserve"> </w:t>
      </w:r>
      <w:r w:rsidRPr="00520289">
        <w:rPr>
          <w:spacing w:val="-4"/>
          <w:cs/>
        </w:rPr>
        <w:t xml:space="preserve">หากผู้บริโภคพบเห็นผลิตภัณฑ์ต้องสงสัย สามารถแจ้งร้องเรียนได้ที่ </w:t>
      </w:r>
      <w:r>
        <w:rPr>
          <w:rFonts w:hint="cs"/>
          <w:spacing w:val="-4"/>
          <w:cs/>
        </w:rPr>
        <w:t xml:space="preserve">      </w:t>
      </w:r>
      <w:r w:rsidRPr="00520289">
        <w:rPr>
          <w:spacing w:val="-4"/>
          <w:cs/>
        </w:rPr>
        <w:t xml:space="preserve">สายด่วน อย.1556 หรือผ่านทาง </w:t>
      </w:r>
      <w:proofErr w:type="spellStart"/>
      <w:r w:rsidRPr="00520289">
        <w:rPr>
          <w:i w:val="0"/>
          <w:iCs/>
          <w:spacing w:val="-4"/>
        </w:rPr>
        <w:t>Oryor</w:t>
      </w:r>
      <w:proofErr w:type="spellEnd"/>
      <w:r w:rsidRPr="00520289">
        <w:rPr>
          <w:i w:val="0"/>
          <w:iCs/>
          <w:spacing w:val="-4"/>
        </w:rPr>
        <w:t xml:space="preserve"> Smart Application</w:t>
      </w:r>
      <w:r w:rsidRPr="00520289">
        <w:rPr>
          <w:spacing w:val="-4"/>
          <w:cs/>
        </w:rPr>
        <w:t xml:space="preserve"> หรือสำนักงานสาธารณสุขจังหวัดทั่วประเทศ</w:t>
      </w:r>
    </w:p>
    <w:p w:rsidR="00135A9E" w:rsidRPr="00520289" w:rsidRDefault="00135A9E" w:rsidP="00135A9E">
      <w:pPr>
        <w:spacing w:after="0" w:line="360" w:lineRule="exact"/>
        <w:ind w:firstLine="720"/>
        <w:jc w:val="distribute"/>
        <w:rPr>
          <w:color w:val="191C1F"/>
          <w:spacing w:val="-16"/>
        </w:rPr>
      </w:pPr>
      <w:r w:rsidRPr="00520289">
        <w:rPr>
          <w:color w:val="191C1F"/>
          <w:spacing w:val="-16"/>
          <w:cs/>
        </w:rPr>
        <w:t>**********************************</w:t>
      </w:r>
    </w:p>
    <w:p w:rsidR="00D13229" w:rsidRPr="00767402" w:rsidRDefault="00135A9E" w:rsidP="003A3F55">
      <w:pPr>
        <w:pStyle w:val="Default"/>
        <w:jc w:val="center"/>
        <w:rPr>
          <w:rFonts w:hint="cs"/>
          <w:b/>
          <w:bCs/>
          <w:sz w:val="32"/>
          <w:szCs w:val="32"/>
          <w:cs/>
        </w:rPr>
      </w:pPr>
      <w:r w:rsidRPr="00135A9E">
        <w:rPr>
          <w:b/>
          <w:bCs/>
          <w:sz w:val="32"/>
          <w:szCs w:val="32"/>
          <w:cs/>
        </w:rPr>
        <w:t xml:space="preserve">วันที่เผยแพร่ข่าว </w:t>
      </w:r>
      <w:r>
        <w:rPr>
          <w:rFonts w:hint="cs"/>
          <w:b/>
          <w:bCs/>
          <w:sz w:val="32"/>
          <w:szCs w:val="32"/>
          <w:cs/>
        </w:rPr>
        <w:t>14</w:t>
      </w:r>
      <w:r w:rsidRPr="00135A9E">
        <w:rPr>
          <w:b/>
          <w:bCs/>
          <w:sz w:val="32"/>
          <w:szCs w:val="32"/>
          <w:cs/>
        </w:rPr>
        <w:t xml:space="preserve"> </w:t>
      </w:r>
      <w:r w:rsidRPr="00135A9E">
        <w:rPr>
          <w:rFonts w:hint="cs"/>
          <w:b/>
          <w:bCs/>
          <w:sz w:val="32"/>
          <w:szCs w:val="32"/>
          <w:cs/>
        </w:rPr>
        <w:t>กรกฎาคม</w:t>
      </w:r>
      <w:r w:rsidRPr="00135A9E">
        <w:rPr>
          <w:b/>
          <w:bCs/>
          <w:sz w:val="32"/>
          <w:szCs w:val="32"/>
          <w:cs/>
        </w:rPr>
        <w:t xml:space="preserve"> 2563 ข่าวแจก </w:t>
      </w:r>
      <w:r w:rsidR="003A3F55">
        <w:rPr>
          <w:rFonts w:hint="cs"/>
          <w:b/>
          <w:bCs/>
          <w:sz w:val="32"/>
          <w:szCs w:val="32"/>
          <w:cs/>
        </w:rPr>
        <w:t>118</w:t>
      </w:r>
      <w:r w:rsidRPr="00135A9E">
        <w:rPr>
          <w:b/>
          <w:bCs/>
          <w:sz w:val="32"/>
          <w:szCs w:val="32"/>
          <w:cs/>
        </w:rPr>
        <w:t xml:space="preserve"> / ปีงบประมาณ พ.ศ. 2563</w:t>
      </w:r>
      <w:bookmarkStart w:id="0" w:name="_GoBack"/>
      <w:bookmarkEnd w:id="0"/>
    </w:p>
    <w:sectPr w:rsidR="00D13229" w:rsidRPr="00767402" w:rsidSect="003B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88" w:rsidRDefault="00EE4888" w:rsidP="000A0C1A">
      <w:pPr>
        <w:spacing w:after="0" w:line="240" w:lineRule="auto"/>
      </w:pPr>
      <w:r>
        <w:separator/>
      </w:r>
    </w:p>
  </w:endnote>
  <w:endnote w:type="continuationSeparator" w:id="0">
    <w:p w:rsidR="00EE4888" w:rsidRDefault="00EE4888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A" w:rsidRDefault="003006F2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-953311</wp:posOffset>
          </wp:positionH>
          <wp:positionV relativeFrom="paragraph">
            <wp:posOffset>-1540</wp:posOffset>
          </wp:positionV>
          <wp:extent cx="7673538" cy="10311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pr head line t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987" cy="106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88" w:rsidRDefault="00EE4888" w:rsidP="000A0C1A">
      <w:pPr>
        <w:spacing w:after="0" w:line="240" w:lineRule="auto"/>
      </w:pPr>
      <w:r>
        <w:separator/>
      </w:r>
    </w:p>
  </w:footnote>
  <w:footnote w:type="continuationSeparator" w:id="0">
    <w:p w:rsidR="00EE4888" w:rsidRDefault="00EE4888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8D7600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-696122</wp:posOffset>
          </wp:positionV>
          <wp:extent cx="7638361" cy="186185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pr head line t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361" cy="1861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6635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1"/>
    <w:rsid w:val="00042336"/>
    <w:rsid w:val="00064ACB"/>
    <w:rsid w:val="000A0C1A"/>
    <w:rsid w:val="000D29B7"/>
    <w:rsid w:val="00135A9E"/>
    <w:rsid w:val="001602F8"/>
    <w:rsid w:val="0016487B"/>
    <w:rsid w:val="00164AE5"/>
    <w:rsid w:val="001B1178"/>
    <w:rsid w:val="002044C7"/>
    <w:rsid w:val="0022260E"/>
    <w:rsid w:val="002554BC"/>
    <w:rsid w:val="003006F2"/>
    <w:rsid w:val="0033117E"/>
    <w:rsid w:val="003957C2"/>
    <w:rsid w:val="003A3F55"/>
    <w:rsid w:val="003B444C"/>
    <w:rsid w:val="003B5DAE"/>
    <w:rsid w:val="003E0B83"/>
    <w:rsid w:val="003E6397"/>
    <w:rsid w:val="0041707D"/>
    <w:rsid w:val="00421ABF"/>
    <w:rsid w:val="00436403"/>
    <w:rsid w:val="00481D29"/>
    <w:rsid w:val="004910BC"/>
    <w:rsid w:val="0049209D"/>
    <w:rsid w:val="00501EFE"/>
    <w:rsid w:val="00516C95"/>
    <w:rsid w:val="00541F72"/>
    <w:rsid w:val="005F4468"/>
    <w:rsid w:val="006635C7"/>
    <w:rsid w:val="006D7CCF"/>
    <w:rsid w:val="0071510D"/>
    <w:rsid w:val="00767402"/>
    <w:rsid w:val="007D7C16"/>
    <w:rsid w:val="008D3A18"/>
    <w:rsid w:val="008D7600"/>
    <w:rsid w:val="009B1A50"/>
    <w:rsid w:val="00A3303A"/>
    <w:rsid w:val="00A66B6A"/>
    <w:rsid w:val="00AA5130"/>
    <w:rsid w:val="00B31B04"/>
    <w:rsid w:val="00B40104"/>
    <w:rsid w:val="00B53199"/>
    <w:rsid w:val="00B93B1F"/>
    <w:rsid w:val="00BC7852"/>
    <w:rsid w:val="00C20FDD"/>
    <w:rsid w:val="00C2125C"/>
    <w:rsid w:val="00C52AA1"/>
    <w:rsid w:val="00C76487"/>
    <w:rsid w:val="00C81E3E"/>
    <w:rsid w:val="00CA669A"/>
    <w:rsid w:val="00CC48E7"/>
    <w:rsid w:val="00D13229"/>
    <w:rsid w:val="00D634EF"/>
    <w:rsid w:val="00DF4BB8"/>
    <w:rsid w:val="00DF53C6"/>
    <w:rsid w:val="00E83A62"/>
    <w:rsid w:val="00EE4888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7792"/>
  <w15:docId w15:val="{98752B1E-EB87-6048-8A4B-7E566E3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เกศินี ใจปลื้ม</cp:lastModifiedBy>
  <cp:revision>3</cp:revision>
  <cp:lastPrinted>2020-02-14T05:42:00Z</cp:lastPrinted>
  <dcterms:created xsi:type="dcterms:W3CDTF">2020-07-14T03:45:00Z</dcterms:created>
  <dcterms:modified xsi:type="dcterms:W3CDTF">2020-07-14T04:17:00Z</dcterms:modified>
</cp:coreProperties>
</file>