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32453" w14:textId="12AF549D" w:rsidR="00AC3DA5" w:rsidRDefault="006A08CA" w:rsidP="008E0820">
      <w:pPr>
        <w:spacing w:after="0" w:line="228" w:lineRule="auto"/>
        <w:ind w:right="-188"/>
        <w:jc w:val="center"/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bookmarkStart w:id="0" w:name="_GoBack"/>
      <w:r>
        <w:rPr>
          <w:noProof/>
        </w:rPr>
        <w:drawing>
          <wp:anchor distT="0" distB="0" distL="114300" distR="114300" simplePos="0" relativeHeight="251675648" behindDoc="0" locked="0" layoutInCell="1" allowOverlap="1" wp14:anchorId="6B4DCF84" wp14:editId="10091F7C">
            <wp:simplePos x="0" y="0"/>
            <wp:positionH relativeFrom="column">
              <wp:posOffset>-945932</wp:posOffset>
            </wp:positionH>
            <wp:positionV relativeFrom="paragraph">
              <wp:posOffset>-976521</wp:posOffset>
            </wp:positionV>
            <wp:extent cx="7632133" cy="1860332"/>
            <wp:effectExtent l="0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pr head line wednesday [Recovered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727" cy="185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B157C90" w14:textId="77777777" w:rsidR="00AC3DA5" w:rsidRDefault="00AC3DA5" w:rsidP="008E0820">
      <w:pPr>
        <w:spacing w:after="0" w:line="228" w:lineRule="auto"/>
        <w:ind w:right="-188"/>
        <w:jc w:val="center"/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B155962" w14:textId="7479DCB8" w:rsidR="008A18B5" w:rsidRPr="002C5DED" w:rsidRDefault="008A18B5" w:rsidP="008E0820">
      <w:pPr>
        <w:spacing w:after="0" w:line="228" w:lineRule="auto"/>
        <w:ind w:right="-188"/>
        <w:jc w:val="center"/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proofErr w:type="spellStart"/>
      <w:r w:rsidRPr="002C5DED"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อย</w:t>
      </w:r>
      <w:proofErr w:type="spellEnd"/>
      <w:r w:rsidRPr="002C5DED"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. ชวนสื่อร่วมตรวจ</w:t>
      </w:r>
      <w:r w:rsidR="00880AB2" w:rsidRPr="002C5DED"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สอบ</w:t>
      </w:r>
      <w:r w:rsidRPr="002C5DED"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ยาเสพติดก่อนนำไปเผา </w:t>
      </w:r>
    </w:p>
    <w:p w14:paraId="6D12C2DD" w14:textId="77777777" w:rsidR="008A18B5" w:rsidRPr="002C5DED" w:rsidRDefault="008A18B5" w:rsidP="008A18B5">
      <w:pPr>
        <w:spacing w:after="0" w:line="228" w:lineRule="auto"/>
        <w:jc w:val="center"/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2C5DED"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กว่า 40 ตัน มูลค่ากว่า </w:t>
      </w:r>
      <w:r w:rsidRPr="002C5DED"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43,445</w:t>
      </w:r>
      <w:r w:rsidRPr="002C5DED">
        <w:rPr>
          <w:rFonts w:ascii="TH Sarabun New" w:eastAsia="Cordia New" w:hAnsi="TH Sarabun New" w:cs="TH Sarabun New"/>
          <w:b/>
          <w:bCs/>
          <w:i w:val="0"/>
          <w:color w:val="00B050"/>
          <w:sz w:val="40"/>
          <w:szCs w:val="40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ล้านบาท</w:t>
      </w:r>
    </w:p>
    <w:p w14:paraId="1D4CBC33" w14:textId="0E2A5F06" w:rsidR="00C04CF2" w:rsidRPr="002C5DED" w:rsidRDefault="008A18B5" w:rsidP="008E0820">
      <w:pPr>
        <w:spacing w:after="0" w:line="320" w:lineRule="exact"/>
        <w:jc w:val="thaiDistribute"/>
        <w:rPr>
          <w:rFonts w:ascii="TH Sarabun New" w:hAnsi="TH Sarabun New" w:cs="TH Sarabun New"/>
          <w:cs/>
        </w:rPr>
      </w:pPr>
      <w:r w:rsidRPr="008E0820">
        <w:rPr>
          <w:rFonts w:hint="cs"/>
          <w:i w:val="0"/>
          <w:spacing w:val="-4"/>
          <w:cs/>
        </w:rPr>
        <w:tab/>
      </w:r>
      <w:r w:rsidRPr="002C5DED">
        <w:rPr>
          <w:rFonts w:ascii="TH Sarabun New" w:hAnsi="TH Sarabun New" w:cs="TH Sarabun New"/>
          <w:i w:val="0"/>
          <w:spacing w:val="-4"/>
          <w:cs/>
        </w:rPr>
        <w:t xml:space="preserve">อย. </w:t>
      </w:r>
      <w:r w:rsidR="00D5365C" w:rsidRPr="002C5DED">
        <w:rPr>
          <w:rFonts w:ascii="TH Sarabun New" w:hAnsi="TH Sarabun New" w:cs="TH Sarabun New"/>
          <w:i w:val="0"/>
          <w:spacing w:val="-4"/>
          <w:cs/>
        </w:rPr>
        <w:t>ร่วมกับ</w:t>
      </w:r>
      <w:r w:rsidR="00D5365C" w:rsidRPr="002C5DED">
        <w:rPr>
          <w:rFonts w:ascii="TH Sarabun New" w:eastAsia="Times New Roman" w:hAnsi="TH Sarabun New" w:cs="TH Sarabun New"/>
          <w:i w:val="0"/>
          <w:cs/>
        </w:rPr>
        <w:t xml:space="preserve">สำนักงาน ป.ป.ส. </w:t>
      </w:r>
      <w:r w:rsidRPr="002C5DED">
        <w:rPr>
          <w:rFonts w:ascii="TH Sarabun New" w:hAnsi="TH Sarabun New" w:cs="TH Sarabun New"/>
          <w:i w:val="0"/>
          <w:spacing w:val="-4"/>
          <w:cs/>
        </w:rPr>
        <w:t>และหน่วยงานภาคีเครือข่ายร่วม</w:t>
      </w:r>
      <w:r w:rsidRPr="002C5DED">
        <w:rPr>
          <w:rFonts w:ascii="TH Sarabun New" w:eastAsia="Times New Roman" w:hAnsi="TH Sarabun New" w:cs="TH Sarabun New"/>
          <w:i w:val="0"/>
          <w:cs/>
        </w:rPr>
        <w:t>ตรวจ</w:t>
      </w:r>
      <w:r w:rsidR="00036929" w:rsidRPr="002C5DED">
        <w:rPr>
          <w:rFonts w:ascii="TH Sarabun New" w:eastAsia="Times New Roman" w:hAnsi="TH Sarabun New" w:cs="TH Sarabun New"/>
          <w:i w:val="0"/>
          <w:cs/>
        </w:rPr>
        <w:t>สอบ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ยาเสพติดให้โทษของกลาง น้ำหนักรวมกว่า </w:t>
      </w:r>
      <w:r w:rsidRPr="002C5DED">
        <w:rPr>
          <w:rFonts w:ascii="TH Sarabun New" w:eastAsia="Times New Roman" w:hAnsi="TH Sarabun New" w:cs="TH Sarabun New"/>
          <w:i w:val="0"/>
        </w:rPr>
        <w:t>40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 ตัน มูลค่ากว่า </w:t>
      </w:r>
      <w:r w:rsidRPr="002C5DED">
        <w:rPr>
          <w:rFonts w:ascii="TH Sarabun New" w:eastAsia="Times New Roman" w:hAnsi="TH Sarabun New" w:cs="TH Sarabun New"/>
          <w:i w:val="0"/>
        </w:rPr>
        <w:t>43</w:t>
      </w:r>
      <w:r w:rsidRPr="002C5DED">
        <w:rPr>
          <w:rFonts w:ascii="TH Sarabun New" w:eastAsia="Times New Roman" w:hAnsi="TH Sarabun New" w:cs="TH Sarabun New"/>
          <w:i w:val="0"/>
          <w:spacing w:val="-4"/>
        </w:rPr>
        <w:t>,445</w:t>
      </w:r>
      <w:r w:rsidRPr="002C5DED">
        <w:rPr>
          <w:rFonts w:ascii="TH Sarabun New" w:eastAsia="Times New Roman" w:hAnsi="TH Sarabun New" w:cs="TH Sarabun New"/>
          <w:i w:val="0"/>
          <w:spacing w:val="-4"/>
          <w:cs/>
        </w:rPr>
        <w:t xml:space="preserve"> ล้านบาท  ณ คลังยาเสพติดให้โทษของกลาง อาคาร </w:t>
      </w:r>
      <w:r w:rsidRPr="002C5DED">
        <w:rPr>
          <w:rFonts w:ascii="TH Sarabun New" w:eastAsia="Times New Roman" w:hAnsi="TH Sarabun New" w:cs="TH Sarabun New"/>
          <w:i w:val="0"/>
          <w:spacing w:val="-4"/>
        </w:rPr>
        <w:t xml:space="preserve">6 </w:t>
      </w:r>
      <w:r w:rsidRPr="002C5DED">
        <w:rPr>
          <w:rFonts w:ascii="TH Sarabun New" w:eastAsia="Times New Roman" w:hAnsi="TH Sarabun New" w:cs="TH Sarabun New"/>
          <w:i w:val="0"/>
          <w:spacing w:val="-4"/>
          <w:cs/>
        </w:rPr>
        <w:t>ชั้น</w:t>
      </w:r>
      <w:r w:rsidRPr="002C5DED">
        <w:rPr>
          <w:rFonts w:ascii="TH Sarabun New" w:eastAsia="Times New Roman" w:hAnsi="TH Sarabun New" w:cs="TH Sarabun New"/>
          <w:i w:val="0"/>
          <w:spacing w:val="-4"/>
        </w:rPr>
        <w:t xml:space="preserve"> 1 </w:t>
      </w:r>
      <w:r w:rsidRPr="002C5DED">
        <w:rPr>
          <w:rFonts w:ascii="TH Sarabun New" w:eastAsia="Times New Roman" w:hAnsi="TH Sarabun New" w:cs="TH Sarabun New"/>
          <w:i w:val="0"/>
          <w:spacing w:val="-4"/>
          <w:cs/>
        </w:rPr>
        <w:t>ตึก อย. อย่างโปร่งใส ก่อนนำไปเผาทำลายครั้งที่ 5</w:t>
      </w:r>
      <w:r w:rsidRPr="002C5DED">
        <w:rPr>
          <w:rFonts w:ascii="TH Sarabun New" w:eastAsia="Times New Roman" w:hAnsi="TH Sarabun New" w:cs="TH Sarabun New"/>
          <w:i w:val="0"/>
          <w:spacing w:val="-4"/>
        </w:rPr>
        <w:t>1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 ในวันที่ 2</w:t>
      </w:r>
      <w:r w:rsidRPr="002C5DED">
        <w:rPr>
          <w:rFonts w:ascii="TH Sarabun New" w:eastAsia="Times New Roman" w:hAnsi="TH Sarabun New" w:cs="TH Sarabun New"/>
          <w:i w:val="0"/>
        </w:rPr>
        <w:t xml:space="preserve">0 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เมษายน 2564 ณ บริษัท อัคคีปราการ จำกัด (มหาชน) นิคมอุตสาหกรรม  บางปู จ. สมุทรปราการ  </w:t>
      </w:r>
      <w:r w:rsidR="00C04CF2" w:rsidRPr="002C5DED">
        <w:rPr>
          <w:rFonts w:ascii="TH Sarabun New" w:eastAsia="Times New Roman" w:hAnsi="TH Sarabun New" w:cs="TH Sarabun New"/>
          <w:i w:val="0"/>
          <w:cs/>
        </w:rPr>
        <w:t>ซึ่งในการเผาทำลายยาเสพติดครั้งนี้ ใช้</w:t>
      </w:r>
      <w:r w:rsidR="00AE1786" w:rsidRPr="002C5DED">
        <w:rPr>
          <w:rFonts w:ascii="TH Sarabun New" w:hAnsi="TH Sarabun New" w:cs="TH Sarabun New"/>
          <w:cs/>
        </w:rPr>
        <w:t xml:space="preserve">เชื้อเพลิงก๊าซธรรมชาติ </w:t>
      </w:r>
      <w:r w:rsidR="00AE1786" w:rsidRPr="002C5DED">
        <w:rPr>
          <w:rFonts w:ascii="TH Sarabun New" w:hAnsi="TH Sarabun New" w:cs="TH Sarabun New"/>
          <w:i w:val="0"/>
          <w:iCs/>
          <w:cs/>
        </w:rPr>
        <w:t>(</w:t>
      </w:r>
      <w:r w:rsidR="00AE1786" w:rsidRPr="002C5DED">
        <w:rPr>
          <w:rFonts w:ascii="TH Sarabun New" w:hAnsi="TH Sarabun New" w:cs="TH Sarabun New"/>
          <w:i w:val="0"/>
          <w:iCs/>
        </w:rPr>
        <w:t>NG)</w:t>
      </w:r>
      <w:r w:rsidR="00AE1786" w:rsidRPr="002C5DED">
        <w:rPr>
          <w:rFonts w:ascii="TH Sarabun New" w:hAnsi="TH Sarabun New" w:cs="TH Sarabun New"/>
        </w:rPr>
        <w:t xml:space="preserve"> </w:t>
      </w:r>
      <w:r w:rsidR="00AE1786" w:rsidRPr="002C5DED">
        <w:rPr>
          <w:rFonts w:ascii="TH Sarabun New" w:hAnsi="TH Sarabun New" w:cs="TH Sarabun New"/>
          <w:cs/>
        </w:rPr>
        <w:t>ในการเผาไหม้</w:t>
      </w:r>
      <w:r w:rsidR="00AE1786" w:rsidRPr="002C5DED">
        <w:rPr>
          <w:rFonts w:ascii="TH Sarabun New" w:eastAsia="Times New Roman" w:hAnsi="TH Sarabun New" w:cs="TH Sarabun New"/>
          <w:i w:val="0"/>
          <w:cs/>
        </w:rPr>
        <w:t>ที่</w:t>
      </w:r>
      <w:r w:rsidR="00C04CF2" w:rsidRPr="002C5DED">
        <w:rPr>
          <w:rFonts w:ascii="TH Sarabun New" w:eastAsia="Times New Roman" w:hAnsi="TH Sarabun New" w:cs="TH Sarabun New"/>
          <w:i w:val="0"/>
          <w:cs/>
        </w:rPr>
        <w:t xml:space="preserve">อุณหภูมิสูงกว่า </w:t>
      </w:r>
      <w:r w:rsidR="00C04CF2" w:rsidRPr="002C5DED">
        <w:rPr>
          <w:rFonts w:ascii="TH Sarabun New" w:hAnsi="TH Sarabun New" w:cs="TH Sarabun New"/>
          <w:cs/>
        </w:rPr>
        <w:t>1</w:t>
      </w:r>
      <w:r w:rsidR="00C04CF2" w:rsidRPr="002C5DED">
        <w:rPr>
          <w:rFonts w:ascii="TH Sarabun New" w:hAnsi="TH Sarabun New" w:cs="TH Sarabun New"/>
        </w:rPr>
        <w:t>,</w:t>
      </w:r>
      <w:r w:rsidR="00C04CF2" w:rsidRPr="002C5DED">
        <w:rPr>
          <w:rFonts w:ascii="TH Sarabun New" w:hAnsi="TH Sarabun New" w:cs="TH Sarabun New"/>
          <w:cs/>
        </w:rPr>
        <w:t xml:space="preserve">200 </w:t>
      </w:r>
      <w:r w:rsidR="00C04CF2" w:rsidRPr="002C5DED">
        <w:rPr>
          <w:rFonts w:ascii="TH Sarabun New" w:hAnsi="TH Sarabun New" w:cs="TH Sarabun New"/>
          <w:i w:val="0"/>
          <w:iCs/>
        </w:rPr>
        <w:t>°C</w:t>
      </w:r>
      <w:r w:rsidR="00AE1786" w:rsidRPr="002C5DED">
        <w:rPr>
          <w:rFonts w:ascii="TH Sarabun New" w:hAnsi="TH Sarabun New" w:cs="TH Sarabun New"/>
          <w:cs/>
        </w:rPr>
        <w:t xml:space="preserve"> พร้อมทั้งระบบบำบัดมลพิษ 6 ขั้นตอน เพื่อให้มั่นใจว่าไม่ก่อให้เกิดผลกระทบต่อ</w:t>
      </w:r>
      <w:r w:rsidR="00986215" w:rsidRPr="002C5DED">
        <w:rPr>
          <w:rFonts w:ascii="TH Sarabun New" w:hAnsi="TH Sarabun New" w:cs="TH Sarabun New"/>
          <w:cs/>
        </w:rPr>
        <w:t>ส</w:t>
      </w:r>
      <w:r w:rsidR="00AE1786" w:rsidRPr="002C5DED">
        <w:rPr>
          <w:rFonts w:ascii="TH Sarabun New" w:hAnsi="TH Sarabun New" w:cs="TH Sarabun New"/>
          <w:cs/>
        </w:rPr>
        <w:t xml:space="preserve">ภาพแวดล้อม </w:t>
      </w:r>
      <w:r w:rsidR="00986215" w:rsidRPr="002C5DED">
        <w:rPr>
          <w:rFonts w:ascii="TH Sarabun New" w:hAnsi="TH Sarabun New" w:cs="TH Sarabun New"/>
          <w:cs/>
        </w:rPr>
        <w:t>ตรงตาม</w:t>
      </w:r>
      <w:r w:rsidR="00AE1786" w:rsidRPr="002C5DED">
        <w:rPr>
          <w:rFonts w:ascii="TH Sarabun New" w:hAnsi="TH Sarabun New" w:cs="TH Sarabun New"/>
          <w:cs/>
        </w:rPr>
        <w:t xml:space="preserve">มาตรฐานสากล </w:t>
      </w:r>
      <w:r w:rsidR="00AE1786" w:rsidRPr="002C5DED">
        <w:rPr>
          <w:rFonts w:ascii="TH Sarabun New" w:hAnsi="TH Sarabun New" w:cs="TH Sarabun New"/>
          <w:i w:val="0"/>
          <w:iCs/>
        </w:rPr>
        <w:t>US EPA</w:t>
      </w:r>
      <w:r w:rsidR="00C04CF2" w:rsidRPr="002C5DED">
        <w:rPr>
          <w:rFonts w:ascii="TH Sarabun New" w:hAnsi="TH Sarabun New" w:cs="TH Sarabun New"/>
          <w:cs/>
        </w:rPr>
        <w:t xml:space="preserve"> </w:t>
      </w:r>
      <w:r w:rsidR="00AE1786" w:rsidRPr="002C5DED">
        <w:rPr>
          <w:rFonts w:ascii="TH Sarabun New" w:hAnsi="TH Sarabun New" w:cs="TH Sarabun New"/>
          <w:cs/>
        </w:rPr>
        <w:t>ในการกำจัดขยะ</w:t>
      </w:r>
      <w:r w:rsidR="00986215" w:rsidRPr="002C5DED">
        <w:rPr>
          <w:rFonts w:ascii="TH Sarabun New" w:hAnsi="TH Sarabun New" w:cs="TH Sarabun New"/>
          <w:cs/>
        </w:rPr>
        <w:t>อุตสาหกรรม</w:t>
      </w:r>
      <w:r w:rsidR="00AE1786" w:rsidRPr="002C5DED">
        <w:rPr>
          <w:rFonts w:ascii="TH Sarabun New" w:hAnsi="TH Sarabun New" w:cs="TH Sarabun New"/>
          <w:cs/>
        </w:rPr>
        <w:t>อันตราย</w:t>
      </w:r>
    </w:p>
    <w:p w14:paraId="0DF568FC" w14:textId="76268572" w:rsidR="008A18B5" w:rsidRPr="002C5DED" w:rsidRDefault="008A18B5" w:rsidP="008E0820">
      <w:pPr>
        <w:spacing w:after="0" w:line="320" w:lineRule="exact"/>
        <w:ind w:firstLine="720"/>
        <w:jc w:val="thaiDistribute"/>
        <w:rPr>
          <w:rFonts w:ascii="TH Sarabun New" w:eastAsia="Times New Roman" w:hAnsi="TH Sarabun New" w:cs="TH Sarabun New"/>
          <w:b/>
          <w:bCs/>
          <w:i w:val="0"/>
          <w:cs/>
        </w:rPr>
      </w:pPr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นายแพทย์ไพศาล </w:t>
      </w:r>
      <w:proofErr w:type="spellStart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>ดั่น</w:t>
      </w:r>
      <w:proofErr w:type="spellEnd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>คุ้ม เลขาธิการคณะกรรมการอาหารและยา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 เปิดเผยต่อสื่อมวลชนว่า กระทรวงสาธารณสุข โดยสำนักงานคณะกรรมการอาหารและยา (อย.) ได้รับมอบหมายตามระเบียบกระทรวงสาธารณสุขว่าด้วยการเก็บรักษายาเสพติดให้โทษของกลางให้เป็นผู้เก็บรักษายาเสพติดให้โทษของกลาง ในระหว่างการพิจารณาคดีไว้ ณ คลังยาเสพติดให้โทษของกลาง</w:t>
      </w:r>
      <w:r w:rsidR="00C04CF2" w:rsidRPr="002C5DED">
        <w:rPr>
          <w:rFonts w:ascii="TH Sarabun New" w:eastAsia="Times New Roman" w:hAnsi="TH Sarabun New" w:cs="TH Sarabun New"/>
          <w:i w:val="0"/>
          <w:cs/>
        </w:rPr>
        <w:t xml:space="preserve"> </w:t>
      </w:r>
      <w:r w:rsidRPr="002C5DED">
        <w:rPr>
          <w:rFonts w:ascii="TH Sarabun New" w:eastAsia="Times New Roman" w:hAnsi="TH Sarabun New" w:cs="TH Sarabun New"/>
          <w:i w:val="0"/>
          <w:cs/>
        </w:rPr>
        <w:t>จนกว่าศาลชั้นต้นจะมีคำสั่งหรือพิพากษาให้ริบของกลางจึงจะสามารถทำลายได้ ในปี 2564 นี้ มียาเสพติดที่ศาล</w:t>
      </w:r>
      <w:bookmarkStart w:id="1" w:name="_Hlk43909836"/>
      <w:r w:rsidRPr="002C5DED">
        <w:rPr>
          <w:rFonts w:ascii="TH Sarabun New" w:eastAsia="Times New Roman" w:hAnsi="TH Sarabun New" w:cs="TH Sarabun New"/>
          <w:i w:val="0"/>
          <w:cs/>
        </w:rPr>
        <w:t>ชั้นต้นมีคำสั่งหรือพิพากษาให้ริบ</w:t>
      </w:r>
      <w:r w:rsidR="00410E65" w:rsidRPr="002C5DED">
        <w:rPr>
          <w:rFonts w:ascii="TH Sarabun New" w:eastAsia="Times New Roman" w:hAnsi="TH Sarabun New" w:cs="TH Sarabun New"/>
          <w:i w:val="0"/>
        </w:rPr>
        <w:br/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ของกลาง </w:t>
      </w:r>
      <w:bookmarkEnd w:id="1"/>
      <w:r w:rsidRPr="002C5DED">
        <w:rPr>
          <w:rFonts w:ascii="TH Sarabun New" w:eastAsia="Times New Roman" w:hAnsi="TH Sarabun New" w:cs="TH Sarabun New"/>
          <w:i w:val="0"/>
          <w:cs/>
        </w:rPr>
        <w:t>จำนวนรวมกว่า 40</w:t>
      </w:r>
      <w:r w:rsidRPr="002C5DED">
        <w:rPr>
          <w:rFonts w:ascii="TH Sarabun New" w:eastAsia="Times New Roman" w:hAnsi="TH Sarabun New" w:cs="TH Sarabun New"/>
          <w:i w:val="0"/>
        </w:rPr>
        <w:t>,</w:t>
      </w:r>
      <w:r w:rsidRPr="002C5DED">
        <w:rPr>
          <w:rFonts w:ascii="TH Sarabun New" w:eastAsia="Times New Roman" w:hAnsi="TH Sarabun New" w:cs="TH Sarabun New"/>
          <w:i w:val="0"/>
          <w:cs/>
        </w:rPr>
        <w:t>598 กิโลกรัม จาก 168 คดี มูลค่ารวมกว่า 43</w:t>
      </w:r>
      <w:r w:rsidRPr="002C5DED">
        <w:rPr>
          <w:rFonts w:ascii="TH Sarabun New" w:eastAsia="Times New Roman" w:hAnsi="TH Sarabun New" w:cs="TH Sarabun New"/>
          <w:i w:val="0"/>
        </w:rPr>
        <w:t>,</w:t>
      </w:r>
      <w:r w:rsidRPr="002C5DED">
        <w:rPr>
          <w:rFonts w:ascii="TH Sarabun New" w:eastAsia="Times New Roman" w:hAnsi="TH Sarabun New" w:cs="TH Sarabun New"/>
          <w:i w:val="0"/>
          <w:cs/>
        </w:rPr>
        <w:t>445 ล้านบาท</w:t>
      </w:r>
      <w:r w:rsidR="00D5365C" w:rsidRPr="002C5DED">
        <w:rPr>
          <w:rFonts w:ascii="TH Sarabun New" w:eastAsia="Times New Roman" w:hAnsi="TH Sarabun New" w:cs="TH Sarabun New"/>
          <w:i w:val="0"/>
          <w:cs/>
        </w:rPr>
        <w:t xml:space="preserve"> </w:t>
      </w:r>
      <w:r w:rsidR="00041192" w:rsidRPr="002C5DED">
        <w:rPr>
          <w:rFonts w:ascii="TH Sarabun New" w:hAnsi="TH Sarabun New" w:cs="TH Sarabun New"/>
          <w:shd w:val="clear" w:color="auto" w:fill="FFFFFF"/>
          <w:cs/>
        </w:rPr>
        <w:t>โดยมี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 xml:space="preserve"> </w:t>
      </w:r>
      <w:r w:rsidR="00D5365C" w:rsidRPr="002C5DED">
        <w:rPr>
          <w:rFonts w:ascii="TH Sarabun New" w:hAnsi="TH Sarabun New" w:cs="TH Sarabun New"/>
          <w:shd w:val="clear" w:color="auto" w:fill="FFFFFF"/>
        </w:rPr>
        <w:br/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>เมท</w:t>
      </w:r>
      <w:proofErr w:type="spellStart"/>
      <w:r w:rsidR="00D5365C" w:rsidRPr="002C5DED">
        <w:rPr>
          <w:rFonts w:ascii="TH Sarabun New" w:hAnsi="TH Sarabun New" w:cs="TH Sarabun New"/>
          <w:shd w:val="clear" w:color="auto" w:fill="FFFFFF"/>
          <w:cs/>
        </w:rPr>
        <w:t>แอมเฟ</w:t>
      </w:r>
      <w:proofErr w:type="spellEnd"/>
      <w:r w:rsidR="00D5365C" w:rsidRPr="002C5DED">
        <w:rPr>
          <w:rFonts w:ascii="TH Sarabun New" w:hAnsi="TH Sarabun New" w:cs="TH Sarabun New"/>
          <w:shd w:val="clear" w:color="auto" w:fill="FFFFFF"/>
          <w:cs/>
        </w:rPr>
        <w:t>ตามีน (ยาบ้า)</w:t>
      </w:r>
      <w:r w:rsidR="00D5365C" w:rsidRPr="002C5DED">
        <w:rPr>
          <w:rFonts w:ascii="TH Sarabun New" w:hAnsi="TH Sarabun New" w:cs="TH Sarabun New"/>
          <w:shd w:val="clear" w:color="auto" w:fill="FFFFFF"/>
        </w:rPr>
        <w:t> </w:t>
      </w:r>
      <w:r w:rsidR="00041192" w:rsidRPr="002C5DED">
        <w:rPr>
          <w:rFonts w:ascii="TH Sarabun New" w:hAnsi="TH Sarabun New" w:cs="TH Sarabun New"/>
          <w:shd w:val="clear" w:color="auto" w:fill="FFFFFF"/>
          <w:cs/>
        </w:rPr>
        <w:t>ที่มีน้ำหนักมากสุด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>กว่า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  <w:cs/>
        </w:rPr>
        <w:t xml:space="preserve"> 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</w:rPr>
        <w:t>27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  <w:cs/>
        </w:rPr>
        <w:t>,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</w:rPr>
        <w:t>777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 xml:space="preserve"> กิโลกรัม </w:t>
      </w:r>
      <w:r w:rsidR="00041192" w:rsidRPr="002C5DED">
        <w:rPr>
          <w:rFonts w:ascii="TH Sarabun New" w:hAnsi="TH Sarabun New" w:cs="TH Sarabun New"/>
          <w:shd w:val="clear" w:color="auto" w:fill="FFFFFF"/>
          <w:cs/>
        </w:rPr>
        <w:t xml:space="preserve">รองลงมา คือ 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>เมท</w:t>
      </w:r>
      <w:proofErr w:type="spellStart"/>
      <w:r w:rsidR="00D5365C" w:rsidRPr="002C5DED">
        <w:rPr>
          <w:rFonts w:ascii="TH Sarabun New" w:hAnsi="TH Sarabun New" w:cs="TH Sarabun New"/>
          <w:shd w:val="clear" w:color="auto" w:fill="FFFFFF"/>
          <w:cs/>
        </w:rPr>
        <w:t>แอมเฟ</w:t>
      </w:r>
      <w:proofErr w:type="spellEnd"/>
      <w:r w:rsidR="00D5365C" w:rsidRPr="002C5DED">
        <w:rPr>
          <w:rFonts w:ascii="TH Sarabun New" w:hAnsi="TH Sarabun New" w:cs="TH Sarabun New"/>
          <w:shd w:val="clear" w:color="auto" w:fill="FFFFFF"/>
          <w:cs/>
        </w:rPr>
        <w:t>ตามีน (ยา</w:t>
      </w:r>
      <w:proofErr w:type="spellStart"/>
      <w:r w:rsidR="00D5365C" w:rsidRPr="002C5DED">
        <w:rPr>
          <w:rFonts w:ascii="TH Sarabun New" w:hAnsi="TH Sarabun New" w:cs="TH Sarabun New"/>
          <w:shd w:val="clear" w:color="auto" w:fill="FFFFFF"/>
          <w:cs/>
        </w:rPr>
        <w:t>ไอซ์</w:t>
      </w:r>
      <w:proofErr w:type="spellEnd"/>
      <w:r w:rsidR="00D5365C" w:rsidRPr="002C5DED">
        <w:rPr>
          <w:rFonts w:ascii="TH Sarabun New" w:hAnsi="TH Sarabun New" w:cs="TH Sarabun New"/>
          <w:shd w:val="clear" w:color="auto" w:fill="FFFFFF"/>
          <w:cs/>
        </w:rPr>
        <w:t xml:space="preserve">) น้ำหนักกว่า 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</w:rPr>
        <w:t>12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  <w:cs/>
        </w:rPr>
        <w:t>,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</w:rPr>
        <w:t>199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 xml:space="preserve">กิโลกรัม </w:t>
      </w:r>
      <w:r w:rsidR="00041192" w:rsidRPr="002C5DED">
        <w:rPr>
          <w:rFonts w:ascii="TH Sarabun New" w:hAnsi="TH Sarabun New" w:cs="TH Sarabun New"/>
          <w:shd w:val="clear" w:color="auto" w:fill="FFFFFF"/>
          <w:cs/>
        </w:rPr>
        <w:t>และ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 xml:space="preserve">เฮโรอีนน้ำหนักกว่า </w:t>
      </w:r>
      <w:r w:rsidR="00D5365C" w:rsidRPr="002C5DED">
        <w:rPr>
          <w:rFonts w:ascii="TH Sarabun New" w:hAnsi="TH Sarabun New" w:cs="TH Sarabun New"/>
          <w:i w:val="0"/>
          <w:iCs/>
          <w:shd w:val="clear" w:color="auto" w:fill="FFFFFF"/>
        </w:rPr>
        <w:t>170</w:t>
      </w:r>
      <w:r w:rsidR="00D5365C" w:rsidRPr="002C5DED">
        <w:rPr>
          <w:rFonts w:ascii="TH Sarabun New" w:hAnsi="TH Sarabun New" w:cs="TH Sarabun New"/>
          <w:shd w:val="clear" w:color="auto" w:fill="FFFFFF"/>
        </w:rPr>
        <w:t xml:space="preserve"> 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 xml:space="preserve">กิโลกรัม </w:t>
      </w:r>
      <w:r w:rsidR="00041192" w:rsidRPr="002C5DED">
        <w:rPr>
          <w:rFonts w:ascii="TH Sarabun New" w:hAnsi="TH Sarabun New" w:cs="TH Sarabun New"/>
          <w:shd w:val="clear" w:color="auto" w:fill="FFFFFF"/>
          <w:cs/>
        </w:rPr>
        <w:t>นอกจากนี้</w:t>
      </w:r>
      <w:r w:rsidR="00D5365C" w:rsidRPr="002C5DED">
        <w:rPr>
          <w:rFonts w:ascii="TH Sarabun New" w:hAnsi="TH Sarabun New" w:cs="TH Sarabun New"/>
          <w:shd w:val="clear" w:color="auto" w:fill="FFFFFF"/>
          <w:cs/>
        </w:rPr>
        <w:t xml:space="preserve">ยังมียาเสพติดอื่นๆ </w:t>
      </w:r>
      <w:r w:rsidR="00410E65" w:rsidRPr="002C5DED">
        <w:rPr>
          <w:rFonts w:ascii="TH Sarabun New" w:hAnsi="TH Sarabun New" w:cs="TH Sarabun New"/>
          <w:shd w:val="clear" w:color="auto" w:fill="FFFFFF"/>
          <w:cs/>
        </w:rPr>
        <w:t xml:space="preserve">น้ำหนักรวมกว่า </w:t>
      </w:r>
      <w:r w:rsidR="00410E65" w:rsidRPr="002C5DED">
        <w:rPr>
          <w:rFonts w:ascii="TH Sarabun New" w:hAnsi="TH Sarabun New" w:cs="TH Sarabun New"/>
          <w:i w:val="0"/>
          <w:iCs/>
          <w:shd w:val="clear" w:color="auto" w:fill="FFFFFF"/>
        </w:rPr>
        <w:t>449</w:t>
      </w:r>
      <w:r w:rsidR="00410E65" w:rsidRPr="002C5DED">
        <w:rPr>
          <w:rFonts w:ascii="TH Sarabun New" w:hAnsi="TH Sarabun New" w:cs="TH Sarabun New"/>
          <w:shd w:val="clear" w:color="auto" w:fill="FFFFFF"/>
        </w:rPr>
        <w:t xml:space="preserve"> </w:t>
      </w:r>
      <w:r w:rsidR="00410E65" w:rsidRPr="002C5DED">
        <w:rPr>
          <w:rFonts w:ascii="TH Sarabun New" w:hAnsi="TH Sarabun New" w:cs="TH Sarabun New"/>
          <w:shd w:val="clear" w:color="auto" w:fill="FFFFFF"/>
          <w:cs/>
        </w:rPr>
        <w:t>กิโลกรัม</w:t>
      </w:r>
      <w:r w:rsidR="00410E65" w:rsidRPr="002C5DED">
        <w:rPr>
          <w:rFonts w:ascii="TH Sarabun New" w:hAnsi="TH Sarabun New" w:cs="TH Sarabun New"/>
          <w:shd w:val="clear" w:color="auto" w:fill="FFFFFF"/>
        </w:rPr>
        <w:t xml:space="preserve"> 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ซึ่งจะนำไปเผาทำลายในวันที่ 20 เมษายน 2564 </w:t>
      </w:r>
    </w:p>
    <w:p w14:paraId="1AC950EF" w14:textId="167A29AD" w:rsidR="008A18B5" w:rsidRPr="002C5DED" w:rsidRDefault="008A18B5" w:rsidP="008E0820">
      <w:pPr>
        <w:spacing w:after="0" w:line="320" w:lineRule="exact"/>
        <w:ind w:firstLine="720"/>
        <w:jc w:val="thaiDistribute"/>
        <w:rPr>
          <w:rFonts w:ascii="TH Sarabun New" w:hAnsi="TH Sarabun New" w:cs="TH Sarabun New"/>
        </w:rPr>
      </w:pPr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เลขาธิการฯ กล่าวต่อไปว่า 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ทั้งนี้ ก่อนที่จะนำยาเสพติดให้โทษของกลางไปเผาทำลาย ในวันนี้  </w:t>
      </w:r>
      <w:r w:rsidR="008E0820" w:rsidRPr="002C5DED">
        <w:rPr>
          <w:rFonts w:ascii="TH Sarabun New" w:eastAsia="Times New Roman" w:hAnsi="TH Sarabun New" w:cs="TH Sarabun New"/>
          <w:i w:val="0"/>
          <w:cs/>
        </w:rPr>
        <w:t xml:space="preserve">          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(7 เมษายน </w:t>
      </w:r>
      <w:r w:rsidRPr="002C5DED">
        <w:rPr>
          <w:rFonts w:ascii="TH Sarabun New" w:eastAsia="Times New Roman" w:hAnsi="TH Sarabun New" w:cs="TH Sarabun New"/>
          <w:i w:val="0"/>
          <w:spacing w:val="-4"/>
          <w:cs/>
        </w:rPr>
        <w:t>2564) คณะทำงานตรวจรับยาเสพติดให้โทษของกลาง ซึ่งประกอบไปด้วยหน่วยงานต่าง ๆ ได้แก่ สำนักงานคณะกรรมการ</w:t>
      </w:r>
      <w:r w:rsidRPr="002C5DED">
        <w:rPr>
          <w:rFonts w:ascii="TH Sarabun New" w:eastAsia="Times New Roman" w:hAnsi="TH Sarabun New" w:cs="TH Sarabun New"/>
          <w:i w:val="0"/>
          <w:cs/>
        </w:rPr>
        <w:t>ป้องกันและปราบปรามยาเสพติด (สำนักงาน ป.ป.ส.) สำนักงานตำรวจแห่งชาติ โดยสถานีตำรวจภูธรเมืองนนทบุรี กรมวิทยาศาสตร์การแพทย์ สำนักงานพิสูจน์หลักฐานตำรวจ ศูนย์อำนวยการป้องกันและปราบปรามยาเสพติด กองทัพบก และสำนักงานคณะกรรมการอาหารและยา (อย.) จะต้องตรวจ</w:t>
      </w:r>
      <w:r w:rsidR="00410E65" w:rsidRPr="002C5DED">
        <w:rPr>
          <w:rFonts w:ascii="TH Sarabun New" w:eastAsia="Times New Roman" w:hAnsi="TH Sarabun New" w:cs="TH Sarabun New"/>
          <w:i w:val="0"/>
          <w:cs/>
        </w:rPr>
        <w:t>สอบ</w:t>
      </w:r>
      <w:r w:rsidRPr="002C5DED">
        <w:rPr>
          <w:rFonts w:ascii="TH Sarabun New" w:eastAsia="Times New Roman" w:hAnsi="TH Sarabun New" w:cs="TH Sarabun New"/>
          <w:i w:val="0"/>
          <w:cs/>
        </w:rPr>
        <w:t>ยาเสพติดให้โทษของกลาง เพื่อให้</w:t>
      </w:r>
      <w:r w:rsidRPr="002C5DED">
        <w:rPr>
          <w:rFonts w:ascii="TH Sarabun New" w:eastAsia="Times New Roman" w:hAnsi="TH Sarabun New" w:cs="TH Sarabun New"/>
          <w:i w:val="0"/>
          <w:spacing w:val="-4"/>
          <w:cs/>
        </w:rPr>
        <w:t>ทราบน้ำหนัก ลักษณะ</w:t>
      </w:r>
      <w:r w:rsidR="00041192" w:rsidRPr="002C5DED">
        <w:rPr>
          <w:rFonts w:ascii="TH Sarabun New" w:eastAsia="Times New Roman" w:hAnsi="TH Sarabun New" w:cs="TH Sarabun New"/>
          <w:i w:val="0"/>
          <w:spacing w:val="-4"/>
          <w:cs/>
        </w:rPr>
        <w:t xml:space="preserve"> </w:t>
      </w:r>
      <w:r w:rsidRPr="002C5DED">
        <w:rPr>
          <w:rFonts w:ascii="TH Sarabun New" w:eastAsia="Times New Roman" w:hAnsi="TH Sarabun New" w:cs="TH Sarabun New"/>
          <w:i w:val="0"/>
          <w:spacing w:val="-4"/>
          <w:cs/>
        </w:rPr>
        <w:t>และประเภทของยาเสพติด</w:t>
      </w:r>
      <w:r w:rsidR="00041192" w:rsidRPr="002C5DED">
        <w:rPr>
          <w:rFonts w:ascii="TH Sarabun New" w:hAnsi="TH Sarabun New" w:cs="TH Sarabun New"/>
          <w:cs/>
        </w:rPr>
        <w:t xml:space="preserve"> </w:t>
      </w:r>
      <w:r w:rsidRPr="002C5DED">
        <w:rPr>
          <w:rFonts w:ascii="TH Sarabun New" w:eastAsia="Times New Roman" w:hAnsi="TH Sarabun New" w:cs="TH Sarabun New"/>
          <w:i w:val="0"/>
          <w:spacing w:val="-4"/>
          <w:cs/>
        </w:rPr>
        <w:t>พร้อมทั้งสุ่มตัวอย่างเพื่อตรวจเบื้องต้นว่าเป็นยาเสพติดจริง หลังจากนั้น</w:t>
      </w:r>
      <w:r w:rsidRPr="002C5DED">
        <w:rPr>
          <w:rFonts w:ascii="TH Sarabun New" w:eastAsia="Times New Roman" w:hAnsi="TH Sarabun New" w:cs="TH Sarabun New"/>
          <w:i w:val="0"/>
          <w:spacing w:val="-2"/>
          <w:cs/>
        </w:rPr>
        <w:t>จะห่อหุ้มยาเสพติดให้โทษของกลางที่ผ่านการตรวจสอบแล้วบรรจุลงหีบห่อ ติดหมายเลข จากนั้นคณะทำงาน</w:t>
      </w:r>
      <w:r w:rsidRPr="002C5DED">
        <w:rPr>
          <w:rFonts w:ascii="TH Sarabun New" w:eastAsia="Times New Roman" w:hAnsi="TH Sarabun New" w:cs="TH Sarabun New"/>
          <w:i w:val="0"/>
          <w:cs/>
        </w:rPr>
        <w:t>ตรวจรับ</w:t>
      </w:r>
      <w:r w:rsidRPr="002C5DED">
        <w:rPr>
          <w:rFonts w:ascii="TH Sarabun New" w:eastAsia="Times New Roman" w:hAnsi="TH Sarabun New" w:cs="TH Sarabun New"/>
          <w:i w:val="0"/>
          <w:spacing w:val="-2"/>
          <w:cs/>
        </w:rPr>
        <w:t>ยาเสพติดให้โทษของกลางลงลายมือชื่อกำกับไว้ทุก หีบห่อ และเก็บไว้ในคลังยาเสพติด โดยติดเทปกระดาษที่ลงลายมือชื่อ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ของคณะทำงานตรวจรับฯ กำกับไว้ที่ประตู เมื่อเสร็จแล้วคณะกรรมการเก็บรักษารหัสและกุญแจคลังยาเสพติดให้โทษของกลางจะมอบให้ประธานคณะทำงานตรวจรับฯ </w:t>
      </w:r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พ.ต.ท. </w:t>
      </w:r>
      <w:proofErr w:type="spellStart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>ไพศิษฎ์</w:t>
      </w:r>
      <w:proofErr w:type="spellEnd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 สังคหะพงศ์ รองเลขาธิการคณะกรรมการป้องกันและปราบปราม ยาเสพติด (สำนักงาน </w:t>
      </w:r>
      <w:proofErr w:type="spellStart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>ป.ป.ส</w:t>
      </w:r>
      <w:proofErr w:type="spellEnd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.) </w:t>
      </w:r>
      <w:r w:rsidRPr="002C5DED">
        <w:rPr>
          <w:rFonts w:ascii="TH Sarabun New" w:eastAsia="Times New Roman" w:hAnsi="TH Sarabun New" w:cs="TH Sarabun New"/>
          <w:i w:val="0"/>
          <w:cs/>
        </w:rPr>
        <w:t>เป็นผู้ถือกุญแจเอาไว้ และในวันที่</w:t>
      </w:r>
      <w:r w:rsidRPr="002C5DED">
        <w:rPr>
          <w:rFonts w:ascii="TH Sarabun New" w:eastAsia="Times New Roman" w:hAnsi="TH Sarabun New" w:cs="TH Sarabun New"/>
          <w:i w:val="0"/>
        </w:rPr>
        <w:t xml:space="preserve"> 2</w:t>
      </w:r>
      <w:r w:rsidRPr="002C5DED">
        <w:rPr>
          <w:rFonts w:ascii="TH Sarabun New" w:eastAsia="Times New Roman" w:hAnsi="TH Sarabun New" w:cs="TH Sarabun New"/>
          <w:i w:val="0"/>
          <w:cs/>
        </w:rPr>
        <w:t>0 เมษายน</w:t>
      </w:r>
      <w:r w:rsidRPr="002C5DED">
        <w:rPr>
          <w:rFonts w:ascii="TH Sarabun New" w:eastAsia="Times New Roman" w:hAnsi="TH Sarabun New" w:cs="TH Sarabun New"/>
          <w:i w:val="0"/>
        </w:rPr>
        <w:t xml:space="preserve"> 256</w:t>
      </w:r>
      <w:r w:rsidRPr="002C5DED">
        <w:rPr>
          <w:rFonts w:ascii="TH Sarabun New" w:eastAsia="Times New Roman" w:hAnsi="TH Sarabun New" w:cs="TH Sarabun New"/>
          <w:i w:val="0"/>
          <w:cs/>
        </w:rPr>
        <w:t>4 เวลา</w:t>
      </w:r>
      <w:r w:rsidRPr="002C5DED">
        <w:rPr>
          <w:rFonts w:ascii="TH Sarabun New" w:eastAsia="Times New Roman" w:hAnsi="TH Sarabun New" w:cs="TH Sarabun New"/>
          <w:i w:val="0"/>
        </w:rPr>
        <w:t xml:space="preserve"> 0</w:t>
      </w:r>
      <w:r w:rsidR="00161C83" w:rsidRPr="002C5DED">
        <w:rPr>
          <w:rFonts w:ascii="TH Sarabun New" w:eastAsia="Times New Roman" w:hAnsi="TH Sarabun New" w:cs="TH Sarabun New"/>
          <w:i w:val="0"/>
          <w:cs/>
        </w:rPr>
        <w:t>5</w:t>
      </w:r>
      <w:r w:rsidRPr="002C5DED">
        <w:rPr>
          <w:rFonts w:ascii="TH Sarabun New" w:eastAsia="Times New Roman" w:hAnsi="TH Sarabun New" w:cs="TH Sarabun New"/>
          <w:i w:val="0"/>
        </w:rPr>
        <w:t>.00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 น.ประธานคณะกรรมการตรวจรับฯ จะเป็นผู้เปิดประตูคลังด้วยการตัดเทปกระดาษที่ปิดไว้ออกเพื่อนำยาเสพติดให้โทษของกลางที่ตรวจรับไว้แล้วส่งมอบให้คณะทำงานขนย้ายยาเสพติดให้โทษของกลางที่มี </w:t>
      </w:r>
      <w:proofErr w:type="spellStart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>พ.ต.อ</w:t>
      </w:r>
      <w:proofErr w:type="spellEnd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. </w:t>
      </w:r>
      <w:proofErr w:type="spellStart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>พัฒน</w:t>
      </w:r>
      <w:proofErr w:type="spellEnd"/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ศักดิ์    บุบผาสุวรรณ รองผู้บังคับการปราบปราม </w:t>
      </w:r>
      <w:r w:rsidR="00161C83" w:rsidRPr="002C5DED">
        <w:rPr>
          <w:rFonts w:ascii="TH Sarabun New" w:eastAsia="Times New Roman" w:hAnsi="TH Sarabun New" w:cs="TH Sarabun New"/>
          <w:b/>
          <w:bCs/>
          <w:i w:val="0"/>
          <w:cs/>
        </w:rPr>
        <w:t xml:space="preserve">กองบังคับการปราบปราม </w:t>
      </w:r>
      <w:r w:rsidRPr="002C5DED">
        <w:rPr>
          <w:rFonts w:ascii="TH Sarabun New" w:eastAsia="Times New Roman" w:hAnsi="TH Sarabun New" w:cs="TH Sarabun New"/>
          <w:b/>
          <w:bCs/>
          <w:i w:val="0"/>
          <w:cs/>
        </w:rPr>
        <w:t>สำนักงานตำรวจแห่งชาติ เป็นประธาน</w:t>
      </w:r>
      <w:r w:rsidRPr="002C5DED">
        <w:rPr>
          <w:rFonts w:ascii="TH Sarabun New" w:eastAsia="Times New Roman" w:hAnsi="TH Sarabun New" w:cs="TH Sarabun New"/>
          <w:i w:val="0"/>
          <w:cs/>
        </w:rPr>
        <w:t xml:space="preserve"> พร้อมทั้งร่วมกันลงลายมือชื่อในหนังสือตรวจรับยาเสพติดให้โทษของกลาง และนำยาเสพติดไปเผาทำลาย บริษัท อัคคีปราการ จำกัด (มหาชน) นิคมอุตสาหกรรมบางปู จังหวัดสมุทรปราการ ต่อไป</w:t>
      </w:r>
    </w:p>
    <w:p w14:paraId="38329BF2" w14:textId="77777777" w:rsidR="008A18B5" w:rsidRPr="002C5DED" w:rsidRDefault="008A18B5" w:rsidP="008E0820">
      <w:pPr>
        <w:spacing w:after="0" w:line="320" w:lineRule="exact"/>
        <w:ind w:firstLine="720"/>
        <w:jc w:val="center"/>
        <w:rPr>
          <w:rFonts w:ascii="TH Sarabun New" w:eastAsia="Times New Roman" w:hAnsi="TH Sarabun New" w:cs="TH Sarabun New"/>
          <w:i w:val="0"/>
        </w:rPr>
      </w:pPr>
      <w:r w:rsidRPr="002C5DED">
        <w:rPr>
          <w:rFonts w:ascii="TH Sarabun New" w:eastAsia="Times New Roman" w:hAnsi="TH Sarabun New" w:cs="TH Sarabun New"/>
          <w:i w:val="0"/>
        </w:rPr>
        <w:t>***************************************************************</w:t>
      </w:r>
    </w:p>
    <w:p w14:paraId="08955275" w14:textId="679D8A44" w:rsidR="00D13229" w:rsidRDefault="006A08CA" w:rsidP="008E0820">
      <w:pPr>
        <w:spacing w:after="0" w:line="320" w:lineRule="exact"/>
        <w:ind w:firstLine="720"/>
        <w:jc w:val="center"/>
        <w:rPr>
          <w:rFonts w:ascii="TH Sarabun New" w:eastAsia="Times New Roman" w:hAnsi="TH Sarabun New" w:cs="TH Sarabun New"/>
          <w:b/>
          <w:bCs/>
          <w:i w:val="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4A2305C" wp14:editId="21CE4A4A">
            <wp:simplePos x="0" y="0"/>
            <wp:positionH relativeFrom="column">
              <wp:posOffset>-962025</wp:posOffset>
            </wp:positionH>
            <wp:positionV relativeFrom="paragraph">
              <wp:posOffset>262255</wp:posOffset>
            </wp:positionV>
            <wp:extent cx="7665720" cy="10299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 pr head line wednesday 2 [Recovered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DED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  <w:cs/>
        </w:rPr>
        <w:t xml:space="preserve">วันที่เผยแพร่ข่าว 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  <w:cs/>
        </w:rPr>
        <w:t>7 เมษายน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</w:rPr>
        <w:t xml:space="preserve"> 256</w:t>
      </w:r>
      <w:r w:rsidR="002C5DED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  <w:cs/>
        </w:rPr>
        <w:t xml:space="preserve">4 </w:t>
      </w:r>
      <w:r w:rsidR="002C5DED" w:rsidRPr="002C5DED">
        <w:rPr>
          <w:rFonts w:ascii="TH Sarabun New" w:eastAsia="Times New Roman" w:hAnsi="TH Sarabun New" w:cs="TH Sarabun New" w:hint="cs"/>
          <w:b/>
          <w:bCs/>
          <w:i w:val="0"/>
          <w:sz w:val="36"/>
          <w:szCs w:val="36"/>
          <w:cs/>
        </w:rPr>
        <w:t xml:space="preserve"> 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  <w:cs/>
        </w:rPr>
        <w:t>ข่าวแจก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</w:rPr>
        <w:t xml:space="preserve">  </w:t>
      </w:r>
      <w:r w:rsidR="0060677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</w:rPr>
        <w:t>96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</w:rPr>
        <w:t xml:space="preserve"> / 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  <w:cs/>
        </w:rPr>
        <w:t xml:space="preserve">ปีงบประมาณ พ.ศ. 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</w:rPr>
        <w:t>256</w:t>
      </w:r>
      <w:r w:rsidR="008A18B5" w:rsidRPr="002C5DED">
        <w:rPr>
          <w:rFonts w:ascii="TH Sarabun New" w:eastAsia="Times New Roman" w:hAnsi="TH Sarabun New" w:cs="TH Sarabun New"/>
          <w:b/>
          <w:bCs/>
          <w:i w:val="0"/>
          <w:sz w:val="36"/>
          <w:szCs w:val="36"/>
          <w:cs/>
        </w:rPr>
        <w:t>4</w:t>
      </w:r>
    </w:p>
    <w:p w14:paraId="2E259946" w14:textId="17CBED6F" w:rsidR="00AC3DA5" w:rsidRDefault="0033317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lastRenderedPageBreak/>
        <w:pict w14:anchorId="5D15ED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.5pt;margin-top:4.25pt;width:459pt;height:258pt;z-index:251661312;mso-position-horizontal-relative:text;mso-position-vertical-relative:text;mso-width-relative:page;mso-height-relative:page">
            <v:imagedata r:id="rId10" o:title="เปิดคลังยาเสพติดฯ_210407_3"/>
            <w10:wrap type="square"/>
          </v:shape>
        </w:pict>
      </w:r>
    </w:p>
    <w:p w14:paraId="319732B7" w14:textId="2075684C" w:rsidR="00AC3DA5" w:rsidRDefault="00AC3DA5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2EDDCF" w14:textId="2257EF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80042DD" w14:textId="645208B3" w:rsidR="006A08CA" w:rsidRDefault="0033317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pict w14:anchorId="0CFD9464">
          <v:shape id="_x0000_s1032" type="#_x0000_t75" style="position:absolute;left:0;text-align:left;margin-left:-1.5pt;margin-top:4.5pt;width:459pt;height:253.6pt;z-index:251669504;mso-position-horizontal-relative:text;mso-position-vertical-relative:text;mso-width-relative:page;mso-height-relative:page">
            <v:imagedata r:id="rId11" o:title="เปิดคลังยาเสพติดฯ_210407_20"/>
            <w10:wrap type="square"/>
          </v:shape>
        </w:pict>
      </w:r>
    </w:p>
    <w:p w14:paraId="4D11EB01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3717395" w14:textId="324CB6C9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26BFC62" w14:textId="2CC220A3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3BE32F7" w14:textId="440CFCDC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2FC4B94" wp14:editId="63D45F4E">
            <wp:simplePos x="0" y="0"/>
            <wp:positionH relativeFrom="column">
              <wp:posOffset>-904875</wp:posOffset>
            </wp:positionH>
            <wp:positionV relativeFrom="paragraph">
              <wp:posOffset>217805</wp:posOffset>
            </wp:positionV>
            <wp:extent cx="7665720" cy="1029970"/>
            <wp:effectExtent l="0" t="0" r="0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 pr head line wednesday 2 [Recovered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5EED8" w14:textId="3AFECBEB" w:rsidR="006A08CA" w:rsidRDefault="0033317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lastRenderedPageBreak/>
        <w:pict w14:anchorId="3657F18C">
          <v:shape id="_x0000_s1031" type="#_x0000_t75" style="position:absolute;left:0;text-align:left;margin-left:-13.9pt;margin-top:5.9pt;width:459pt;height:255.2pt;z-index:-251649024;mso-position-horizontal-relative:text;mso-position-vertical-relative:text;mso-width-relative:page;mso-height-relative:page" wrapcoords="-35 0 -35 21547 21600 21547 21600 0 -35 0">
            <v:imagedata r:id="rId12" o:title="เปิดคลังยาเสพติดฯ_210407_12"/>
            <w10:wrap type="tight"/>
          </v:shape>
        </w:pict>
      </w:r>
    </w:p>
    <w:p w14:paraId="7385B4E4" w14:textId="7C9DB151" w:rsidR="006A08CA" w:rsidRDefault="0033317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pict w14:anchorId="44E2DAC2">
          <v:shape id="_x0000_s1030" type="#_x0000_t75" style="position:absolute;left:0;text-align:left;margin-left:-13.9pt;margin-top:9.05pt;width:459pt;height:255.25pt;z-index:251665408;mso-position-horizontal-relative:text;mso-position-vertical-relative:text;mso-width-relative:page;mso-height-relative:page">
            <v:imagedata r:id="rId13" o:title="เปิดคลังยาเสพติดฯ_210407_9"/>
            <w10:wrap type="square"/>
          </v:shape>
        </w:pict>
      </w:r>
    </w:p>
    <w:p w14:paraId="6B799253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1EF71F7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9F3D54A" w14:textId="39E6EF3C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A4A5971" w14:textId="78318411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1560A90" w14:textId="6B74908F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A2F9C58" wp14:editId="03EF00CD">
            <wp:simplePos x="0" y="0"/>
            <wp:positionH relativeFrom="column">
              <wp:posOffset>-967105</wp:posOffset>
            </wp:positionH>
            <wp:positionV relativeFrom="paragraph">
              <wp:posOffset>213360</wp:posOffset>
            </wp:positionV>
            <wp:extent cx="7665720" cy="1029970"/>
            <wp:effectExtent l="0" t="0" r="0" b="0"/>
            <wp:wrapNone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 pr head line wednesday 2 [Recovered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FE6DD" w14:textId="0D676FE3" w:rsidR="006A08CA" w:rsidRDefault="0033317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lastRenderedPageBreak/>
        <w:pict w14:anchorId="495780A1">
          <v:shape id="_x0000_s1028" type="#_x0000_t75" style="position:absolute;left:0;text-align:left;margin-left:-9.9pt;margin-top:1.05pt;width:459pt;height:258pt;z-index:251663360;mso-position-horizontal-relative:text;mso-position-vertical-relative:text;mso-width-relative:page;mso-height-relative:page">
            <v:imagedata r:id="rId14" o:title="เปิดคลังยาเสพติดฯ_210407_6"/>
            <w10:wrap type="square"/>
          </v:shape>
        </w:pict>
      </w:r>
    </w:p>
    <w:p w14:paraId="14A8A11A" w14:textId="543C1A86" w:rsidR="006A08CA" w:rsidRDefault="0033317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pict w14:anchorId="479E1DB0">
          <v:shape id="_x0000_s1033" type="#_x0000_t75" style="position:absolute;left:0;text-align:left;margin-left:-9.9pt;margin-top:21.2pt;width:459pt;height:255.25pt;z-index:251671552;mso-position-horizontal-relative:text;mso-position-vertical-relative:text;mso-width-relative:page;mso-height-relative:page">
            <v:imagedata r:id="rId15" o:title="เปิดคลังยาเสพติดฯ_210407_18"/>
            <w10:wrap type="square"/>
          </v:shape>
        </w:pict>
      </w:r>
    </w:p>
    <w:p w14:paraId="24392835" w14:textId="1653F656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FC830DA" w14:textId="46EB7CA1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E06EC7D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AAB7AAF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F8E6E67" w14:textId="3116F32F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62E55AA" w14:textId="5318F458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165A209" wp14:editId="2B7CFB04">
            <wp:simplePos x="0" y="0"/>
            <wp:positionH relativeFrom="column">
              <wp:posOffset>-904240</wp:posOffset>
            </wp:positionH>
            <wp:positionV relativeFrom="paragraph">
              <wp:posOffset>231140</wp:posOffset>
            </wp:positionV>
            <wp:extent cx="7665720" cy="1029970"/>
            <wp:effectExtent l="0" t="0" r="0" b="0"/>
            <wp:wrapNone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 pr head line wednesday 2 [Recovered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911FB" w14:textId="5F0F3134" w:rsidR="006A08CA" w:rsidRDefault="0033317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lastRenderedPageBreak/>
        <w:pict w14:anchorId="16CF79D8">
          <v:shape id="_x0000_s1035" type="#_x0000_t75" style="position:absolute;left:0;text-align:left;margin-left:5pt;margin-top:-2.1pt;width:459pt;height:255.5pt;z-index:-251642880;mso-position-horizontal-relative:text;mso-position-vertical-relative:text;mso-width-relative:page;mso-height-relative:page" wrapcoords="-52 0 -52 21521 21600 21521 21600 0 -52 0">
            <v:imagedata r:id="rId16" o:title="เปิดคลังยาเสพติดฯ_210407_19"/>
            <w10:wrap type="square"/>
          </v:shape>
        </w:pict>
      </w:r>
    </w:p>
    <w:p w14:paraId="3D539F01" w14:textId="28BD9F81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C07B484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EA50CE9" w14:textId="3AA0178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CED2221" w14:textId="53A5CAF6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04343E0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F8FB3D5" w14:textId="5FC1181C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6F2A27B" w14:textId="1834BE49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5503A0E" w14:textId="38CEABA4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1CFD7BE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D9477C1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C2F7F6" w14:textId="6289E47B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9AF71D4" w14:textId="37A019D2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AAECD92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F11481B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5082D7E" w14:textId="7F7668C1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5C61404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AFA9DBF" w14:textId="49734FB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B825605" w14:textId="08508B4F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898A864" w14:textId="77777777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80C896" w14:textId="5768F925" w:rsidR="006A08CA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E9C0E8B" w14:textId="67C5EF34" w:rsidR="006A08CA" w:rsidRPr="002C5DED" w:rsidRDefault="006A08CA" w:rsidP="008E0820">
      <w:pPr>
        <w:spacing w:after="0" w:line="320" w:lineRule="exact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CAA0CEB" wp14:editId="44543B72">
            <wp:simplePos x="0" y="0"/>
            <wp:positionH relativeFrom="column">
              <wp:posOffset>-976630</wp:posOffset>
            </wp:positionH>
            <wp:positionV relativeFrom="paragraph">
              <wp:posOffset>765175</wp:posOffset>
            </wp:positionV>
            <wp:extent cx="7665720" cy="1029970"/>
            <wp:effectExtent l="0" t="0" r="0" b="0"/>
            <wp:wrapNone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 pr head line wednesday 2 [Recovered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8CA" w:rsidRPr="002C5DED" w:rsidSect="00AC3DA5">
      <w:pgSz w:w="11906" w:h="16838" w:code="9"/>
      <w:pgMar w:top="2233" w:right="1274" w:bottom="1440" w:left="1440" w:header="1531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F3CBB" w14:textId="77777777" w:rsidR="0033317A" w:rsidRDefault="0033317A" w:rsidP="000A0C1A">
      <w:pPr>
        <w:spacing w:after="0" w:line="240" w:lineRule="auto"/>
      </w:pPr>
      <w:r>
        <w:separator/>
      </w:r>
    </w:p>
  </w:endnote>
  <w:endnote w:type="continuationSeparator" w:id="0">
    <w:p w14:paraId="07501F23" w14:textId="77777777" w:rsidR="0033317A" w:rsidRDefault="0033317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768F87" w14:textId="77777777" w:rsidR="0033317A" w:rsidRDefault="0033317A" w:rsidP="000A0C1A">
      <w:pPr>
        <w:spacing w:after="0" w:line="240" w:lineRule="auto"/>
      </w:pPr>
      <w:r>
        <w:separator/>
      </w:r>
    </w:p>
  </w:footnote>
  <w:footnote w:type="continuationSeparator" w:id="0">
    <w:p w14:paraId="0B7B1EC9" w14:textId="77777777" w:rsidR="0033317A" w:rsidRDefault="0033317A" w:rsidP="000A0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3098E"/>
    <w:multiLevelType w:val="hybridMultilevel"/>
    <w:tmpl w:val="90FC9338"/>
    <w:lvl w:ilvl="0" w:tplc="863C19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36929"/>
    <w:rsid w:val="00041192"/>
    <w:rsid w:val="00042336"/>
    <w:rsid w:val="000A0C1A"/>
    <w:rsid w:val="000A774C"/>
    <w:rsid w:val="000D29B7"/>
    <w:rsid w:val="000D662C"/>
    <w:rsid w:val="00104D30"/>
    <w:rsid w:val="00115D3A"/>
    <w:rsid w:val="001602F8"/>
    <w:rsid w:val="00161C83"/>
    <w:rsid w:val="00164AE5"/>
    <w:rsid w:val="001B1178"/>
    <w:rsid w:val="0020089C"/>
    <w:rsid w:val="002044C7"/>
    <w:rsid w:val="0022260E"/>
    <w:rsid w:val="00234A48"/>
    <w:rsid w:val="002554BC"/>
    <w:rsid w:val="002C5DED"/>
    <w:rsid w:val="0033117E"/>
    <w:rsid w:val="0033317A"/>
    <w:rsid w:val="003957C2"/>
    <w:rsid w:val="003B444C"/>
    <w:rsid w:val="003B5DAE"/>
    <w:rsid w:val="003B6406"/>
    <w:rsid w:val="003E0B83"/>
    <w:rsid w:val="003E6397"/>
    <w:rsid w:val="003E66BC"/>
    <w:rsid w:val="00410E65"/>
    <w:rsid w:val="0041707D"/>
    <w:rsid w:val="00421ABF"/>
    <w:rsid w:val="00436403"/>
    <w:rsid w:val="00481D29"/>
    <w:rsid w:val="004876F7"/>
    <w:rsid w:val="004910BC"/>
    <w:rsid w:val="0049209D"/>
    <w:rsid w:val="00501EFE"/>
    <w:rsid w:val="005133E0"/>
    <w:rsid w:val="00516C95"/>
    <w:rsid w:val="005341E7"/>
    <w:rsid w:val="00541F72"/>
    <w:rsid w:val="005604C9"/>
    <w:rsid w:val="00594AED"/>
    <w:rsid w:val="005F4468"/>
    <w:rsid w:val="00606775"/>
    <w:rsid w:val="00657242"/>
    <w:rsid w:val="006635C7"/>
    <w:rsid w:val="006A08CA"/>
    <w:rsid w:val="006D7CCF"/>
    <w:rsid w:val="0071510D"/>
    <w:rsid w:val="00767402"/>
    <w:rsid w:val="007D7C16"/>
    <w:rsid w:val="007F3F38"/>
    <w:rsid w:val="008309C8"/>
    <w:rsid w:val="00880AB2"/>
    <w:rsid w:val="008A18B5"/>
    <w:rsid w:val="008D3A18"/>
    <w:rsid w:val="008E0820"/>
    <w:rsid w:val="00937851"/>
    <w:rsid w:val="00986215"/>
    <w:rsid w:val="009B1A50"/>
    <w:rsid w:val="00A03986"/>
    <w:rsid w:val="00A3303A"/>
    <w:rsid w:val="00A66B6A"/>
    <w:rsid w:val="00A84801"/>
    <w:rsid w:val="00AA5130"/>
    <w:rsid w:val="00AC3DA5"/>
    <w:rsid w:val="00AE1786"/>
    <w:rsid w:val="00B21DF1"/>
    <w:rsid w:val="00B31B04"/>
    <w:rsid w:val="00B53199"/>
    <w:rsid w:val="00B93B1F"/>
    <w:rsid w:val="00BC7852"/>
    <w:rsid w:val="00BD023C"/>
    <w:rsid w:val="00BF5344"/>
    <w:rsid w:val="00C04CF2"/>
    <w:rsid w:val="00C20FDD"/>
    <w:rsid w:val="00C2125C"/>
    <w:rsid w:val="00C52AA1"/>
    <w:rsid w:val="00C76487"/>
    <w:rsid w:val="00C81E3E"/>
    <w:rsid w:val="00CA669A"/>
    <w:rsid w:val="00CC48E7"/>
    <w:rsid w:val="00D13229"/>
    <w:rsid w:val="00D5365C"/>
    <w:rsid w:val="00D634EF"/>
    <w:rsid w:val="00D96876"/>
    <w:rsid w:val="00DB273D"/>
    <w:rsid w:val="00DC193F"/>
    <w:rsid w:val="00DF4BB8"/>
    <w:rsid w:val="00DF53C6"/>
    <w:rsid w:val="00E83A62"/>
    <w:rsid w:val="00F22C3C"/>
    <w:rsid w:val="00F343CC"/>
    <w:rsid w:val="00F623AA"/>
    <w:rsid w:val="00F91F25"/>
    <w:rsid w:val="00F9468C"/>
    <w:rsid w:val="00F95B56"/>
    <w:rsid w:val="00F9629A"/>
    <w:rsid w:val="00FF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4B5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Body Text"/>
    <w:basedOn w:val="a"/>
    <w:link w:val="aa"/>
    <w:rsid w:val="00A84801"/>
    <w:pPr>
      <w:spacing w:after="0" w:line="240" w:lineRule="auto"/>
    </w:pPr>
    <w:rPr>
      <w:rFonts w:ascii="Angsana New" w:eastAsia="Cordia New" w:hAnsi="Angsana New" w:cs="Angsana New"/>
      <w:i w:val="0"/>
      <w:sz w:val="30"/>
      <w:szCs w:val="30"/>
    </w:rPr>
  </w:style>
  <w:style w:type="character" w:customStyle="1" w:styleId="aa">
    <w:name w:val="เนื้อความ อักขระ"/>
    <w:basedOn w:val="a0"/>
    <w:link w:val="a9"/>
    <w:rsid w:val="00A84801"/>
    <w:rPr>
      <w:rFonts w:ascii="Angsana New" w:eastAsia="Cordia New" w:hAnsi="Angsana New" w:cs="Angsana New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Body Text"/>
    <w:basedOn w:val="a"/>
    <w:link w:val="aa"/>
    <w:rsid w:val="00A84801"/>
    <w:pPr>
      <w:spacing w:after="0" w:line="240" w:lineRule="auto"/>
    </w:pPr>
    <w:rPr>
      <w:rFonts w:ascii="Angsana New" w:eastAsia="Cordia New" w:hAnsi="Angsana New" w:cs="Angsana New"/>
      <w:i w:val="0"/>
      <w:sz w:val="30"/>
      <w:szCs w:val="30"/>
    </w:rPr>
  </w:style>
  <w:style w:type="character" w:customStyle="1" w:styleId="aa">
    <w:name w:val="เนื้อความ อักขระ"/>
    <w:basedOn w:val="a0"/>
    <w:link w:val="a9"/>
    <w:rsid w:val="00A84801"/>
    <w:rPr>
      <w:rFonts w:ascii="Angsana New" w:eastAsia="Cordia New" w:hAnsi="Angsana New" w:cs="Angsana New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4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472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15</cp:revision>
  <cp:lastPrinted>2021-04-07T05:47:00Z</cp:lastPrinted>
  <dcterms:created xsi:type="dcterms:W3CDTF">2021-04-05T13:47:00Z</dcterms:created>
  <dcterms:modified xsi:type="dcterms:W3CDTF">2021-04-07T05:52:00Z</dcterms:modified>
</cp:coreProperties>
</file>