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D66" w:rsidRDefault="00E34D66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-903677</wp:posOffset>
            </wp:positionV>
            <wp:extent cx="7534910" cy="1692275"/>
            <wp:effectExtent l="0" t="0" r="889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ข่าว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D66" w:rsidRDefault="00E34D66">
      <w:pPr>
        <w:rPr>
          <w:rFonts w:ascii="AngsanaUPC" w:hAnsi="AngsanaUPC" w:cs="AngsanaUPC"/>
          <w:sz w:val="32"/>
          <w:szCs w:val="32"/>
        </w:rPr>
      </w:pPr>
    </w:p>
    <w:p w:rsidR="00E34D66" w:rsidRDefault="00E34D66">
      <w:pPr>
        <w:rPr>
          <w:rFonts w:ascii="AngsanaUPC" w:hAnsi="AngsanaUPC" w:cs="AngsanaUPC"/>
          <w:sz w:val="32"/>
          <w:szCs w:val="32"/>
        </w:rPr>
      </w:pPr>
    </w:p>
    <w:p w:rsidR="00053692" w:rsidRPr="00E34E59" w:rsidRDefault="00891344" w:rsidP="00053692">
      <w:pPr>
        <w:spacing w:line="276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34E59">
        <w:rPr>
          <w:rFonts w:ascii="Angsana New" w:hAnsi="Angsana New" w:cs="Angsana New"/>
          <w:b/>
          <w:bCs/>
          <w:sz w:val="32"/>
          <w:szCs w:val="32"/>
          <w:cs/>
        </w:rPr>
        <w:t>แพทย์ผิวหนังชี้</w:t>
      </w:r>
      <w:r w:rsidR="00053692" w:rsidRPr="00E34E59">
        <w:rPr>
          <w:rFonts w:ascii="Angsana New" w:hAnsi="Angsana New" w:cs="Angsana New"/>
          <w:b/>
          <w:bCs/>
          <w:sz w:val="32"/>
          <w:szCs w:val="32"/>
          <w:cs/>
        </w:rPr>
        <w:t>โรคเพมฟิกัสรักษาให้หายได้</w:t>
      </w:r>
    </w:p>
    <w:p w:rsidR="00E34E59" w:rsidRDefault="00E34D66" w:rsidP="00E34E59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E34E59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CA1F90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593547" w:rsidRPr="00E34E59">
        <w:rPr>
          <w:rFonts w:ascii="Angsana New" w:hAnsi="Angsana New" w:cs="Angsana New"/>
          <w:sz w:val="32"/>
          <w:szCs w:val="32"/>
          <w:cs/>
        </w:rPr>
        <w:t xml:space="preserve"> โดยสถาบันโรคผิวหนัง </w:t>
      </w:r>
      <w:r w:rsidR="00846811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 xml:space="preserve">ชี้โรคเพมฟิกัสหรือโรคตุ่มน้ำพองใสเป็นโรคที่ยังไม่ทราบสาเหตุของโรคที่ชัดเจน </w:t>
      </w:r>
      <w:r w:rsidR="00891344" w:rsidRPr="00E34E59">
        <w:rPr>
          <w:rFonts w:ascii="Angsana New" w:hAnsi="Angsana New" w:cs="Angsana New"/>
          <w:sz w:val="32"/>
          <w:szCs w:val="32"/>
          <w:cs/>
        </w:rPr>
        <w:t>รักษาให้หายได้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แต่ต้องใช้ระยะเวลาในการรักษาอย่างต่อเนื่อง พร้อมแนะนำวิธีดูแลป้องกันตัวเองอย่างถูกวิธีตามคำแนะนำของแพทย์</w:t>
      </w:r>
    </w:p>
    <w:p w:rsidR="00E34E59" w:rsidRDefault="005B617F" w:rsidP="00E34E59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E34E59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E34E5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สมศักดิ์  อรรฆศิลป์ </w:t>
      </w:r>
      <w:r w:rsidR="00424CF5" w:rsidRPr="00E34E5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34E59">
        <w:rPr>
          <w:rFonts w:ascii="Angsana New" w:hAnsi="Angsana New" w:cs="Angsana New"/>
          <w:b/>
          <w:bCs/>
          <w:sz w:val="32"/>
          <w:szCs w:val="32"/>
          <w:cs/>
        </w:rPr>
        <w:t xml:space="preserve"> อธิบดีกรมการแพทย์</w:t>
      </w:r>
      <w:r w:rsidRPr="00E34E59">
        <w:rPr>
          <w:rFonts w:ascii="Angsana New" w:hAnsi="Angsana New" w:cs="Angsana New"/>
          <w:sz w:val="32"/>
          <w:szCs w:val="32"/>
          <w:cs/>
        </w:rPr>
        <w:t xml:space="preserve"> เปิดเผยว่า</w:t>
      </w:r>
      <w:r w:rsidR="005E560E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 xml:space="preserve">จากกรณีการเสนอข่าว  </w:t>
      </w:r>
      <w:r w:rsidR="002229B0" w:rsidRPr="00E34E59">
        <w:rPr>
          <w:rFonts w:ascii="Angsana New" w:hAnsi="Angsana New" w:cs="Angsana New"/>
          <w:sz w:val="32"/>
          <w:szCs w:val="32"/>
          <w:cs/>
        </w:rPr>
        <w:t>หนุ่มใหญ่ อายุ 52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 xml:space="preserve"> ปี ชาวจังหวัดพิษณุโลกป่วยเป็นโรคผิวหนังชนิดหนึ่ง มีอาการผิวหนัง</w:t>
      </w:r>
      <w:r w:rsidR="002229B0" w:rsidRPr="00E34E59">
        <w:rPr>
          <w:rFonts w:ascii="Angsana New" w:hAnsi="Angsana New" w:cs="Angsana New"/>
          <w:sz w:val="32"/>
          <w:szCs w:val="32"/>
          <w:cs/>
        </w:rPr>
        <w:t xml:space="preserve">เป็นตุ่มใสๆ ทั้งตัว มีน้ำเหลืองไหล </w:t>
      </w:r>
      <w:r w:rsidR="00E34E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40D2" w:rsidRPr="00E34E59">
        <w:rPr>
          <w:rFonts w:ascii="Angsana New" w:hAnsi="Angsana New" w:cs="Angsana New"/>
          <w:sz w:val="32"/>
          <w:szCs w:val="32"/>
          <w:cs/>
        </w:rPr>
        <w:t>อาการลุกลามจน</w:t>
      </w:r>
      <w:r w:rsidR="002229B0" w:rsidRPr="00E34E59">
        <w:rPr>
          <w:rFonts w:ascii="Angsana New" w:hAnsi="Angsana New" w:cs="Angsana New"/>
          <w:sz w:val="32"/>
          <w:szCs w:val="32"/>
          <w:cs/>
        </w:rPr>
        <w:t>แผลเริ่มเน่า เป็นมากว่า 3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2229B0" w:rsidRPr="00E34E59">
        <w:rPr>
          <w:rFonts w:ascii="Angsana New" w:hAnsi="Angsana New" w:cs="Angsana New"/>
          <w:sz w:val="32"/>
          <w:szCs w:val="32"/>
          <w:cs/>
        </w:rPr>
        <w:t>เดือน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 xml:space="preserve"> จากข้อมูลดังกล่าวพบว่าผู้ป่วย</w:t>
      </w:r>
      <w:r w:rsidR="00E34E59">
        <w:rPr>
          <w:rFonts w:ascii="Angsana New" w:hAnsi="Angsana New" w:cs="Angsana New" w:hint="cs"/>
          <w:sz w:val="32"/>
          <w:szCs w:val="32"/>
          <w:cs/>
        </w:rPr>
        <w:t>ได้มาตรวจรักษาที่สถาบันโรคผิวหนัง เมื่อวันที่ 22 พฤษภาคม 2563 พบว่าผู้ป่วย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มีอาการของโรคในกลุ่มตุ่มน้ำพองเรื้อรังซึ่งเกิดจากภูมิต้านทานของร่างกายทำงานผิดปกติ ทำให้มีการสร้างแอนติบอดีมาทำลายการยึดเกาะของเซลล์ผิวหนังผิวหนังจึงหลุดลอกออกจากกันได้ง่าย ประกอบกับปัจจัยทางพันธุกรรมและปัจจัยเสี่ยงทางสิ่งแวดล้อมมีส่วนในการกระตุ้นโรคด้วย โรคนี้พบไม่บ่อยแต่จัดเป็นโรคผิวหนังที่มีความรุนแรง ผู้ป่วยส่วนใหญ่มีอายุเฉลี่ย 50-60 ปี</w:t>
      </w:r>
      <w:r w:rsidR="008A745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อย่างไรก็ตามโรคนี้เกิดได้กับทุกวัย รวมถึงในเด็กเพศชายและหญิงมีโอกาสเกิดโรคเท่ากัน ซึ่งโรคนี้ไม่ใช่โรคติดต่อ และสามารถรักษาให้หายได้</w:t>
      </w:r>
      <w:r w:rsidR="008A7452">
        <w:rPr>
          <w:rFonts w:ascii="Angsana New" w:hAnsi="Angsana New" w:cs="Angsana New" w:hint="cs"/>
          <w:sz w:val="32"/>
          <w:szCs w:val="32"/>
          <w:cs/>
        </w:rPr>
        <w:t xml:space="preserve">  สำหรับเคสนี้</w:t>
      </w:r>
      <w:r w:rsidR="008A7452" w:rsidRPr="008A7452">
        <w:rPr>
          <w:rFonts w:ascii="Angsana New" w:hAnsi="Angsana New" w:cs="Angsana New"/>
          <w:sz w:val="32"/>
          <w:szCs w:val="32"/>
          <w:cs/>
        </w:rPr>
        <w:t xml:space="preserve">สถาบันโรคผิวหนังได้ให้การรักษา  ตัดชิ้นเนื้อ </w:t>
      </w:r>
      <w:r w:rsidR="008A745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A7452" w:rsidRPr="008A7452">
        <w:rPr>
          <w:rFonts w:ascii="Angsana New" w:hAnsi="Angsana New" w:cs="Angsana New"/>
          <w:sz w:val="32"/>
          <w:szCs w:val="32"/>
          <w:cs/>
        </w:rPr>
        <w:t>ตรวจเลือด วางแผนการรักษา ประสานส่งกลับโรงพยาบาลต้นสังกัด และนัดติดตามอาการ</w:t>
      </w:r>
    </w:p>
    <w:p w:rsidR="00392CC7" w:rsidRPr="00E34E59" w:rsidRDefault="00E569F6" w:rsidP="00E34E59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E34E59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</w:t>
      </w:r>
      <w:r w:rsidR="00E34E5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34E59">
        <w:rPr>
          <w:rFonts w:ascii="Angsana New" w:hAnsi="Angsana New" w:cs="Angsana New"/>
          <w:b/>
          <w:bCs/>
          <w:sz w:val="32"/>
          <w:szCs w:val="32"/>
          <w:cs/>
        </w:rPr>
        <w:t>วิชัยดิษฐ</w:t>
      </w:r>
      <w:r w:rsidR="00E34E5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34E59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ผู้อำนวยการสถาบันโรคผิวหนัง กรมการแพทย์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กล่าวว่า ผู้ป่วยเป็นโรคเพมฟิกัส อาการจะเริ่มจากมีแผลถลอกเรื้อรังที่บริเวณเยื่อบุในปาก โดยเฉพาะที่เหงือกหรือกระพุ้งแก้ม ตามมาด้วยตุ่มพองหรือแผลถลอกบริเวณผิวหนัง และมักขยายออกกลายเป็นแผ่นใหญ่ ทำให้เกิดอาการปวดแสบมาก แผลถลอกอาจปกคลุมด้วยสะเก็ดน้ำเหลือง ในระยะนี้หากมีการติดเชื้อแทรก จะทำให้แผลลุกลามและควบคุมได้ยาก ผู้ป่วยโรคเพมฟิกัสแต่ละรายมีความรุนแรงของโรคแตกต่างกัน วินิจฉัยได้จากประวัติและอาการทางผิวหนัง ร่วมกับการตรวจชิ้นเนื้อทางพยาธิวิทยา โดยจะต้องแยกจากโรคกลุ่มตุ่มน้ำพองอื่นๆ โดยเฉพาะโรคเพมฟิกอยด์ ซึ่งมีอาการคล้ายคลึงกัน นอกจากนี้การตรวจแยกชนิดเพมฟิกัสเป็นชนิดลึกและชนิดตื้น มีความสำคัญในการเลือกการรักษา ผู้ป่วยเพมฟิกัสชนิดตื้นจะมีความรุนแรงน้อยกว่าและตอบสนองต่อการรักษาดีกว่า</w:t>
      </w:r>
    </w:p>
    <w:p w:rsidR="00392CC7" w:rsidRPr="00E34E59" w:rsidRDefault="005E560E" w:rsidP="00E34E59">
      <w:pPr>
        <w:pStyle w:val="Default"/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E34E5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ผู้อำนวยการสถาบันโรคผิวหนัง </w:t>
      </w:r>
      <w:r w:rsidR="00846811" w:rsidRPr="00E34E59">
        <w:rPr>
          <w:rFonts w:ascii="Angsana New" w:hAnsi="Angsana New" w:cs="Angsana New"/>
          <w:sz w:val="32"/>
          <w:szCs w:val="32"/>
          <w:cs/>
        </w:rPr>
        <w:t>กล่าว</w:t>
      </w:r>
      <w:r w:rsidR="00F056E6" w:rsidRPr="00E34E59">
        <w:rPr>
          <w:rFonts w:ascii="Angsana New" w:hAnsi="Angsana New" w:cs="Angsana New"/>
          <w:sz w:val="32"/>
          <w:szCs w:val="32"/>
          <w:cs/>
        </w:rPr>
        <w:t>เพิ่มเติม</w:t>
      </w:r>
      <w:r w:rsidR="00846811" w:rsidRPr="00E34E59">
        <w:rPr>
          <w:rFonts w:ascii="Angsana New" w:hAnsi="Angsana New" w:cs="Angsana New"/>
          <w:sz w:val="32"/>
          <w:szCs w:val="32"/>
          <w:cs/>
        </w:rPr>
        <w:t xml:space="preserve">ว่า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ยาที่ใช้รักษาหลักคือ ยาสเตียรอยด์ชนิดรับประทาน โดยใช้ในขนาดสูง</w:t>
      </w:r>
      <w:r w:rsidR="00E240D2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0.5-1 มิลลิกรัมต่อกิโลกรัมต่อวัน ผู้ป่วยที่มีความรุนแรงของโรคมาก หรือมีผื่นในบริเวณกว้าง จำเป็นต้องได้รับยากดภูมิคุ้มกันชนิดอื่นๆ เช่น</w:t>
      </w:r>
      <w:r w:rsidR="00E240D2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ยาไซโคฟอสฟาไมด์ หรือยาอะซาไทโอปรีนร่วมด้วย ในระยะนี้การรักษามีจุดประสงค์ในการลดการเกิดตุ่มน้ำใหม่และเร่งการสมานแผลให้เร็วที่สุด</w:t>
      </w:r>
      <w:r w:rsidR="00E240D2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ซึ่งมักใช้เวลา 2-3 สัปดาห์ แผลจึงสมานหากไม่มีภาวะแทรกซ้อน เมื่อโรคเริ่มสงบ แพทย์จะปรับลดยาลงช้าๆ โดยใช้ยาที่น้อยที่สุดที่จะควบคุมโรคได้ ผู้ป่วยบางรายอาจเข้าสู่ระยะโรคสงบหลังรักษา 3 - 5 ปี โดยอาจมีอาการโรคกำเริบและสงบสลับกันไป ผู้ป่วยบางรายจำเป็นต้องได้รับการรักษาต่อเนื่องเป็นเวลานานและอาจเสียชีวิตจากความรุนแรงของโรคหรือภาวะแทรกซ้อนจากการรักษา ปัจจุบันมีความก้าวหน้าในการรักษาด้วยวิธีใหม่ๆ ซึ่งแม้จะยังไม่สามารถรักษาโรคให้หายขาด แต่พบว่าควบคุมโรคได้ดีขึ้นและมีผลทำให้โรคเข้าสู่ระยะสงบได้ดีขึ้น ยาในกลุ่มใหม่ ได้แก่ ยาฉีดไซโคฟอสฟาไมด์ ยาอิมมูโนโกลบูลิน และยาริทักซิแมบ ซึ่งอาจนำมาใช้เป็นการรักษาหลักในอนาคต</w:t>
      </w:r>
    </w:p>
    <w:p w:rsidR="00DF5E79" w:rsidRPr="00E34E59" w:rsidRDefault="000E79B5" w:rsidP="00053692">
      <w:pPr>
        <w:pStyle w:val="Default"/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A745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53692" w:rsidRPr="008A7452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ผู้อำนวยการสถาบันโรคผิวหนัง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 xml:space="preserve"> ให้คำแนะนำในการปฏิบัติตัวเมื่อเป็นโรค</w:t>
      </w:r>
      <w:r w:rsidR="00E240D2" w:rsidRPr="00E34E59">
        <w:rPr>
          <w:rFonts w:ascii="Angsana New" w:hAnsi="Angsana New" w:cs="Angsana New"/>
          <w:sz w:val="32"/>
          <w:szCs w:val="32"/>
          <w:cs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ควรทำความสะอาดร่างกายอย่างสม่ำเสมอ บริเวณที่เป็นแผลให้ใช้น้ำเกลือทำความสะอาด ใช้แปรงขนอ่อนทำความสะอาดลิ้นและฟัน ไม่แกะเกาผื่น เพื่อลดความเสี่ยงในการติดเชื้อผู้ป่วยที่มีแผลในปาก ควรงดอาหารรสจัด งดรับประทานอาหารแข็ง เช่น ถั่ว ของขบเคี้ยว เนื่องจากอาจกระตุ้นการหลุดลอกของเยื่อบุในช่องปาก หลีกเลี่ยงการออกกำลังกายหนักๆ ไม่ควรใส่เสื้อผ้ารัดคับ เพื่อลดการถลอกที่ผิวหนัง หลีกเลี่ยงแสงแดด และความเครียด ซึ่งเป็นปัจจัยกระตุ้นโรคที่สำคัญทั้งนี้ ผู้ป่วยต้องมารักษาต่อเนื่อง มาตามแพทย์นัดอย่างสม่ำเสมอ อย่าลดหรือเพิ่มยาเอง การรับประทานยาอย่างสม่ำเสมอก็จะทำให้ผู้ป่วยสามารถดำรงชีวิตได้เหมือนคนปกติทั่วไป ไม่มีรอยโรคใหม่เกิดขึ้น</w:t>
      </w:r>
    </w:p>
    <w:p w:rsidR="000A2EC5" w:rsidRPr="00E34E59" w:rsidRDefault="000A2EC5" w:rsidP="00C908E7">
      <w:pPr>
        <w:pStyle w:val="Default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A2EC5" w:rsidRPr="00E34E59" w:rsidRDefault="000A2EC5" w:rsidP="008A7452">
      <w:pPr>
        <w:spacing w:after="0" w:line="240" w:lineRule="auto"/>
        <w:ind w:left="144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34E59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0A2EC5" w:rsidRPr="00E34E59" w:rsidRDefault="00891344" w:rsidP="008A7452">
      <w:pPr>
        <w:jc w:val="right"/>
        <w:rPr>
          <w:rFonts w:ascii="Angsana New" w:hAnsi="Angsana New" w:cs="Angsana New"/>
          <w:sz w:val="32"/>
          <w:szCs w:val="32"/>
        </w:rPr>
      </w:pPr>
      <w:r w:rsidRPr="00E34E59">
        <w:rPr>
          <w:rFonts w:ascii="Angsana New" w:hAnsi="Angsana New" w:cs="Angsana New"/>
          <w:sz w:val="32"/>
          <w:szCs w:val="32"/>
          <w:cs/>
        </w:rPr>
        <w:t xml:space="preserve">แพทย์ผิวหนังชี้โรคเพมฟิกัสรักษาให้หายได้ </w:t>
      </w:r>
      <w:r w:rsidR="000A2EC5" w:rsidRPr="00E34E59">
        <w:rPr>
          <w:rFonts w:ascii="Angsana New" w:hAnsi="Angsana New" w:cs="Angsana New"/>
          <w:sz w:val="32"/>
          <w:szCs w:val="32"/>
        </w:rPr>
        <w:t>#</w:t>
      </w:r>
      <w:r w:rsidR="000A2EC5" w:rsidRPr="00E34E59">
        <w:rPr>
          <w:rFonts w:ascii="Angsana New" w:hAnsi="Angsana New" w:cs="Angsana New"/>
          <w:sz w:val="32"/>
          <w:szCs w:val="32"/>
          <w:cs/>
        </w:rPr>
        <w:t xml:space="preserve"> สถาบันโรคผิวหนัง</w:t>
      </w:r>
      <w:r w:rsidR="000A2EC5" w:rsidRPr="00E34E59">
        <w:rPr>
          <w:rFonts w:ascii="Angsana New" w:hAnsi="Angsana New" w:cs="Angsana New"/>
          <w:sz w:val="32"/>
          <w:szCs w:val="32"/>
        </w:rPr>
        <w:t xml:space="preserve"> #</w:t>
      </w:r>
      <w:r w:rsidR="000A2EC5" w:rsidRPr="00E34E59">
        <w:rPr>
          <w:rFonts w:ascii="Angsana New" w:hAnsi="Angsana New" w:cs="Angsana New"/>
          <w:sz w:val="32"/>
          <w:szCs w:val="32"/>
          <w:cs/>
        </w:rPr>
        <w:t>กรมการแพทย์</w:t>
      </w:r>
    </w:p>
    <w:p w:rsidR="00A10520" w:rsidRPr="00E34E59" w:rsidRDefault="00A10520" w:rsidP="008A7452">
      <w:pPr>
        <w:spacing w:after="0" w:line="240" w:lineRule="auto"/>
        <w:ind w:left="5760"/>
        <w:jc w:val="right"/>
        <w:rPr>
          <w:rFonts w:ascii="Angsana New" w:hAnsi="Angsana New" w:cs="Angsana New"/>
          <w:sz w:val="32"/>
          <w:szCs w:val="32"/>
        </w:rPr>
      </w:pPr>
      <w:r w:rsidRPr="00E34E59">
        <w:rPr>
          <w:rFonts w:ascii="Angsana New" w:hAnsi="Angsana New" w:cs="Angsana New"/>
          <w:sz w:val="32"/>
          <w:szCs w:val="32"/>
        </w:rPr>
        <w:t>-</w:t>
      </w:r>
      <w:r w:rsidRPr="00E34E59">
        <w:rPr>
          <w:rFonts w:ascii="Angsana New" w:hAnsi="Angsana New" w:cs="Angsana New"/>
          <w:sz w:val="32"/>
          <w:szCs w:val="32"/>
          <w:cs/>
        </w:rPr>
        <w:t xml:space="preserve"> ขอขอบคุณ -</w:t>
      </w:r>
      <w:r w:rsidRPr="00E34E59">
        <w:rPr>
          <w:rFonts w:ascii="Angsana New" w:hAnsi="Angsana New" w:cs="Angsana New"/>
          <w:sz w:val="32"/>
          <w:szCs w:val="32"/>
          <w:cs/>
        </w:rPr>
        <w:br/>
      </w:r>
      <w:r w:rsidR="00E34E59">
        <w:rPr>
          <w:rFonts w:ascii="Angsana New" w:hAnsi="Angsana New" w:cs="Angsana New"/>
          <w:sz w:val="32"/>
          <w:szCs w:val="32"/>
          <w:cs/>
        </w:rPr>
        <w:t>2</w:t>
      </w:r>
      <w:r w:rsidR="00C536A0">
        <w:rPr>
          <w:rFonts w:ascii="Angsana New" w:hAnsi="Angsana New" w:cs="Angsana New"/>
          <w:sz w:val="32"/>
          <w:szCs w:val="32"/>
          <w:cs/>
        </w:rPr>
        <w:t>2</w:t>
      </w:r>
      <w:r w:rsidR="00C536A0">
        <w:rPr>
          <w:rFonts w:ascii="Angsana New" w:hAnsi="Angsana New" w:cs="Angsana New"/>
          <w:sz w:val="32"/>
          <w:szCs w:val="32"/>
        </w:rPr>
        <w:t xml:space="preserve"> </w:t>
      </w:r>
      <w:r w:rsidR="00053692" w:rsidRPr="00E34E59">
        <w:rPr>
          <w:rFonts w:ascii="Angsana New" w:hAnsi="Angsana New" w:cs="Angsana New"/>
          <w:sz w:val="32"/>
          <w:szCs w:val="32"/>
          <w:cs/>
        </w:rPr>
        <w:t>พฤษภาคม</w:t>
      </w:r>
      <w:r w:rsidRPr="00E34E59">
        <w:rPr>
          <w:rFonts w:ascii="Angsana New" w:hAnsi="Angsana New" w:cs="Angsana New"/>
          <w:sz w:val="32"/>
          <w:szCs w:val="32"/>
          <w:cs/>
        </w:rPr>
        <w:t xml:space="preserve"> 2563</w:t>
      </w:r>
    </w:p>
    <w:p w:rsidR="00053692" w:rsidRPr="00E34E59" w:rsidRDefault="00053692" w:rsidP="00C363FF">
      <w:pPr>
        <w:spacing w:after="0" w:line="240" w:lineRule="auto"/>
        <w:ind w:left="5760"/>
        <w:jc w:val="center"/>
        <w:rPr>
          <w:rFonts w:ascii="Angsana New" w:hAnsi="Angsana New" w:cs="Angsana New"/>
          <w:sz w:val="32"/>
          <w:szCs w:val="32"/>
        </w:rPr>
      </w:pPr>
    </w:p>
    <w:p w:rsidR="00053692" w:rsidRDefault="00053692" w:rsidP="00053692">
      <w:pPr>
        <w:spacing w:after="0" w:line="240" w:lineRule="auto"/>
        <w:ind w:left="-90" w:firstLine="90"/>
        <w:jc w:val="center"/>
        <w:rPr>
          <w:rFonts w:ascii="TH SarabunPSK" w:hAnsi="TH SarabunPSK" w:cs="TH SarabunPSK"/>
          <w:sz w:val="32"/>
          <w:szCs w:val="32"/>
        </w:rPr>
      </w:pPr>
    </w:p>
    <w:p w:rsidR="00053692" w:rsidRDefault="00053692" w:rsidP="00053692">
      <w:pPr>
        <w:spacing w:after="0" w:line="240" w:lineRule="auto"/>
        <w:ind w:left="-90" w:firstLine="90"/>
        <w:jc w:val="center"/>
        <w:rPr>
          <w:rFonts w:ascii="TH SarabunPSK" w:hAnsi="TH SarabunPSK" w:cs="TH SarabunPSK"/>
          <w:sz w:val="32"/>
          <w:szCs w:val="32"/>
        </w:rPr>
      </w:pPr>
    </w:p>
    <w:p w:rsidR="00053692" w:rsidRDefault="00053692" w:rsidP="00053692">
      <w:pPr>
        <w:spacing w:after="0" w:line="240" w:lineRule="auto"/>
        <w:ind w:left="-90" w:firstLine="90"/>
        <w:jc w:val="center"/>
        <w:rPr>
          <w:rFonts w:ascii="TH SarabunPSK" w:hAnsi="TH SarabunPSK" w:cs="TH SarabunPSK"/>
          <w:sz w:val="32"/>
          <w:szCs w:val="32"/>
        </w:rPr>
      </w:pPr>
    </w:p>
    <w:p w:rsidR="00053692" w:rsidRDefault="00053692" w:rsidP="00053692">
      <w:pPr>
        <w:spacing w:after="0" w:line="240" w:lineRule="auto"/>
        <w:ind w:left="-90" w:firstLine="90"/>
        <w:jc w:val="center"/>
        <w:rPr>
          <w:rFonts w:ascii="TH SarabunPSK" w:hAnsi="TH SarabunPSK" w:cs="TH SarabunPSK"/>
          <w:sz w:val="32"/>
          <w:szCs w:val="32"/>
        </w:rPr>
      </w:pPr>
    </w:p>
    <w:p w:rsidR="00053692" w:rsidRDefault="00053692" w:rsidP="00053692">
      <w:pPr>
        <w:spacing w:after="0" w:line="240" w:lineRule="auto"/>
        <w:ind w:left="-90" w:firstLine="90"/>
        <w:jc w:val="center"/>
        <w:rPr>
          <w:rFonts w:ascii="TH SarabunPSK" w:hAnsi="TH SarabunPSK" w:cs="TH SarabunPSK"/>
          <w:sz w:val="32"/>
          <w:szCs w:val="32"/>
        </w:rPr>
      </w:pPr>
    </w:p>
    <w:sectPr w:rsidR="00053692" w:rsidSect="00053692">
      <w:pgSz w:w="11906" w:h="16838" w:code="9"/>
      <w:pgMar w:top="1440" w:right="137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E86"/>
    <w:rsid w:val="00053692"/>
    <w:rsid w:val="000A2EC5"/>
    <w:rsid w:val="000E40A5"/>
    <w:rsid w:val="000E5892"/>
    <w:rsid w:val="000E79B5"/>
    <w:rsid w:val="00137A61"/>
    <w:rsid w:val="002229B0"/>
    <w:rsid w:val="00252605"/>
    <w:rsid w:val="002E38C0"/>
    <w:rsid w:val="002F1DD7"/>
    <w:rsid w:val="00370932"/>
    <w:rsid w:val="00392CC7"/>
    <w:rsid w:val="00424CF5"/>
    <w:rsid w:val="005365CA"/>
    <w:rsid w:val="00560041"/>
    <w:rsid w:val="00593547"/>
    <w:rsid w:val="005B617F"/>
    <w:rsid w:val="005E560E"/>
    <w:rsid w:val="00726EE2"/>
    <w:rsid w:val="00760E9D"/>
    <w:rsid w:val="00766A9C"/>
    <w:rsid w:val="0079503F"/>
    <w:rsid w:val="007F157B"/>
    <w:rsid w:val="00846811"/>
    <w:rsid w:val="00891344"/>
    <w:rsid w:val="008A7452"/>
    <w:rsid w:val="008B0960"/>
    <w:rsid w:val="008B181A"/>
    <w:rsid w:val="008F44AF"/>
    <w:rsid w:val="0091654B"/>
    <w:rsid w:val="009207DE"/>
    <w:rsid w:val="0096311C"/>
    <w:rsid w:val="009F5786"/>
    <w:rsid w:val="00A10520"/>
    <w:rsid w:val="00A154E1"/>
    <w:rsid w:val="00A37353"/>
    <w:rsid w:val="00A41C8B"/>
    <w:rsid w:val="00A57C39"/>
    <w:rsid w:val="00AF76C9"/>
    <w:rsid w:val="00B534CA"/>
    <w:rsid w:val="00BA4408"/>
    <w:rsid w:val="00C10CCD"/>
    <w:rsid w:val="00C363FF"/>
    <w:rsid w:val="00C536A0"/>
    <w:rsid w:val="00C908E7"/>
    <w:rsid w:val="00CA1F90"/>
    <w:rsid w:val="00D434C5"/>
    <w:rsid w:val="00D92CB5"/>
    <w:rsid w:val="00D94273"/>
    <w:rsid w:val="00DD4517"/>
    <w:rsid w:val="00DF3E86"/>
    <w:rsid w:val="00DF5E79"/>
    <w:rsid w:val="00E163D6"/>
    <w:rsid w:val="00E20380"/>
    <w:rsid w:val="00E240D2"/>
    <w:rsid w:val="00E34D66"/>
    <w:rsid w:val="00E34E59"/>
    <w:rsid w:val="00E569F6"/>
    <w:rsid w:val="00ED5C04"/>
    <w:rsid w:val="00EF09A9"/>
    <w:rsid w:val="00F056E6"/>
    <w:rsid w:val="00F204E1"/>
    <w:rsid w:val="00F5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3B75"/>
  <w15:docId w15:val="{562EB41C-D955-1040-ACFD-E5613ECC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9F6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 พนิดา เพ็งพิพาทย์</dc:creator>
  <cp:lastModifiedBy>Wilaiwan Puangkaew</cp:lastModifiedBy>
  <cp:revision>2</cp:revision>
  <cp:lastPrinted>2020-05-22T05:28:00Z</cp:lastPrinted>
  <dcterms:created xsi:type="dcterms:W3CDTF">2020-05-22T10:44:00Z</dcterms:created>
  <dcterms:modified xsi:type="dcterms:W3CDTF">2020-05-22T10:44:00Z</dcterms:modified>
</cp:coreProperties>
</file>