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3AA8" w14:textId="50A0EF80" w:rsidR="00732B41" w:rsidRDefault="00732B41" w:rsidP="00B31AE6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31AE6">
        <w:rPr>
          <w:rFonts w:asciiTheme="majorBidi" w:hAnsiTheme="majorBidi" w:cs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0EF642EA" wp14:editId="72AEC82A">
            <wp:simplePos x="0" y="0"/>
            <wp:positionH relativeFrom="column">
              <wp:posOffset>-640080</wp:posOffset>
            </wp:positionH>
            <wp:positionV relativeFrom="paragraph">
              <wp:posOffset>-9525</wp:posOffset>
            </wp:positionV>
            <wp:extent cx="7581900" cy="1225054"/>
            <wp:effectExtent l="0" t="0" r="0" b="0"/>
            <wp:wrapNone/>
            <wp:docPr id="7" name="Picture 1" descr="D:\Users\Information\Desktop\S__11155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S__111550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80" cy="122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847A0" w14:textId="77777777" w:rsidR="00732B41" w:rsidRDefault="00732B41" w:rsidP="00B31AE6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260A410" w14:textId="77777777" w:rsidR="00732B41" w:rsidRDefault="00732B41" w:rsidP="00B31AE6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082B29C" w14:textId="77777777" w:rsidR="00732B41" w:rsidRDefault="00732B41" w:rsidP="00B31AE6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3FF3069" w14:textId="35FE2371" w:rsidR="004D2CC8" w:rsidRPr="00497B89" w:rsidRDefault="00822E77" w:rsidP="00E20449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กรมการ</w:t>
      </w:r>
      <w:r w:rsidR="004D2CC8" w:rsidRPr="004D2CC8">
        <w:rPr>
          <w:rFonts w:ascii="Angsana New" w:eastAsia="Calibri" w:hAnsi="Angsana New" w:cs="Angsana New" w:hint="cs"/>
          <w:b/>
          <w:bCs/>
          <w:color w:val="333333"/>
          <w:sz w:val="36"/>
          <w:szCs w:val="36"/>
          <w:shd w:val="clear" w:color="auto" w:fill="FFFFFF"/>
          <w:cs/>
        </w:rPr>
        <w:t xml:space="preserve">แพทย์เตือน </w:t>
      </w:r>
      <w:r w:rsidR="007B76E4">
        <w:rPr>
          <w:rFonts w:ascii="Angsana New" w:eastAsia="Calibri" w:hAnsi="Angsana New" w:cs="Angsana New" w:hint="cs"/>
          <w:b/>
          <w:bCs/>
          <w:color w:val="333333"/>
          <w:sz w:val="36"/>
          <w:szCs w:val="36"/>
          <w:shd w:val="clear" w:color="auto" w:fill="FFFFFF"/>
          <w:cs/>
        </w:rPr>
        <w:t>ภาวะ</w:t>
      </w:r>
      <w:r w:rsidR="00F532DC" w:rsidRPr="00856860">
        <w:rPr>
          <w:rFonts w:asciiTheme="majorBidi" w:hAnsiTheme="majorBidi" w:cstheme="majorBidi"/>
          <w:b/>
          <w:bCs/>
          <w:color w:val="333333"/>
          <w:sz w:val="36"/>
          <w:szCs w:val="36"/>
          <w:shd w:val="clear" w:color="auto" w:fill="FFFFFF"/>
          <w:cs/>
        </w:rPr>
        <w:t>กล</w:t>
      </w:r>
      <w:r w:rsidR="002B2B2D">
        <w:rPr>
          <w:rFonts w:asciiTheme="majorBidi" w:hAnsiTheme="majorBidi" w:cstheme="majorBidi"/>
          <w:b/>
          <w:bCs/>
          <w:color w:val="333333"/>
          <w:sz w:val="36"/>
          <w:szCs w:val="36"/>
          <w:shd w:val="clear" w:color="auto" w:fill="FFFFFF"/>
          <w:cs/>
        </w:rPr>
        <w:t>้ามเนื้อกระตุก</w:t>
      </w:r>
      <w:r w:rsidR="004F164F">
        <w:rPr>
          <w:rFonts w:asciiTheme="majorBidi" w:hAnsiTheme="majorBidi" w:cstheme="majorBidi" w:hint="cs"/>
          <w:b/>
          <w:bCs/>
          <w:color w:val="333333"/>
          <w:sz w:val="36"/>
          <w:szCs w:val="36"/>
          <w:shd w:val="clear" w:color="auto" w:fill="FFFFFF"/>
          <w:cs/>
        </w:rPr>
        <w:t>สัญญาณเตือน</w:t>
      </w:r>
      <w:r w:rsidR="002B2B2D">
        <w:rPr>
          <w:rFonts w:asciiTheme="majorBidi" w:hAnsiTheme="majorBidi" w:cstheme="majorBidi" w:hint="cs"/>
          <w:b/>
          <w:bCs/>
          <w:color w:val="333333"/>
          <w:sz w:val="36"/>
          <w:szCs w:val="36"/>
          <w:shd w:val="clear" w:color="auto" w:fill="FFFFFF"/>
          <w:cs/>
        </w:rPr>
        <w:t xml:space="preserve"> </w:t>
      </w:r>
      <w:r w:rsidR="002B2B2D">
        <w:rPr>
          <w:rFonts w:asciiTheme="majorBidi" w:hAnsiTheme="majorBidi" w:cstheme="majorBidi"/>
          <w:b/>
          <w:bCs/>
          <w:color w:val="333333"/>
          <w:sz w:val="36"/>
          <w:szCs w:val="36"/>
          <w:shd w:val="clear" w:color="auto" w:fill="FFFFFF"/>
        </w:rPr>
        <w:t>“</w:t>
      </w:r>
      <w:r w:rsidR="002B2B2D">
        <w:rPr>
          <w:rFonts w:asciiTheme="majorBidi" w:hAnsiTheme="majorBidi" w:cstheme="majorBidi" w:hint="cs"/>
          <w:b/>
          <w:bCs/>
          <w:color w:val="333333"/>
          <w:sz w:val="36"/>
          <w:szCs w:val="36"/>
          <w:shd w:val="clear" w:color="auto" w:fill="FFFFFF"/>
          <w:cs/>
        </w:rPr>
        <w:t>โรคติกส์</w:t>
      </w:r>
      <w:r w:rsidR="002B2B2D">
        <w:rPr>
          <w:rFonts w:asciiTheme="majorBidi" w:hAnsiTheme="majorBidi" w:cstheme="majorBidi"/>
          <w:b/>
          <w:bCs/>
          <w:color w:val="333333"/>
          <w:sz w:val="36"/>
          <w:szCs w:val="36"/>
          <w:shd w:val="clear" w:color="auto" w:fill="FFFFFF"/>
        </w:rPr>
        <w:t>”</w:t>
      </w:r>
      <w:r w:rsidR="00856860">
        <w:rPr>
          <w:rFonts w:asciiTheme="majorBidi" w:hAnsiTheme="majorBidi" w:cstheme="majorBidi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4D2CC8" w:rsidRPr="004D2CC8">
        <w:rPr>
          <w:rFonts w:ascii="Angsana New" w:eastAsia="Calibri" w:hAnsi="Angsana New" w:cs="Angsana New" w:hint="cs"/>
          <w:b/>
          <w:bCs/>
          <w:color w:val="333333"/>
          <w:sz w:val="36"/>
          <w:szCs w:val="36"/>
          <w:shd w:val="clear" w:color="auto" w:fill="FFFFFF"/>
          <w:cs/>
        </w:rPr>
        <w:t>ควรรีบพบแพทย์</w:t>
      </w:r>
    </w:p>
    <w:p w14:paraId="4FF10F59" w14:textId="77777777" w:rsidR="004D2CC8" w:rsidRPr="00822E77" w:rsidRDefault="004D2CC8" w:rsidP="00782B73">
      <w:pPr>
        <w:spacing w:afterLines="30" w:after="72" w:line="240" w:lineRule="auto"/>
        <w:ind w:firstLine="720"/>
        <w:jc w:val="thaiDistribute"/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  <w:cs/>
        </w:rPr>
      </w:pPr>
      <w:r w:rsidRPr="004D2CC8"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  <w:cs/>
        </w:rPr>
        <w:t>กรมการแพทย์ โดยสถาบันประสาทวิทยา เตือน</w:t>
      </w:r>
      <w:r w:rsidR="00094FAA" w:rsidRPr="00094FA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การเคลื่อนไหวของกล้ามเนื้อที่เกิดขึ้นเอง หรือ</w:t>
      </w:r>
      <w:r w:rsidR="00B133F9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อาการกล้ามเนื้อกระตุก</w:t>
      </w:r>
      <w:r w:rsidR="00094FAA" w:rsidRPr="00094FA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เกิดขึ้นทันทีทันใด </w:t>
      </w:r>
      <w:r w:rsidR="00427923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สามารถเกิดขึ้นซ้ำได้</w:t>
      </w:r>
      <w:r w:rsidR="00427923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4D2CC8"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  <w:cs/>
        </w:rPr>
        <w:t>และอาจทำให้เกิดความผิดปกติอื่นตามมาได้</w:t>
      </w:r>
      <w:r w:rsidR="00822E77">
        <w:rPr>
          <w:rFonts w:ascii="Angsana New" w:eastAsia="Calibri" w:hAnsi="Angsana New" w:cs="Angsana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="00822E77"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แนะควรได้รับการตรวจเพื่อรับการรักษาที่ถูกต้องต่อไป</w:t>
      </w:r>
    </w:p>
    <w:p w14:paraId="6DE6B60D" w14:textId="43E03538" w:rsidR="0064076C" w:rsidRPr="00862D1B" w:rsidRDefault="004D2CC8" w:rsidP="00782B73">
      <w:pPr>
        <w:spacing w:afterLines="30" w:after="72" w:line="240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4D2CC8">
        <w:rPr>
          <w:rFonts w:ascii="Angsana New" w:eastAsia="Calibri" w:hAnsi="Angsana New" w:cs="Angsana New"/>
          <w:b/>
          <w:bCs/>
          <w:sz w:val="32"/>
          <w:szCs w:val="32"/>
          <w:cs/>
        </w:rPr>
        <w:t>นายแพทย์</w:t>
      </w:r>
      <w:r w:rsidR="00637146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ธงชัย กีรติหัตถยากร</w:t>
      </w:r>
      <w:r w:rsidRPr="004D2CC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="00925E43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รองปลัดกระทรวงสาธารณสุข </w:t>
      </w:r>
      <w:r w:rsidR="00732B4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รักษาราชการแทน</w:t>
      </w:r>
      <w:r w:rsidRPr="004D2CC8">
        <w:rPr>
          <w:rFonts w:ascii="Angsana New" w:eastAsia="Calibri" w:hAnsi="Angsana New" w:cs="Angsana New"/>
          <w:b/>
          <w:bCs/>
          <w:sz w:val="32"/>
          <w:szCs w:val="32"/>
          <w:cs/>
        </w:rPr>
        <w:t>อธิบดีกรมการแพทย์</w:t>
      </w:r>
      <w:r w:rsidRPr="004D2CC8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925E43"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r w:rsidRPr="004D2CC8">
        <w:rPr>
          <w:rFonts w:ascii="Angsana New" w:eastAsia="Calibri" w:hAnsi="Angsana New" w:cs="Angsana New"/>
          <w:sz w:val="32"/>
          <w:szCs w:val="32"/>
          <w:cs/>
        </w:rPr>
        <w:t>เปิดเผยว่า</w:t>
      </w:r>
      <w:r w:rsidR="0064076C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>โรคติกส์ เป็นโรคในกลุ่ม</w:t>
      </w:r>
      <w:r w:rsidR="00732B41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>การเคลื่อนไหวผิดปกติ(</w:t>
      </w:r>
      <w:r w:rsidR="0064076C" w:rsidRPr="00862D1B">
        <w:rPr>
          <w:rFonts w:ascii="Angsana New" w:eastAsia="Calibri" w:hAnsi="Angsana New" w:cs="Angsana New"/>
          <w:sz w:val="32"/>
          <w:szCs w:val="32"/>
        </w:rPr>
        <w:t>movement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4076C" w:rsidRPr="00862D1B">
        <w:rPr>
          <w:rFonts w:ascii="Angsana New" w:eastAsia="Calibri" w:hAnsi="Angsana New" w:cs="Angsana New"/>
          <w:sz w:val="32"/>
          <w:szCs w:val="32"/>
        </w:rPr>
        <w:t>disorders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>)</w:t>
      </w:r>
      <w:r w:rsidR="004247DC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>มักพบในเด็กวัยเรียน</w:t>
      </w:r>
      <w:r w:rsidR="00ED591B" w:rsidRPr="00862D1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 xml:space="preserve">(5-7ปี) </w:t>
      </w:r>
      <w:r w:rsidR="00925E43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>โดยมาในรูปแบบของการเคลื่อนไหวซ้ำรูปแบบเดิมที่ไม่มีจุดประสงค์ เช่น กระพริบตา ยักคิ้ว แสยะยิ้ม พยักหน้า ยักไหล่ กระโดดหรือมีอาการกระตุกตามส่วนต่าง</w:t>
      </w:r>
      <w:r w:rsidR="006402E4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>ๆ</w:t>
      </w:r>
      <w:r w:rsidR="006402E4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>ของร่างกาย</w:t>
      </w:r>
      <w:r w:rsidR="00782B73" w:rsidRPr="00862D1B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="0064076C" w:rsidRPr="00862D1B">
        <w:rPr>
          <w:rFonts w:ascii="Angsana New" w:eastAsia="Calibri" w:hAnsi="Angsana New" w:cs="Angsana New" w:hint="cs"/>
          <w:sz w:val="32"/>
          <w:szCs w:val="32"/>
          <w:cs/>
        </w:rPr>
        <w:t>ที่ควบคุมไม่ได้ โดยส่วนมากผู้ป่วยมักมีความรู้สึกภายในบางอย่าง</w:t>
      </w:r>
      <w:r w:rsidR="00DE4E1D" w:rsidRPr="00862D1B">
        <w:rPr>
          <w:rFonts w:ascii="Angsana New" w:eastAsia="Calibri" w:hAnsi="Angsana New" w:cs="Angsana New" w:hint="cs"/>
          <w:sz w:val="32"/>
          <w:szCs w:val="32"/>
          <w:cs/>
        </w:rPr>
        <w:t>นำมาก่อนที่จะเกิดอาการเค</w:t>
      </w:r>
      <w:r w:rsidR="00ED591B" w:rsidRPr="00862D1B">
        <w:rPr>
          <w:rFonts w:ascii="Angsana New" w:eastAsia="Calibri" w:hAnsi="Angsana New" w:cs="Angsana New" w:hint="cs"/>
          <w:sz w:val="32"/>
          <w:szCs w:val="32"/>
          <w:cs/>
        </w:rPr>
        <w:t>ลื่อนไหว และเมื่อเคลื่อนไหวแล้ว</w:t>
      </w:r>
      <w:r w:rsidR="00DE4E1D" w:rsidRPr="00862D1B">
        <w:rPr>
          <w:rFonts w:ascii="Angsana New" w:eastAsia="Calibri" w:hAnsi="Angsana New" w:cs="Angsana New" w:hint="cs"/>
          <w:sz w:val="32"/>
          <w:szCs w:val="32"/>
          <w:cs/>
        </w:rPr>
        <w:t>จะทำให้ความรู้สึกนั้นหายไปเหมือนได้รับการปลดปล่อย หากผู้ป่วยพยายามบังคับไม่เคลื่อนไหว</w:t>
      </w:r>
      <w:r w:rsidR="00ED591B" w:rsidRPr="00862D1B">
        <w:rPr>
          <w:rFonts w:ascii="Angsana New" w:eastAsia="Calibri" w:hAnsi="Angsana New" w:cs="Angsana New" w:hint="cs"/>
          <w:sz w:val="32"/>
          <w:szCs w:val="32"/>
          <w:cs/>
        </w:rPr>
        <w:t>จะทำให้รู้สึกอัดอั้น</w:t>
      </w:r>
      <w:r w:rsidR="00782B73" w:rsidRPr="00862D1B">
        <w:rPr>
          <w:rFonts w:ascii="Angsana New" w:eastAsia="Calibri" w:hAnsi="Angsana New" w:cs="Angsana New" w:hint="cs"/>
          <w:sz w:val="32"/>
          <w:szCs w:val="32"/>
          <w:cs/>
        </w:rPr>
        <w:t>ไม่สบายใจ อย่างไร</w:t>
      </w:r>
      <w:r w:rsidR="00214006" w:rsidRPr="00862D1B">
        <w:rPr>
          <w:rFonts w:ascii="Angsana New" w:eastAsia="Calibri" w:hAnsi="Angsana New" w:cs="Angsana New" w:hint="cs"/>
          <w:sz w:val="32"/>
          <w:szCs w:val="32"/>
          <w:cs/>
        </w:rPr>
        <w:t>ก็ตามผู้ป่วยสามารถที่จะอดกลั้นต่อความ</w:t>
      </w:r>
      <w:r w:rsidR="008760B7">
        <w:rPr>
          <w:rFonts w:ascii="Angsana New" w:eastAsia="Calibri" w:hAnsi="Angsana New" w:cs="Angsana New" w:hint="cs"/>
          <w:sz w:val="32"/>
          <w:szCs w:val="32"/>
          <w:cs/>
        </w:rPr>
        <w:t>ต้องการที่จะเค</w:t>
      </w:r>
      <w:r w:rsidR="00732B41">
        <w:rPr>
          <w:rFonts w:ascii="Angsana New" w:eastAsia="Calibri" w:hAnsi="Angsana New" w:cs="Angsana New" w:hint="cs"/>
          <w:sz w:val="32"/>
          <w:szCs w:val="32"/>
          <w:cs/>
        </w:rPr>
        <w:t>ลื่อนไหวผิดปกติได้</w:t>
      </w:r>
      <w:r w:rsidR="00214006" w:rsidRPr="00862D1B">
        <w:rPr>
          <w:rFonts w:ascii="Angsana New" w:eastAsia="Calibri" w:hAnsi="Angsana New" w:cs="Angsana New" w:hint="cs"/>
          <w:sz w:val="32"/>
          <w:szCs w:val="32"/>
          <w:cs/>
        </w:rPr>
        <w:t>ในระยะเวลาสั้นๆ (</w:t>
      </w:r>
      <w:r w:rsidR="008760B7">
        <w:rPr>
          <w:rFonts w:ascii="Angsana New" w:eastAsia="Calibri" w:hAnsi="Angsana New" w:cs="Angsana New"/>
          <w:sz w:val="32"/>
          <w:szCs w:val="32"/>
        </w:rPr>
        <w:t>t</w:t>
      </w:r>
      <w:r w:rsidR="004247DC">
        <w:rPr>
          <w:rFonts w:ascii="Angsana New" w:eastAsia="Calibri" w:hAnsi="Angsana New" w:cs="Angsana New"/>
          <w:sz w:val="32"/>
          <w:szCs w:val="32"/>
        </w:rPr>
        <w:t>emporary</w:t>
      </w:r>
      <w:r w:rsidR="004247DC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214006" w:rsidRPr="00862D1B">
        <w:rPr>
          <w:rFonts w:ascii="Angsana New" w:eastAsia="Calibri" w:hAnsi="Angsana New" w:cs="Angsana New"/>
          <w:sz w:val="32"/>
          <w:szCs w:val="32"/>
        </w:rPr>
        <w:t>suppression</w:t>
      </w:r>
      <w:r w:rsidR="00782B73" w:rsidRPr="00862D1B">
        <w:rPr>
          <w:rFonts w:ascii="Angsana New" w:eastAsia="Calibri" w:hAnsi="Angsana New" w:cs="Angsana New" w:hint="cs"/>
          <w:sz w:val="32"/>
          <w:szCs w:val="32"/>
          <w:cs/>
        </w:rPr>
        <w:t xml:space="preserve">) </w:t>
      </w:r>
      <w:r w:rsidR="00492CF9" w:rsidRPr="00862D1B">
        <w:rPr>
          <w:rFonts w:ascii="Angsana New" w:eastAsia="Calibri" w:hAnsi="Angsana New" w:cs="Angsana New" w:hint="cs"/>
          <w:sz w:val="32"/>
          <w:szCs w:val="32"/>
          <w:cs/>
        </w:rPr>
        <w:t xml:space="preserve">ซึ่งเป็นลักษณะเฉพาะของโรคติกส์ </w:t>
      </w:r>
      <w:r w:rsidR="00492CF9" w:rsidRPr="00862D1B">
        <w:rPr>
          <w:rFonts w:asciiTheme="majorBidi" w:eastAsia="Calibri" w:hAnsiTheme="majorBidi" w:cstheme="majorBidi"/>
          <w:sz w:val="32"/>
          <w:szCs w:val="32"/>
          <w:cs/>
        </w:rPr>
        <w:t>โรคนี้อาจ</w:t>
      </w:r>
      <w:r w:rsidR="00B133F9" w:rsidRPr="00862D1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ทำให้</w:t>
      </w:r>
      <w:r w:rsidR="00492CF9" w:rsidRPr="00862D1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ผู้ป่วย</w:t>
      </w:r>
      <w:r w:rsidR="00B133F9" w:rsidRPr="00862D1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เสียบุคลิก</w:t>
      </w:r>
      <w:r w:rsidR="00492CF9" w:rsidRPr="00862D1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ขาดความมั่นใจ</w:t>
      </w:r>
      <w:r w:rsidR="00B133F9" w:rsidRPr="00862D1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ส่งผลต่อการใช้ชีวิตประจำวัน </w:t>
      </w:r>
      <w:r w:rsidR="00EE40ED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และอาจเกิดความผิดปกติอื่นตามมา ดังนั้น </w:t>
      </w:r>
      <w:r w:rsidR="00EE40E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ควรปรึกษาแพทย</w:t>
      </w:r>
      <w:r w:rsidR="00777444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์</w:t>
      </w:r>
      <w:r w:rsidR="00EE40ED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เพื่อ</w:t>
      </w:r>
      <w:r w:rsidR="00B133F9" w:rsidRPr="00862D1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รับการรักษาที่ถูกต้อง</w:t>
      </w:r>
    </w:p>
    <w:p w14:paraId="46E30011" w14:textId="5D680F4D" w:rsidR="004D2CC8" w:rsidRPr="00782B73" w:rsidRDefault="0064076C" w:rsidP="00782B73">
      <w:pPr>
        <w:spacing w:afterLines="30" w:after="72" w:line="240" w:lineRule="auto"/>
        <w:ind w:firstLine="720"/>
        <w:jc w:val="thaiDistribute"/>
        <w:rPr>
          <w:rFonts w:ascii="Angsana New" w:eastAsia="Calibri" w:hAnsi="Angsana New" w:cs="Angsana New"/>
          <w:b/>
          <w:bCs/>
          <w:color w:val="333333"/>
          <w:sz w:val="32"/>
          <w:szCs w:val="32"/>
          <w:shd w:val="clear" w:color="auto" w:fill="FFFFFF"/>
          <w:cs/>
        </w:rPr>
      </w:pPr>
      <w:r w:rsidRPr="004D2CC8">
        <w:rPr>
          <w:rFonts w:ascii="Angsana New" w:eastAsia="Calibri" w:hAnsi="Angsana New" w:cs="Angsana New"/>
          <w:b/>
          <w:bCs/>
          <w:spacing w:val="-2"/>
          <w:sz w:val="32"/>
          <w:szCs w:val="32"/>
          <w:cs/>
        </w:rPr>
        <w:t xml:space="preserve"> </w:t>
      </w:r>
      <w:r w:rsidR="004D2CC8" w:rsidRPr="004D2CC8">
        <w:rPr>
          <w:rFonts w:ascii="Angsana New" w:eastAsia="Calibri" w:hAnsi="Angsana New" w:cs="Angsana New"/>
          <w:b/>
          <w:bCs/>
          <w:spacing w:val="-2"/>
          <w:sz w:val="32"/>
          <w:szCs w:val="32"/>
          <w:cs/>
        </w:rPr>
        <w:t>นายแพทย์ธนินทร์  เวชชาภินันท์  ผู้อำนวยการสถาบันประสาทวิทยา</w:t>
      </w:r>
      <w:r w:rsidR="004D2CC8" w:rsidRPr="004D2CC8">
        <w:rPr>
          <w:rFonts w:ascii="Angsana New" w:eastAsia="Calibri" w:hAnsi="Angsana New" w:cs="Angsana New"/>
          <w:spacing w:val="-2"/>
          <w:sz w:val="32"/>
          <w:szCs w:val="32"/>
          <w:cs/>
        </w:rPr>
        <w:t xml:space="preserve"> กล่าวเพิ่มเติมว่า </w:t>
      </w:r>
      <w:r w:rsidR="00492CF9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ในผู้ป่วยบางรายอาจมา</w:t>
      </w:r>
      <w:r w:rsidR="00D85D95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          </w:t>
      </w:r>
      <w:r w:rsidR="00492CF9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ในรูปแบบการส่งเสียงที่ผิดปกติ เช่น กระแอม เสียงกลืนน้ำลาย หรือกรณีที่มีอาการมากอาจเป็นลักษณะการพูดซ้ำ </w:t>
      </w:r>
      <w:r w:rsidR="00D85D95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                </w:t>
      </w:r>
      <w:r w:rsidR="00492CF9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พูดเลียนแบบ</w:t>
      </w:r>
      <w:r w:rsidR="00D85D95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</w:t>
      </w:r>
      <w:r w:rsidR="00492CF9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หรือพ</w:t>
      </w:r>
      <w:r w:rsidR="00CE2614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ู</w:t>
      </w:r>
      <w:r w:rsidR="00492CF9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ดคำหยาบคาย เป็นต้น แต่ถ้าหากผู้ป่วยมี</w:t>
      </w:r>
      <w:r w:rsidR="00EE0E8E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อาการแสดงทั้งการเคลื่อนไหว และการส่งสียงผิดปกติ</w:t>
      </w:r>
      <w:r w:rsidR="00862D1B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       </w:t>
      </w:r>
      <w:r w:rsidR="00EE0E8E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จะเรียกว่าโรคทูเร็ตต์ </w:t>
      </w:r>
      <w:r w:rsidR="00D85D95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ใ</w:t>
      </w:r>
      <w:r w:rsidR="008760B7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นโรคกลุ่มนี้อาจ</w:t>
      </w:r>
      <w:r w:rsidR="00EE0E8E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มีอาการของกลุ่มโรคจิตเวชนำมาก่อน เช่น โรคย้ำคิดย้ำทำ โรคสมาธิสั้น เป็นต้น ส่วนสาเหตุของการเกิดโรคติกส์ อาจเกิดจากการถ่ายทอดทางพันธุกรรม หรือเกิดจากโรคเฉพาะตัวบุคคลที่เกิดภายหลัง เช่น เกิดจากการติดเชื้อในสมองตอน</w:t>
      </w:r>
      <w:r w:rsidR="00886DBD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เด็กหรือเป็นโรคออทิสติก เป็นต้น โรคติกส์ที่เกิดในผู้ใหญ่ มักมีสาเหตุม</w:t>
      </w:r>
      <w:r w:rsidR="00862D1B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าจากการ  เป็นโรคติกส์ตอนเด็ก </w:t>
      </w:r>
      <w:r w:rsidR="008760B7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หรือผู้ป่วยบางคน</w:t>
      </w:r>
      <w:r w:rsidR="00886DBD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มีรายงานว่าเกิดจากรอยโรค</w:t>
      </w:r>
      <w:r w:rsidR="00D85D95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</w:t>
      </w:r>
      <w:r w:rsidR="00886DBD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หรือเนื้องอกบางตำแหน่งในสมองได้ </w:t>
      </w:r>
      <w:r w:rsidR="004D2CC8" w:rsidRPr="004D2CC8">
        <w:rPr>
          <w:rFonts w:ascii="Angsana New" w:eastAsia="Calibri" w:hAnsi="Angsana New" w:cs="Angsana New"/>
          <w:spacing w:val="-2"/>
          <w:sz w:val="32"/>
          <w:szCs w:val="32"/>
          <w:cs/>
        </w:rPr>
        <w:t>ควรรีบไปพบแพทย์เพื่อรับการตรวจและรักษาอย่างถูกต้อง</w:t>
      </w:r>
      <w:r w:rsidR="004247DC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</w:t>
      </w:r>
      <w:r w:rsidR="004D2CC8" w:rsidRPr="004D2CC8">
        <w:rPr>
          <w:rFonts w:ascii="Angsana New" w:eastAsia="Calibri" w:hAnsi="Angsana New" w:cs="Angsana New"/>
          <w:spacing w:val="-2"/>
          <w:sz w:val="32"/>
          <w:szCs w:val="32"/>
          <w:cs/>
        </w:rPr>
        <w:t>เพื่อลดปัญหาหรือความเสี่ยงต่อการเกิดโรคต่าง</w:t>
      </w:r>
      <w:r w:rsidR="006402E4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</w:t>
      </w:r>
      <w:r w:rsidR="004D2CC8" w:rsidRPr="004D2CC8">
        <w:rPr>
          <w:rFonts w:ascii="Angsana New" w:eastAsia="Calibri" w:hAnsi="Angsana New" w:cs="Angsana New"/>
          <w:spacing w:val="-2"/>
          <w:sz w:val="32"/>
          <w:szCs w:val="32"/>
          <w:cs/>
        </w:rPr>
        <w:t>ๆ ที่อาจตามมาในภายหลังได้</w:t>
      </w:r>
      <w:r w:rsidR="00862D1B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การรักษาที่ดีที่สุดคือ</w:t>
      </w:r>
      <w:r w:rsidR="00886DBD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การปรับพฤติกรรม เพื่อล</w:t>
      </w:r>
      <w:r w:rsidR="00782B73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ดอาการที่นำมาก่อนการเคลื่อนไหว </w:t>
      </w:r>
      <w:r w:rsidR="00886DBD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และเพิ่มระยะเว</w:t>
      </w:r>
      <w:r w:rsidR="00782B73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ลาที่สามารถยับยั้ง</w:t>
      </w:r>
      <w:r w:rsidR="00862D1B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    </w:t>
      </w:r>
      <w:r w:rsidR="00782B73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การเคลื่อนไหวหากยัง</w:t>
      </w:r>
      <w:r w:rsidR="00886DBD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ไม่สามารถควบคุมอาการได้</w:t>
      </w:r>
      <w:r w:rsidR="00782B73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</w:t>
      </w:r>
      <w:r w:rsidR="00D85D95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การใช้ยากลุ่มจิตเวช </w:t>
      </w:r>
      <w:r w:rsidR="00886DBD">
        <w:rPr>
          <w:rFonts w:ascii="Angsana New" w:eastAsia="Calibri" w:hAnsi="Angsana New" w:cs="Angsana New" w:hint="cs"/>
          <w:spacing w:val="-2"/>
          <w:sz w:val="32"/>
          <w:szCs w:val="32"/>
          <w:cs/>
        </w:rPr>
        <w:t>(</w:t>
      </w:r>
      <w:r w:rsidR="00886DBD">
        <w:rPr>
          <w:rFonts w:ascii="Angsana New" w:eastAsia="Calibri" w:hAnsi="Angsana New" w:cs="Angsana New"/>
          <w:spacing w:val="-2"/>
          <w:sz w:val="32"/>
          <w:szCs w:val="32"/>
        </w:rPr>
        <w:t>anti-psychotics</w:t>
      </w:r>
      <w:r w:rsidR="00D85D95">
        <w:rPr>
          <w:rFonts w:ascii="Angsana New" w:eastAsia="Calibri" w:hAnsi="Angsana New" w:cs="Angsana New" w:hint="cs"/>
          <w:spacing w:val="-2"/>
          <w:sz w:val="32"/>
          <w:szCs w:val="32"/>
          <w:cs/>
        </w:rPr>
        <w:t>) เพื่อช่วยระงับ</w:t>
      </w:r>
      <w:r w:rsidR="008760B7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การเคลื่อนไหวผิดปกติ </w:t>
      </w:r>
      <w:r w:rsidR="00886DBD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เป็นทางเลือกที่มีประโยชน์ แต่ต้องติดตามผลข้างเคียง</w:t>
      </w:r>
      <w:r w:rsidR="00D85D95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ที่เกิดจากการใช้ยากลุ่มนี้ด้วย</w:t>
      </w:r>
      <w:r w:rsidR="00782B73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เช่น กลุ่มอาการพาร์กินสันเทียม</w:t>
      </w:r>
      <w:r w:rsidR="00862D1B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กลุ่มอาการบิดเกร็ง </w:t>
      </w:r>
      <w:r w:rsidR="00782B73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เป็นต้น และควรรักษากลุ่มโรคจิตเวช (</w:t>
      </w:r>
      <w:r w:rsidR="00782B73">
        <w:rPr>
          <w:rFonts w:ascii="Angsana New" w:eastAsia="Calibri" w:hAnsi="Angsana New" w:cs="Angsana New"/>
          <w:spacing w:val="-2"/>
          <w:sz w:val="32"/>
          <w:szCs w:val="32"/>
        </w:rPr>
        <w:t>OCD,ADHA</w:t>
      </w:r>
      <w:r w:rsidR="00782B73">
        <w:rPr>
          <w:rFonts w:ascii="Angsana New" w:eastAsia="Calibri" w:hAnsi="Angsana New" w:cs="Angsana New" w:hint="cs"/>
          <w:spacing w:val="-2"/>
          <w:sz w:val="32"/>
          <w:szCs w:val="32"/>
          <w:cs/>
        </w:rPr>
        <w:t>) ที่มาพร้อมโรคติกส์ด้วย เพื่อคุณภาพชีวิต</w:t>
      </w:r>
      <w:r w:rsidR="00862D1B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 </w:t>
      </w:r>
      <w:r w:rsidR="00782B73">
        <w:rPr>
          <w:rFonts w:ascii="Angsana New" w:eastAsia="Calibri" w:hAnsi="Angsana New" w:cs="Angsana New" w:hint="cs"/>
          <w:spacing w:val="-2"/>
          <w:sz w:val="32"/>
          <w:szCs w:val="32"/>
          <w:cs/>
        </w:rPr>
        <w:t>ที่ดีของผู้ป่วย</w:t>
      </w:r>
    </w:p>
    <w:p w14:paraId="0D866305" w14:textId="77777777" w:rsidR="004D2CC8" w:rsidRPr="004D2CC8" w:rsidRDefault="004D2CC8" w:rsidP="004D2CC8">
      <w:pPr>
        <w:spacing w:afterLines="30" w:after="72" w:line="240" w:lineRule="auto"/>
        <w:ind w:left="2160" w:firstLine="720"/>
        <w:jc w:val="both"/>
        <w:rPr>
          <w:rFonts w:ascii="Angsana New" w:eastAsia="Calibri" w:hAnsi="Angsana New" w:cs="Angsana New"/>
          <w:sz w:val="32"/>
          <w:szCs w:val="32"/>
        </w:rPr>
      </w:pPr>
      <w:r w:rsidRPr="004D2CC8">
        <w:rPr>
          <w:rFonts w:ascii="Angsana New" w:eastAsia="Calibri" w:hAnsi="Angsana New" w:cs="Angsana New"/>
          <w:sz w:val="32"/>
          <w:szCs w:val="32"/>
        </w:rPr>
        <w:t>***************************************</w:t>
      </w:r>
    </w:p>
    <w:p w14:paraId="77917E4C" w14:textId="77777777" w:rsidR="004D2CC8" w:rsidRPr="004D2CC8" w:rsidRDefault="004D2CC8" w:rsidP="004D2CC8">
      <w:pPr>
        <w:spacing w:afterLines="30" w:after="72" w:line="240" w:lineRule="auto"/>
        <w:ind w:firstLine="720"/>
        <w:jc w:val="both"/>
        <w:rPr>
          <w:rFonts w:ascii="Angsana New" w:eastAsia="Calibri" w:hAnsi="Angsana New" w:cs="Angsana New"/>
          <w:sz w:val="32"/>
          <w:szCs w:val="32"/>
          <w:cs/>
        </w:rPr>
      </w:pPr>
      <w:r w:rsidRPr="004D2CC8">
        <w:rPr>
          <w:rFonts w:ascii="Angsana New" w:eastAsia="Calibri" w:hAnsi="Angsana New" w:cs="Angsana New"/>
          <w:sz w:val="32"/>
          <w:szCs w:val="32"/>
        </w:rPr>
        <w:t xml:space="preserve"> #</w:t>
      </w:r>
      <w:r w:rsidRPr="004D2CC8">
        <w:rPr>
          <w:rFonts w:ascii="Angsana New" w:eastAsia="Calibri" w:hAnsi="Angsana New" w:cs="Angsana New"/>
          <w:sz w:val="32"/>
          <w:szCs w:val="32"/>
          <w:cs/>
        </w:rPr>
        <w:t>กรมการแพทย์</w:t>
      </w:r>
      <w:r w:rsidRPr="004D2CC8">
        <w:rPr>
          <w:rFonts w:ascii="Angsana New" w:eastAsia="Calibri" w:hAnsi="Angsana New" w:cs="Angsana New"/>
          <w:sz w:val="32"/>
          <w:szCs w:val="32"/>
        </w:rPr>
        <w:t xml:space="preserve"> #</w:t>
      </w:r>
      <w:r w:rsidRPr="004D2CC8">
        <w:rPr>
          <w:rFonts w:ascii="Angsana New" w:eastAsia="Calibri" w:hAnsi="Angsana New" w:cs="Angsana New" w:hint="cs"/>
          <w:sz w:val="32"/>
          <w:szCs w:val="32"/>
          <w:cs/>
        </w:rPr>
        <w:t>สถาบันประสาทวิทยา</w:t>
      </w:r>
      <w:r w:rsidRPr="004D2CC8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4D2CC8">
        <w:rPr>
          <w:rFonts w:ascii="Angsana New" w:eastAsia="Calibri" w:hAnsi="Angsana New" w:cs="Angsana New"/>
          <w:sz w:val="32"/>
          <w:szCs w:val="32"/>
        </w:rPr>
        <w:t>#</w:t>
      </w:r>
      <w:r w:rsidR="00782B73">
        <w:rPr>
          <w:rFonts w:ascii="Angsana New" w:eastAsia="Calibri" w:hAnsi="Angsana New" w:cs="Angsana New" w:hint="cs"/>
          <w:b/>
          <w:bCs/>
          <w:color w:val="333333"/>
          <w:sz w:val="32"/>
          <w:szCs w:val="32"/>
          <w:shd w:val="clear" w:color="auto" w:fill="FFFFFF"/>
          <w:cs/>
        </w:rPr>
        <w:t>โรคติกส์</w:t>
      </w:r>
      <w:r w:rsidR="00782B73" w:rsidRPr="004D2CC8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p w14:paraId="23A70E64" w14:textId="77777777" w:rsidR="004D2CC8" w:rsidRPr="004D2CC8" w:rsidRDefault="004D2CC8" w:rsidP="004D2CC8">
      <w:pPr>
        <w:spacing w:afterLines="30" w:after="72" w:line="240" w:lineRule="auto"/>
        <w:ind w:left="5760" w:firstLine="720"/>
        <w:jc w:val="both"/>
        <w:rPr>
          <w:rFonts w:ascii="Angsana New" w:eastAsia="Calibri" w:hAnsi="Angsana New" w:cs="Angsana New"/>
          <w:sz w:val="32"/>
          <w:szCs w:val="32"/>
        </w:rPr>
      </w:pPr>
      <w:r w:rsidRPr="004D2CC8">
        <w:rPr>
          <w:rFonts w:ascii="Angsana New" w:eastAsia="Calibri" w:hAnsi="Angsana New" w:cs="Angsana New"/>
          <w:sz w:val="32"/>
          <w:szCs w:val="32"/>
          <w:cs/>
        </w:rPr>
        <w:t xml:space="preserve">    </w:t>
      </w:r>
      <w:r w:rsidRPr="004D2CC8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D2CC8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D2CC8">
        <w:rPr>
          <w:rFonts w:ascii="Angsana New" w:eastAsia="Calibri" w:hAnsi="Angsana New" w:cs="Angsana New"/>
          <w:sz w:val="32"/>
          <w:szCs w:val="32"/>
          <w:cs/>
        </w:rPr>
        <w:t xml:space="preserve">  -ขอขอบคุณ-</w:t>
      </w:r>
    </w:p>
    <w:p w14:paraId="577A6D13" w14:textId="3D46E086" w:rsidR="004D2CC8" w:rsidRPr="004D2CC8" w:rsidRDefault="00001467" w:rsidP="00732B41">
      <w:pPr>
        <w:spacing w:afterLines="30" w:after="72" w:line="240" w:lineRule="auto"/>
        <w:ind w:left="5760"/>
        <w:jc w:val="both"/>
        <w:rPr>
          <w:rFonts w:ascii="Angsana New" w:eastAsia="Calibri" w:hAnsi="Angsana New" w:cs="Angsana New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="006F0AAE">
        <w:rPr>
          <w:rFonts w:ascii="Angsana New" w:eastAsia="Calibri" w:hAnsi="Angsana New" w:cs="Angsana New" w:hint="cs"/>
          <w:sz w:val="32"/>
          <w:szCs w:val="32"/>
          <w:cs/>
        </w:rPr>
        <w:t>25</w:t>
      </w:r>
      <w:r w:rsidR="006F0AAE">
        <w:rPr>
          <w:rFonts w:ascii="Angsana New" w:eastAsia="Calibri" w:hAnsi="Angsana New" w:cs="Angsana New" w:hint="cs"/>
          <w:sz w:val="32"/>
          <w:szCs w:val="32"/>
        </w:rPr>
        <w:t xml:space="preserve"> </w:t>
      </w:r>
      <w:r w:rsidR="006F0AAE">
        <w:rPr>
          <w:rFonts w:ascii="Angsana New" w:eastAsia="Calibri" w:hAnsi="Angsana New" w:cs="Angsana New" w:hint="cs"/>
          <w:sz w:val="32"/>
          <w:szCs w:val="32"/>
          <w:cs/>
        </w:rPr>
        <w:t>ตุลาคม</w:t>
      </w:r>
      <w:r w:rsidR="00782B73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4D2CC8" w:rsidRPr="004D2CC8">
        <w:rPr>
          <w:rFonts w:ascii="Angsana New" w:eastAsia="Calibri" w:hAnsi="Angsana New" w:cs="Angsana New"/>
          <w:sz w:val="32"/>
          <w:szCs w:val="32"/>
          <w:cs/>
        </w:rPr>
        <w:t>256</w:t>
      </w:r>
      <w:r w:rsidR="00E20449">
        <w:rPr>
          <w:rFonts w:ascii="Angsana New" w:eastAsia="Calibri" w:hAnsi="Angsana New" w:cs="Angsana New" w:hint="cs"/>
          <w:sz w:val="32"/>
          <w:szCs w:val="32"/>
          <w:cs/>
        </w:rPr>
        <w:t>5</w:t>
      </w:r>
    </w:p>
    <w:p w14:paraId="0EB74C58" w14:textId="77777777" w:rsidR="004D2CC8" w:rsidRDefault="004D2CC8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p w14:paraId="28F888AA" w14:textId="77777777" w:rsidR="004D2CC8" w:rsidRPr="001B461E" w:rsidRDefault="004D2CC8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sectPr w:rsidR="004D2CC8" w:rsidRPr="001B461E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14589"/>
    <w:rsid w:val="000166F6"/>
    <w:rsid w:val="00027EB7"/>
    <w:rsid w:val="00036FA0"/>
    <w:rsid w:val="00070644"/>
    <w:rsid w:val="000753EC"/>
    <w:rsid w:val="00091663"/>
    <w:rsid w:val="00094FAA"/>
    <w:rsid w:val="000B0B86"/>
    <w:rsid w:val="000B2BB9"/>
    <w:rsid w:val="00123C3F"/>
    <w:rsid w:val="00160B68"/>
    <w:rsid w:val="00166E3E"/>
    <w:rsid w:val="001723C6"/>
    <w:rsid w:val="001B461E"/>
    <w:rsid w:val="001B66A0"/>
    <w:rsid w:val="001D7FB7"/>
    <w:rsid w:val="001E57F5"/>
    <w:rsid w:val="001F203E"/>
    <w:rsid w:val="00203C60"/>
    <w:rsid w:val="00204454"/>
    <w:rsid w:val="002061E0"/>
    <w:rsid w:val="00214006"/>
    <w:rsid w:val="00214849"/>
    <w:rsid w:val="00274C29"/>
    <w:rsid w:val="002B2B2D"/>
    <w:rsid w:val="002F0386"/>
    <w:rsid w:val="002F1295"/>
    <w:rsid w:val="003A31C4"/>
    <w:rsid w:val="003B65A1"/>
    <w:rsid w:val="003C651B"/>
    <w:rsid w:val="003F2B4E"/>
    <w:rsid w:val="003F5A21"/>
    <w:rsid w:val="004247DC"/>
    <w:rsid w:val="00427923"/>
    <w:rsid w:val="00492CF9"/>
    <w:rsid w:val="00497B89"/>
    <w:rsid w:val="004B6041"/>
    <w:rsid w:val="004D2CC8"/>
    <w:rsid w:val="004D3323"/>
    <w:rsid w:val="004F164F"/>
    <w:rsid w:val="00506558"/>
    <w:rsid w:val="0055315B"/>
    <w:rsid w:val="005653E5"/>
    <w:rsid w:val="005740F7"/>
    <w:rsid w:val="005B6A23"/>
    <w:rsid w:val="005C5A93"/>
    <w:rsid w:val="005D2EDE"/>
    <w:rsid w:val="005E4273"/>
    <w:rsid w:val="005F0FF7"/>
    <w:rsid w:val="00625A0B"/>
    <w:rsid w:val="00637146"/>
    <w:rsid w:val="006402E4"/>
    <w:rsid w:val="0064076C"/>
    <w:rsid w:val="00676B71"/>
    <w:rsid w:val="00690C8F"/>
    <w:rsid w:val="006A1D70"/>
    <w:rsid w:val="006A6931"/>
    <w:rsid w:val="006F0AAE"/>
    <w:rsid w:val="007115CD"/>
    <w:rsid w:val="007119E6"/>
    <w:rsid w:val="007314C8"/>
    <w:rsid w:val="00732B41"/>
    <w:rsid w:val="00754500"/>
    <w:rsid w:val="00777444"/>
    <w:rsid w:val="00782B73"/>
    <w:rsid w:val="007842C9"/>
    <w:rsid w:val="007B76E4"/>
    <w:rsid w:val="007D10F3"/>
    <w:rsid w:val="007E28DE"/>
    <w:rsid w:val="007E3AC1"/>
    <w:rsid w:val="007E5880"/>
    <w:rsid w:val="00802836"/>
    <w:rsid w:val="00822E77"/>
    <w:rsid w:val="008470EF"/>
    <w:rsid w:val="00856860"/>
    <w:rsid w:val="0086189A"/>
    <w:rsid w:val="00862D1B"/>
    <w:rsid w:val="008760B7"/>
    <w:rsid w:val="00886DBD"/>
    <w:rsid w:val="008C66B8"/>
    <w:rsid w:val="008E72CD"/>
    <w:rsid w:val="00907F37"/>
    <w:rsid w:val="00924E30"/>
    <w:rsid w:val="00925E43"/>
    <w:rsid w:val="00961AFF"/>
    <w:rsid w:val="009F0A70"/>
    <w:rsid w:val="00A34DF0"/>
    <w:rsid w:val="00A63109"/>
    <w:rsid w:val="00A80943"/>
    <w:rsid w:val="00AB3B28"/>
    <w:rsid w:val="00AC299C"/>
    <w:rsid w:val="00AF3B73"/>
    <w:rsid w:val="00B133F9"/>
    <w:rsid w:val="00B14D2A"/>
    <w:rsid w:val="00B26D40"/>
    <w:rsid w:val="00B31AE6"/>
    <w:rsid w:val="00B45EAA"/>
    <w:rsid w:val="00B87FD1"/>
    <w:rsid w:val="00BC7CCE"/>
    <w:rsid w:val="00BD23BB"/>
    <w:rsid w:val="00C32DCB"/>
    <w:rsid w:val="00C47272"/>
    <w:rsid w:val="00C70200"/>
    <w:rsid w:val="00C83303"/>
    <w:rsid w:val="00CB124E"/>
    <w:rsid w:val="00CE2614"/>
    <w:rsid w:val="00D1047E"/>
    <w:rsid w:val="00D12F3B"/>
    <w:rsid w:val="00D3033A"/>
    <w:rsid w:val="00D46AC0"/>
    <w:rsid w:val="00D628FC"/>
    <w:rsid w:val="00D85D95"/>
    <w:rsid w:val="00DA1108"/>
    <w:rsid w:val="00DB4FF9"/>
    <w:rsid w:val="00DC5EEA"/>
    <w:rsid w:val="00DC7231"/>
    <w:rsid w:val="00DE4E1D"/>
    <w:rsid w:val="00DF2739"/>
    <w:rsid w:val="00E20449"/>
    <w:rsid w:val="00E5196F"/>
    <w:rsid w:val="00EA7854"/>
    <w:rsid w:val="00EB42BF"/>
    <w:rsid w:val="00EC2033"/>
    <w:rsid w:val="00ED1000"/>
    <w:rsid w:val="00ED591B"/>
    <w:rsid w:val="00EE0E8E"/>
    <w:rsid w:val="00EE40ED"/>
    <w:rsid w:val="00EF5219"/>
    <w:rsid w:val="00F436F5"/>
    <w:rsid w:val="00F532DC"/>
    <w:rsid w:val="00F849DD"/>
    <w:rsid w:val="00FC73E5"/>
    <w:rsid w:val="00FE0E8B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B328"/>
  <w15:docId w15:val="{0C63F862-7E0E-F840-B329-C28F827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2022-10-10T07:40:00Z</cp:lastPrinted>
  <dcterms:created xsi:type="dcterms:W3CDTF">2022-10-25T02:26:00Z</dcterms:created>
  <dcterms:modified xsi:type="dcterms:W3CDTF">2022-10-25T02:26:00Z</dcterms:modified>
</cp:coreProperties>
</file>