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FAE8" w14:textId="1F1D272E" w:rsidR="00CF67C1" w:rsidRDefault="00FB3440">
      <w:r>
        <w:rPr>
          <w:noProof/>
        </w:rPr>
        <w:drawing>
          <wp:anchor distT="0" distB="0" distL="114300" distR="114300" simplePos="0" relativeHeight="251663360" behindDoc="0" locked="0" layoutInCell="1" allowOverlap="1" wp14:anchorId="3C74C489" wp14:editId="01BBF458">
            <wp:simplePos x="0" y="0"/>
            <wp:positionH relativeFrom="page">
              <wp:align>left</wp:align>
            </wp:positionH>
            <wp:positionV relativeFrom="paragraph">
              <wp:posOffset>-781050</wp:posOffset>
            </wp:positionV>
            <wp:extent cx="7638361" cy="1861851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pr head line tueday [Recovered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361" cy="1861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DA1CA" w14:textId="380F2A88" w:rsidR="00CF67C1" w:rsidRPr="00CF67C1" w:rsidRDefault="00CF67C1" w:rsidP="00CF67C1"/>
    <w:p w14:paraId="38DF7C32" w14:textId="0108BAD1" w:rsidR="00CF67C1" w:rsidRPr="00CF67C1" w:rsidRDefault="00CF67C1" w:rsidP="00CF67C1"/>
    <w:p w14:paraId="61079CFC" w14:textId="46F3972D" w:rsidR="009D051A" w:rsidRDefault="009D051A" w:rsidP="009D051A">
      <w:pPr>
        <w:spacing w:before="360" w:after="0" w:line="240" w:lineRule="auto"/>
      </w:pPr>
      <w:r>
        <w:rPr>
          <w:rFonts w:ascii="TH SarabunPSK" w:hAnsi="TH SarabunPSK" w:cs="TH SarabunPSK"/>
          <w:noProof/>
          <w:spacing w:val="2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57FBABF" wp14:editId="1E79E9AB">
            <wp:simplePos x="0" y="0"/>
            <wp:positionH relativeFrom="margin">
              <wp:posOffset>-333375</wp:posOffset>
            </wp:positionH>
            <wp:positionV relativeFrom="paragraph">
              <wp:posOffset>95885</wp:posOffset>
            </wp:positionV>
            <wp:extent cx="1152000" cy="1152000"/>
            <wp:effectExtent l="0" t="0" r="0" b="0"/>
            <wp:wrapTight wrapText="bothSides">
              <wp:wrapPolygon edited="0">
                <wp:start x="7144" y="3215"/>
                <wp:lineTo x="2501" y="9288"/>
                <wp:lineTo x="2501" y="11074"/>
                <wp:lineTo x="4644" y="15361"/>
                <wp:lineTo x="5001" y="17147"/>
                <wp:lineTo x="7859" y="18218"/>
                <wp:lineTo x="11788" y="18933"/>
                <wp:lineTo x="13574" y="18933"/>
                <wp:lineTo x="15003" y="18218"/>
                <wp:lineTo x="15718" y="16789"/>
                <wp:lineTo x="15003" y="15361"/>
                <wp:lineTo x="16789" y="15361"/>
                <wp:lineTo x="18933" y="11788"/>
                <wp:lineTo x="18576" y="6787"/>
                <wp:lineTo x="15003" y="4287"/>
                <wp:lineTo x="10002" y="3215"/>
                <wp:lineTo x="7144" y="3215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F22A2" w14:textId="37F5854D" w:rsidR="00CF67C1" w:rsidRPr="009D051A" w:rsidRDefault="00CF67C1" w:rsidP="009D051A">
      <w:pPr>
        <w:spacing w:before="360" w:after="0" w:line="240" w:lineRule="auto"/>
        <w:rPr>
          <w:rFonts w:ascii="TH SarabunPSK" w:hAnsi="TH SarabunPSK" w:cs="TH SarabunPSK" w:hint="cs"/>
          <w:b/>
          <w:bCs/>
          <w:spacing w:val="-2"/>
          <w:sz w:val="40"/>
          <w:szCs w:val="40"/>
          <w:cs/>
          <w14:glow w14:rad="38100">
            <w14:schemeClr w14:val="accent4">
              <w14:alpha w14:val="75000"/>
            </w14:schemeClr>
          </w14:glow>
          <w14:textOutline w14:w="3175" w14:cap="flat" w14:cmpd="sng" w14:algn="ctr">
            <w14:solidFill>
              <w14:srgbClr w14:val="FF66CC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0099"/>
                </w14:gs>
                <w14:gs w14:pos="51000">
                  <w14:srgbClr w14:val="CC00CC"/>
                </w14:gs>
                <w14:gs w14:pos="100000">
                  <w14:srgbClr w14:val="FF00FF"/>
                </w14:gs>
              </w14:gsLst>
              <w14:lin w14:ang="5400000" w14:scaled="0"/>
            </w14:gradFill>
          </w14:textFill>
        </w:rPr>
      </w:pPr>
      <w:r w:rsidRPr="009D051A">
        <w:rPr>
          <w:rFonts w:ascii="TH SarabunPSK" w:hAnsi="TH SarabunPSK" w:cs="TH SarabunPSK" w:hint="cs"/>
          <w:b/>
          <w:bCs/>
          <w:color w:val="212529"/>
          <w:spacing w:val="-2"/>
          <w:sz w:val="40"/>
          <w:szCs w:val="40"/>
          <w:shd w:val="clear" w:color="auto" w:fill="FFFFFF"/>
          <w:cs/>
          <w14:glow w14:rad="38100">
            <w14:schemeClr w14:val="accent4">
              <w14:alpha w14:val="75000"/>
            </w14:schemeClr>
          </w14:glow>
          <w14:textOutline w14:w="3175" w14:cap="flat" w14:cmpd="sng" w14:algn="ctr">
            <w14:solidFill>
              <w14:srgbClr w14:val="FF66CC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0099"/>
                </w14:gs>
                <w14:gs w14:pos="51000">
                  <w14:srgbClr w14:val="CC00CC"/>
                </w14:gs>
                <w14:gs w14:pos="100000">
                  <w14:srgbClr w14:val="FF00FF"/>
                </w14:gs>
              </w14:gsLst>
              <w14:lin w14:ang="5400000" w14:scaled="0"/>
            </w14:gradFill>
          </w14:textFill>
        </w:rPr>
        <w:t>อยากร่างเป๊ะพึงระวัง</w:t>
      </w:r>
      <w:r w:rsidRPr="009D051A">
        <w:rPr>
          <w:rFonts w:ascii="TH SarabunPSK" w:hAnsi="TH SarabunPSK" w:cs="TH SarabunPSK"/>
          <w:b/>
          <w:bCs/>
          <w:color w:val="212529"/>
          <w:spacing w:val="-2"/>
          <w:sz w:val="40"/>
          <w:szCs w:val="40"/>
          <w:shd w:val="clear" w:color="auto" w:fill="FFFFFF"/>
          <w14:glow w14:rad="38100">
            <w14:schemeClr w14:val="accent4">
              <w14:alpha w14:val="75000"/>
            </w14:schemeClr>
          </w14:glow>
          <w14:textOutline w14:w="3175" w14:cap="flat" w14:cmpd="sng" w14:algn="ctr">
            <w14:solidFill>
              <w14:srgbClr w14:val="FF66CC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0099"/>
                </w14:gs>
                <w14:gs w14:pos="51000">
                  <w14:srgbClr w14:val="CC00CC"/>
                </w14:gs>
                <w14:gs w14:pos="100000">
                  <w14:srgbClr w14:val="FF00FF"/>
                </w14:gs>
              </w14:gsLst>
              <w14:lin w14:ang="5400000" w14:scaled="0"/>
            </w14:gradFill>
          </w14:textFill>
        </w:rPr>
        <w:t xml:space="preserve">! </w:t>
      </w:r>
      <w:r w:rsidRPr="009D051A">
        <w:rPr>
          <w:rFonts w:ascii="TH SarabunPSK" w:hAnsi="TH SarabunPSK" w:cs="TH SarabunPSK" w:hint="cs"/>
          <w:b/>
          <w:bCs/>
          <w:color w:val="212529"/>
          <w:spacing w:val="-2"/>
          <w:sz w:val="40"/>
          <w:szCs w:val="40"/>
          <w:shd w:val="clear" w:color="auto" w:fill="FFFFFF"/>
          <w:cs/>
          <w14:glow w14:rad="38100">
            <w14:schemeClr w14:val="accent4">
              <w14:alpha w14:val="75000"/>
            </w14:schemeClr>
          </w14:glow>
          <w14:textOutline w14:w="3175" w14:cap="flat" w14:cmpd="sng" w14:algn="ctr">
            <w14:solidFill>
              <w14:srgbClr w14:val="FF66CC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0099"/>
                </w14:gs>
                <w14:gs w14:pos="51000">
                  <w14:srgbClr w14:val="CC00CC"/>
                </w14:gs>
                <w14:gs w14:pos="100000">
                  <w14:srgbClr w14:val="FF00FF"/>
                </w14:gs>
              </w14:gsLst>
              <w14:lin w14:ang="5400000" w14:scaled="0"/>
            </w14:gradFill>
          </w14:textFill>
        </w:rPr>
        <w:t>ผลิตภัณฑ์</w:t>
      </w:r>
      <w:r w:rsidRPr="009D051A">
        <w:rPr>
          <w:rFonts w:ascii="TH SarabunPSK" w:hAnsi="TH SarabunPSK" w:cs="TH SarabunPSK"/>
          <w:b/>
          <w:bCs/>
          <w:spacing w:val="-2"/>
          <w:sz w:val="40"/>
          <w:szCs w:val="40"/>
          <w14:glow w14:rad="38100">
            <w14:schemeClr w14:val="accent4">
              <w14:alpha w14:val="75000"/>
            </w14:schemeClr>
          </w14:glow>
          <w14:textOutline w14:w="3175" w14:cap="flat" w14:cmpd="sng" w14:algn="ctr">
            <w14:solidFill>
              <w14:srgbClr w14:val="FF66CC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0099"/>
                </w14:gs>
                <w14:gs w14:pos="51000">
                  <w14:srgbClr w14:val="CC00CC"/>
                </w14:gs>
                <w14:gs w14:pos="100000">
                  <w14:srgbClr w14:val="FF00FF"/>
                </w14:gs>
              </w14:gsLst>
              <w14:lin w14:ang="5400000" w14:scaled="0"/>
            </w14:gradFill>
          </w14:textFill>
        </w:rPr>
        <w:t xml:space="preserve"> </w:t>
      </w:r>
      <w:r w:rsidRPr="009D051A">
        <w:rPr>
          <w:rFonts w:ascii="TH SarabunPSK" w:hAnsi="TH SarabunPSK" w:cs="TH SarabunPSK" w:hint="cs"/>
          <w:b/>
          <w:bCs/>
          <w:spacing w:val="-2"/>
          <w:sz w:val="40"/>
          <w:szCs w:val="40"/>
          <w:cs/>
          <w14:glow w14:rad="38100">
            <w14:schemeClr w14:val="accent4">
              <w14:alpha w14:val="75000"/>
            </w14:schemeClr>
          </w14:glow>
          <w14:textOutline w14:w="3175" w14:cap="flat" w14:cmpd="sng" w14:algn="ctr">
            <w14:solidFill>
              <w14:srgbClr w14:val="FF66CC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0099"/>
                </w14:gs>
                <w14:gs w14:pos="51000">
                  <w14:srgbClr w14:val="CC00CC"/>
                </w14:gs>
                <w14:gs w14:pos="100000">
                  <w14:srgbClr w14:val="FF00FF"/>
                </w14:gs>
              </w14:gsLst>
              <w14:lin w14:ang="5400000" w14:scaled="0"/>
            </w14:gradFill>
          </w14:textFill>
        </w:rPr>
        <w:t>“พริกไทยดำเอส พลัส”</w:t>
      </w:r>
      <w:r w:rsidR="009D051A" w:rsidRPr="009D051A">
        <w:rPr>
          <w:rFonts w:ascii="TH SarabunPSK" w:hAnsi="TH SarabunPSK" w:cs="TH SarabunPSK" w:hint="cs"/>
          <w:b/>
          <w:bCs/>
          <w:spacing w:val="-2"/>
          <w:sz w:val="40"/>
          <w:szCs w:val="40"/>
          <w:cs/>
          <w14:glow w14:rad="38100">
            <w14:schemeClr w14:val="accent4">
              <w14:alpha w14:val="75000"/>
            </w14:schemeClr>
          </w14:glow>
          <w14:textOutline w14:w="3175" w14:cap="flat" w14:cmpd="sng" w14:algn="ctr">
            <w14:solidFill>
              <w14:srgbClr w14:val="FF66CC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0099"/>
                </w14:gs>
                <w14:gs w14:pos="51000">
                  <w14:srgbClr w14:val="CC00CC"/>
                </w14:gs>
                <w14:gs w14:pos="100000">
                  <w14:srgbClr w14:val="FF00FF"/>
                </w14:gs>
              </w14:gsLst>
              <w14:lin w14:ang="5400000" w14:scaled="0"/>
            </w14:gradFill>
          </w14:textFill>
        </w:rPr>
        <w:t xml:space="preserve"> </w:t>
      </w:r>
      <w:r w:rsidRPr="009D051A">
        <w:rPr>
          <w:rFonts w:ascii="TH SarabunPSK" w:hAnsi="TH SarabunPSK" w:cs="TH SarabunPSK" w:hint="cs"/>
          <w:b/>
          <w:bCs/>
          <w:spacing w:val="-2"/>
          <w:sz w:val="40"/>
          <w:szCs w:val="40"/>
          <w:cs/>
          <w14:glow w14:rad="38100">
            <w14:schemeClr w14:val="accent4">
              <w14:alpha w14:val="75000"/>
            </w14:schemeClr>
          </w14:glow>
          <w14:textOutline w14:w="3175" w14:cap="flat" w14:cmpd="sng" w14:algn="ctr">
            <w14:solidFill>
              <w14:srgbClr w14:val="FF66CC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C0099"/>
                </w14:gs>
                <w14:gs w14:pos="51000">
                  <w14:srgbClr w14:val="CC00CC"/>
                </w14:gs>
                <w14:gs w14:pos="100000">
                  <w14:srgbClr w14:val="FF00FF"/>
                </w14:gs>
              </w14:gsLst>
              <w14:lin w14:ang="5400000" w14:scaled="0"/>
            </w14:gradFill>
          </w14:textFill>
        </w:rPr>
        <w:t>โฆษณาเกินจริง</w:t>
      </w:r>
    </w:p>
    <w:p w14:paraId="33E9DF0F" w14:textId="710703D9" w:rsidR="00FB3440" w:rsidRDefault="00FB3440" w:rsidP="00CF67C1">
      <w:pPr>
        <w:tabs>
          <w:tab w:val="left" w:pos="3960"/>
        </w:tabs>
      </w:pPr>
    </w:p>
    <w:p w14:paraId="7A4AF787" w14:textId="352B7D77" w:rsidR="00FB3440" w:rsidRDefault="009D051A" w:rsidP="00CF67C1">
      <w:pPr>
        <w:tabs>
          <w:tab w:val="left" w:pos="3960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4419B60" wp14:editId="0AFBD797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2752725" cy="154749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56489" w14:textId="12F43249" w:rsidR="00FB3440" w:rsidRDefault="00FB3440" w:rsidP="00CF67C1">
      <w:pPr>
        <w:tabs>
          <w:tab w:val="left" w:pos="3960"/>
        </w:tabs>
      </w:pPr>
    </w:p>
    <w:p w14:paraId="1CB7FD3F" w14:textId="32A1B4BB" w:rsidR="00FB3440" w:rsidRPr="00F66731" w:rsidRDefault="00FB3440" w:rsidP="00F66731">
      <w:pPr>
        <w:tabs>
          <w:tab w:val="left" w:pos="3960"/>
        </w:tabs>
        <w:rPr>
          <w:rFonts w:hint="cs"/>
        </w:rPr>
      </w:pPr>
    </w:p>
    <w:p w14:paraId="627166CC" w14:textId="77777777" w:rsidR="00FB3440" w:rsidRDefault="00FB3440" w:rsidP="00CF67C1">
      <w:pPr>
        <w:spacing w:after="0" w:line="380" w:lineRule="exact"/>
        <w:ind w:firstLine="72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3F0D113A" w14:textId="77777777" w:rsidR="00F66731" w:rsidRDefault="00F66731" w:rsidP="00CF67C1">
      <w:pPr>
        <w:spacing w:after="0" w:line="380" w:lineRule="exact"/>
        <w:ind w:firstLine="72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1D764D57" w14:textId="28E9F452" w:rsidR="00CF67C1" w:rsidRPr="007F5E8E" w:rsidRDefault="00CF67C1" w:rsidP="009D051A">
      <w:pPr>
        <w:spacing w:before="600" w:after="0"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3440">
        <w:rPr>
          <w:rFonts w:ascii="TH SarabunPSK" w:hAnsi="TH SarabunPSK" w:cs="TH SarabunPSK" w:hint="cs"/>
          <w:spacing w:val="2"/>
          <w:sz w:val="32"/>
          <w:szCs w:val="32"/>
          <w:cs/>
        </w:rPr>
        <w:t>พบการโฆษณาจำหน่ายผลิตภัณฑ์เสริมอาหาร พริกไทยดำเอส พลัส</w:t>
      </w:r>
      <w:r w:rsidRPr="00FB3440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FB3440" w:rsidRPr="00FB3440">
        <w:rPr>
          <w:rFonts w:ascii="TH SarabunPSK" w:hAnsi="TH SarabunPSK" w:cs="TH SarabunPSK" w:hint="cs"/>
          <w:spacing w:val="2"/>
          <w:sz w:val="32"/>
          <w:szCs w:val="32"/>
          <w:cs/>
        </w:rPr>
        <w:t>เลข อย. 12-1-06656-5-0015</w:t>
      </w:r>
      <w:r w:rsidR="00FB3440" w:rsidRPr="00CF67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F5E8E">
        <w:rPr>
          <w:rFonts w:ascii="TH SarabunPSK" w:hAnsi="TH SarabunPSK" w:cs="TH SarabunPSK" w:hint="cs"/>
          <w:spacing w:val="-6"/>
          <w:sz w:val="32"/>
          <w:szCs w:val="32"/>
          <w:cs/>
        </w:rPr>
        <w:t>ทางเฟซบุ๊ก “ทศพร ลำพึงวร (มายด์)”</w:t>
      </w:r>
      <w:r w:rsidRPr="007F5E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440">
        <w:rPr>
          <w:rFonts w:ascii="TH SarabunPSK" w:hAnsi="TH SarabunPSK" w:cs="TH SarabunPSK" w:hint="cs"/>
          <w:sz w:val="32"/>
          <w:szCs w:val="32"/>
          <w:cs/>
        </w:rPr>
        <w:t xml:space="preserve">และ “นริสรา โชติชะนะ” </w:t>
      </w:r>
      <w:r w:rsidRPr="00CF67C1">
        <w:rPr>
          <w:rFonts w:ascii="TH SarabunPSK" w:hAnsi="TH SarabunPSK" w:cs="TH SarabunPSK" w:hint="cs"/>
          <w:spacing w:val="-4"/>
          <w:sz w:val="32"/>
          <w:szCs w:val="32"/>
          <w:cs/>
        </w:rPr>
        <w:t>โดยโฆษณาชวนเชื่อสรรพคุณช่วยลดน้ำหนัก พุงใหญ่ ขาเบียด คุมหิว เร่งเผาผลาญ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ให้ร่างเป๊ะ เน้นลงไว</w:t>
      </w:r>
      <w:r w:rsidRPr="007F5E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81D699" w14:textId="1B063E91" w:rsidR="00CF67C1" w:rsidRPr="007F5E8E" w:rsidRDefault="00CF67C1" w:rsidP="00CF67C1">
      <w:pPr>
        <w:shd w:val="clear" w:color="auto" w:fill="FFFFFF"/>
        <w:spacing w:before="120"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F5E8E">
        <w:rPr>
          <w:rFonts w:ascii="TH SarabunPSK" w:hAnsi="TH SarabunPSK" w:cs="TH SarabunPSK" w:hint="cs"/>
          <w:sz w:val="32"/>
          <w:szCs w:val="32"/>
          <w:cs/>
        </w:rPr>
        <w:tab/>
      </w:r>
      <w:r w:rsidRPr="007F5E8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สำนักงานคณะกรรมการอาหารและยา (อย.) ได้ดำเนินการตรวจสอบข้อเท็จจริง พบว่า </w:t>
      </w:r>
      <w:r w:rsidRPr="00B600E8">
        <w:rPr>
          <w:rStyle w:val="Strong"/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เป็นข้อมูลลวง</w:t>
      </w:r>
      <w:r w:rsidRPr="00B600E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</w:t>
      </w:r>
      <w:r w:rsidRPr="007F5E8E">
        <w:rPr>
          <w:rFonts w:ascii="TH SarabunPSK" w:hAnsi="TH SarabunPSK" w:cs="TH SarabunPSK" w:hint="cs"/>
          <w:sz w:val="32"/>
          <w:szCs w:val="32"/>
          <w:cs/>
        </w:rPr>
        <w:t>เนื่องจากผลิตภัณฑ์ดังกล่าวมีการใช้ข้อความ</w:t>
      </w:r>
      <w:r w:rsidRPr="00CD0FD7">
        <w:rPr>
          <w:rFonts w:ascii="TH SarabunPSK" w:hAnsi="TH SarabunPSK" w:cs="TH SarabunPSK" w:hint="cs"/>
          <w:sz w:val="32"/>
          <w:szCs w:val="32"/>
          <w:cs/>
        </w:rPr>
        <w:t>โอ้อวดสรรพคุณเกินจริงในการช่วยลดน้ำหนัก และการโฆษณา</w:t>
      </w:r>
      <w:r w:rsidRPr="00F66731">
        <w:rPr>
          <w:rFonts w:ascii="TH SarabunPSK" w:hAnsi="TH SarabunPSK" w:cs="TH SarabunPSK" w:hint="cs"/>
          <w:spacing w:val="4"/>
          <w:sz w:val="32"/>
          <w:szCs w:val="32"/>
          <w:cs/>
        </w:rPr>
        <w:t>ทางสื่อโซเชียลมีเดียดังกล่าวไม่ได้ขออนุญาตจาก อย. ทั้งนี้ จากการตรวจสอบข้อมูล</w:t>
      </w:r>
      <w:r w:rsidR="00FB3440" w:rsidRPr="00F66731">
        <w:rPr>
          <w:rFonts w:ascii="TH SarabunPSK" w:hAnsi="TH SarabunPSK" w:cs="TH SarabunPSK" w:hint="cs"/>
          <w:spacing w:val="4"/>
          <w:sz w:val="32"/>
          <w:szCs w:val="32"/>
          <w:cs/>
        </w:rPr>
        <w:t>การอนุญาต</w:t>
      </w:r>
      <w:r w:rsidRPr="00F66731">
        <w:rPr>
          <w:rFonts w:ascii="TH SarabunPSK" w:hAnsi="TH SarabunPSK" w:cs="TH SarabunPSK" w:hint="cs"/>
          <w:spacing w:val="4"/>
          <w:sz w:val="32"/>
          <w:szCs w:val="32"/>
          <w:cs/>
        </w:rPr>
        <w:t>ในระบบ</w:t>
      </w:r>
      <w:r w:rsidRPr="00F66731">
        <w:rPr>
          <w:rFonts w:ascii="TH SarabunPSK" w:hAnsi="TH SarabunPSK" w:cs="TH SarabunPSK" w:hint="cs"/>
          <w:spacing w:val="-12"/>
          <w:sz w:val="32"/>
          <w:szCs w:val="32"/>
          <w:cs/>
        </w:rPr>
        <w:t>สืบค้นข้อมูลผลิตภัณฑ์</w:t>
      </w:r>
      <w:r w:rsidR="00FB3440" w:rsidRPr="00F66731">
        <w:rPr>
          <w:rFonts w:ascii="TH SarabunPSK" w:hAnsi="TH SarabunPSK" w:cs="TH SarabunPSK" w:hint="cs"/>
          <w:spacing w:val="-12"/>
          <w:sz w:val="32"/>
          <w:szCs w:val="32"/>
          <w:cs/>
        </w:rPr>
        <w:t>สุขภาพ</w:t>
      </w:r>
      <w:r w:rsidRPr="00F6673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พบ</w:t>
      </w:r>
      <w:r w:rsidR="00FB3440" w:rsidRPr="00F66731">
        <w:rPr>
          <w:rFonts w:ascii="TH SarabunPSK" w:hAnsi="TH SarabunPSK" w:cs="TH SarabunPSK" w:hint="cs"/>
          <w:spacing w:val="-12"/>
          <w:sz w:val="32"/>
          <w:szCs w:val="32"/>
          <w:cs/>
        </w:rPr>
        <w:t>ว่า</w:t>
      </w:r>
      <w:r w:rsidRPr="00F66731">
        <w:rPr>
          <w:rFonts w:ascii="TH SarabunPSK" w:hAnsi="TH SarabunPSK" w:cs="TH SarabunPSK" w:hint="cs"/>
          <w:spacing w:val="-12"/>
          <w:sz w:val="32"/>
          <w:szCs w:val="32"/>
          <w:cs/>
        </w:rPr>
        <w:t>ผลิตภัณฑ์</w:t>
      </w:r>
      <w:r w:rsidR="00FB3440" w:rsidRPr="00F66731">
        <w:rPr>
          <w:rFonts w:ascii="TH SarabunPSK" w:hAnsi="TH SarabunPSK" w:cs="TH SarabunPSK" w:hint="cs"/>
          <w:spacing w:val="-12"/>
          <w:sz w:val="32"/>
          <w:szCs w:val="32"/>
          <w:cs/>
        </w:rPr>
        <w:t>ดังกล่าว</w:t>
      </w:r>
      <w:r w:rsidRPr="00F6673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ได้รับอนุญาตในชื่อผลิตภัณฑ์เสริมอาหาร ผงพริกไทยดำพลัส </w:t>
      </w:r>
      <w:r w:rsidR="00FB3440" w:rsidRPr="00F66731">
        <w:rPr>
          <w:rFonts w:ascii="TH SarabunPSK" w:hAnsi="TH SarabunPSK" w:cs="TH SarabunPSK" w:hint="cs"/>
          <w:spacing w:val="10"/>
          <w:sz w:val="32"/>
          <w:szCs w:val="32"/>
          <w:cs/>
        </w:rPr>
        <w:t>โดย</w:t>
      </w:r>
      <w:r w:rsidRPr="00F66731">
        <w:rPr>
          <w:rFonts w:ascii="TH SarabunPSK" w:hAnsi="TH SarabunPSK" w:cs="TH SarabunPSK" w:hint="cs"/>
          <w:spacing w:val="10"/>
          <w:sz w:val="32"/>
          <w:szCs w:val="32"/>
          <w:cs/>
        </w:rPr>
        <w:t>เลข</w:t>
      </w:r>
      <w:r w:rsidR="00FB3440" w:rsidRPr="00F66731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อย. ของผลิตภัณฑ์ดังกล่าวได้</w:t>
      </w:r>
      <w:r w:rsidRPr="00F66731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ถูกยกเลิก ตั้งแต่วันที่ 29 ตุลาคม 2563 </w:t>
      </w:r>
      <w:r w:rsidR="00FB3440" w:rsidRPr="00F66731">
        <w:rPr>
          <w:rFonts w:ascii="TH SarabunPSK" w:hAnsi="TH SarabunPSK" w:cs="TH SarabunPSK" w:hint="cs"/>
          <w:spacing w:val="10"/>
          <w:sz w:val="32"/>
          <w:szCs w:val="32"/>
          <w:cs/>
        </w:rPr>
        <w:t>จึงขอเตือนประชาชน</w:t>
      </w:r>
      <w:r w:rsidR="00FB3440">
        <w:rPr>
          <w:rFonts w:ascii="TH SarabunPSK" w:hAnsi="TH SarabunPSK" w:cs="TH SarabunPSK" w:hint="cs"/>
          <w:sz w:val="32"/>
          <w:szCs w:val="32"/>
          <w:cs/>
        </w:rPr>
        <w:t>อย่าหลงเชื่อการโฆษณาผลิตภัณฑ์ดังกล่าว</w:t>
      </w:r>
    </w:p>
    <w:p w14:paraId="36129D2D" w14:textId="77777777" w:rsidR="00CF67C1" w:rsidRPr="007F5E8E" w:rsidRDefault="00CF67C1" w:rsidP="00CF67C1">
      <w:pPr>
        <w:shd w:val="clear" w:color="auto" w:fill="FFFFFF"/>
        <w:spacing w:before="120"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F5E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14:paraId="032488EA" w14:textId="77777777" w:rsidR="00CF67C1" w:rsidRPr="00BF458D" w:rsidRDefault="00CF67C1" w:rsidP="00CF67C1">
      <w:pPr>
        <w:spacing w:before="120" w:after="0" w:line="38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  <w:u w:val="single"/>
          <w:cs/>
        </w:rPr>
      </w:pPr>
      <w:r w:rsidRPr="00B600E8">
        <w:rPr>
          <w:rFonts w:ascii="TH SarabunPSK" w:hAnsi="TH SarabunPSK" w:cs="TH SarabunPSK" w:hint="cs"/>
          <w:sz w:val="32"/>
          <w:szCs w:val="32"/>
          <w:cs/>
        </w:rPr>
        <w:t>ที่ผ่านมา อย. เคยรับเรื่องร้องเรียนเกี่ยวกับผลิตภัณฑ์ดังกล่าว โดยได้ดำเนินการแจ้งระงับการโฆษณาและดำเนินคดีผู้ที่เกี่ยวข้องแล้ว แต่ยังคงพบการจำหน่ายผลิตภัณฑ์ดังกล่าวอยู่ จึงขอเตือน</w:t>
      </w:r>
      <w:r w:rsidRPr="00BF458D">
        <w:rPr>
          <w:rFonts w:ascii="TH SarabunPSK" w:hAnsi="TH SarabunPSK" w:cs="TH SarabunPSK"/>
          <w:sz w:val="32"/>
          <w:szCs w:val="32"/>
          <w:cs/>
        </w:rPr>
        <w:t xml:space="preserve">ผู้บริโภคระมัดระวัง อย่าซื้อผลิตภัณฑ์ดังกล่าวมารับประทาน เนื่องจากไม่ทราบว่าผลิตจากแหล่งใด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สำหรับผู้ที่</w:t>
      </w:r>
      <w:r w:rsidRPr="00BF458D">
        <w:rPr>
          <w:rFonts w:ascii="TH SarabunPSK" w:hAnsi="TH SarabunPSK" w:cs="TH SarabunPSK"/>
          <w:sz w:val="32"/>
          <w:szCs w:val="32"/>
          <w:cs/>
        </w:rPr>
        <w:t>ต้องการมีรูปร่างดี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</w:t>
      </w:r>
      <w:r w:rsidRPr="00BF458D">
        <w:rPr>
          <w:rFonts w:ascii="TH SarabunPSK" w:hAnsi="TH SarabunPSK" w:cs="TH SarabunPSK"/>
          <w:sz w:val="32"/>
          <w:szCs w:val="32"/>
          <w:cs/>
        </w:rPr>
        <w:t>ดูแลสุขภาพของตนเอง ออกก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F458D">
        <w:rPr>
          <w:rFonts w:ascii="TH SarabunPSK" w:hAnsi="TH SarabunPSK" w:cs="TH SarabunPSK"/>
          <w:sz w:val="32"/>
          <w:szCs w:val="32"/>
          <w:cs/>
        </w:rPr>
        <w:t>ลังกายเป็นประจ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ำอย่างเหมาะสม และควรปรับเปลี่ยนพฤติกรรม         </w:t>
      </w:r>
      <w:r w:rsidRPr="00FB3440">
        <w:rPr>
          <w:rFonts w:ascii="TH SarabunPSK" w:hAnsi="TH SarabunPSK" w:cs="TH SarabunPSK" w:hint="cs"/>
          <w:spacing w:val="8"/>
          <w:sz w:val="32"/>
          <w:szCs w:val="32"/>
          <w:cs/>
        </w:rPr>
        <w:t>การบริโภค โดย</w:t>
      </w:r>
      <w:r w:rsidRPr="00FB3440">
        <w:rPr>
          <w:rFonts w:ascii="TH SarabunPSK" w:hAnsi="TH SarabunPSK" w:cs="TH SarabunPSK"/>
          <w:spacing w:val="8"/>
          <w:sz w:val="32"/>
          <w:szCs w:val="32"/>
          <w:cs/>
        </w:rPr>
        <w:t>หลีกเลี่ยงอาหารหวาน มัน เค็ม</w:t>
      </w:r>
      <w:r w:rsidRPr="00FB3440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ทั้งนี้ ก่อนการเลือกซื้อผลิตภัณฑ์มาบริโภคผู้บริโภค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04017A">
        <w:rPr>
          <w:rFonts w:ascii="TH SarabunPSK" w:hAnsi="TH SarabunPSK" w:cs="TH SarabunPSK" w:hint="cs"/>
          <w:sz w:val="32"/>
          <w:szCs w:val="32"/>
          <w:cs/>
        </w:rPr>
        <w:t>ตรวจสอบสถานะ</w:t>
      </w:r>
      <w:r w:rsidRPr="0004017A">
        <w:rPr>
          <w:rFonts w:ascii="TH SarabunPSK" w:hAnsi="TH SarabunPSK" w:cs="TH SarabunPSK" w:hint="cs"/>
          <w:sz w:val="32"/>
          <w:szCs w:val="32"/>
        </w:rPr>
        <w:t xml:space="preserve"> </w:t>
      </w:r>
      <w:r w:rsidRPr="0004017A">
        <w:rPr>
          <w:rFonts w:ascii="TH SarabunPSK" w:hAnsi="TH SarabunPSK" w:cs="TH SarabunPSK" w:hint="cs"/>
          <w:sz w:val="32"/>
          <w:szCs w:val="32"/>
          <w:cs/>
        </w:rPr>
        <w:t xml:space="preserve">เลข อย. ผ่าน </w:t>
      </w:r>
      <w:r w:rsidRPr="0004017A">
        <w:rPr>
          <w:rFonts w:ascii="TH SarabunPSK" w:hAnsi="TH SarabunPSK" w:cs="TH SarabunPSK" w:hint="cs"/>
          <w:sz w:val="32"/>
          <w:szCs w:val="32"/>
        </w:rPr>
        <w:t xml:space="preserve">4 </w:t>
      </w:r>
      <w:r w:rsidRPr="0004017A">
        <w:rPr>
          <w:rFonts w:ascii="TH SarabunPSK" w:hAnsi="TH SarabunPSK" w:cs="TH SarabunPSK" w:hint="cs"/>
          <w:sz w:val="32"/>
          <w:szCs w:val="32"/>
          <w:cs/>
        </w:rPr>
        <w:t>ช่องทาง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17A">
        <w:rPr>
          <w:rFonts w:ascii="TH SarabunPSK" w:hAnsi="TH SarabunPSK" w:cs="TH SarabunPSK" w:hint="cs"/>
          <w:sz w:val="32"/>
          <w:szCs w:val="32"/>
        </w:rPr>
        <w:t xml:space="preserve">Line : FDAthai, ORYOR Smart Application, </w:t>
      </w:r>
      <w:r w:rsidRPr="0004017A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17A">
        <w:rPr>
          <w:rFonts w:ascii="TH SarabunPSK" w:hAnsi="TH SarabunPSK" w:cs="TH SarabunPSK" w:hint="cs"/>
          <w:sz w:val="32"/>
          <w:szCs w:val="32"/>
        </w:rPr>
        <w:t xml:space="preserve">www.fda.moph.go.th </w:t>
      </w:r>
      <w:r w:rsidRPr="0004017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4017A">
        <w:rPr>
          <w:rFonts w:ascii="TH SarabunPSK" w:hAnsi="TH SarabunPSK" w:cs="TH SarabunPSK" w:hint="cs"/>
          <w:sz w:val="32"/>
          <w:szCs w:val="32"/>
        </w:rPr>
        <w:t xml:space="preserve"> </w:t>
      </w:r>
      <w:r w:rsidRPr="0004017A">
        <w:rPr>
          <w:rFonts w:ascii="TH SarabunPSK" w:hAnsi="TH SarabunPSK" w:cs="TH SarabunPSK" w:hint="cs"/>
          <w:sz w:val="32"/>
          <w:szCs w:val="32"/>
          <w:cs/>
        </w:rPr>
        <w:t xml:space="preserve">เว็บไซต์ </w:t>
      </w:r>
      <w:r w:rsidRPr="0004017A">
        <w:rPr>
          <w:rFonts w:ascii="TH SarabunPSK" w:hAnsi="TH SarabunPSK" w:cs="TH SarabunPSK" w:hint="cs"/>
          <w:sz w:val="32"/>
          <w:szCs w:val="32"/>
        </w:rPr>
        <w:t xml:space="preserve">www.oryor.com </w:t>
      </w:r>
    </w:p>
    <w:p w14:paraId="2BA52A03" w14:textId="4E84F257" w:rsidR="00CF67C1" w:rsidRPr="00AE7A55" w:rsidRDefault="00CF67C1" w:rsidP="009D051A">
      <w:pPr>
        <w:pStyle w:val="normalpara"/>
        <w:spacing w:before="120" w:beforeAutospacing="0" w:after="0" w:afterAutospacing="0" w:line="380" w:lineRule="exact"/>
        <w:jc w:val="center"/>
        <w:rPr>
          <w:rStyle w:val="Strong"/>
          <w:rFonts w:ascii="TH SarabunPSK" w:hAnsi="TH SarabunPSK" w:cs="TH SarabunPSK"/>
          <w:sz w:val="32"/>
          <w:szCs w:val="32"/>
        </w:rPr>
      </w:pPr>
      <w:r w:rsidRPr="00AE7A55">
        <w:rPr>
          <w:rStyle w:val="Strong"/>
          <w:rFonts w:ascii="TH SarabunPSK" w:hAnsi="TH SarabunPSK" w:cs="TH SarabunPSK"/>
          <w:sz w:val="32"/>
          <w:szCs w:val="32"/>
          <w:cs/>
        </w:rPr>
        <w:t>***********************************************</w:t>
      </w:r>
    </w:p>
    <w:p w14:paraId="0A4C9DD1" w14:textId="5D51C93F" w:rsidR="00CF67C1" w:rsidRPr="00F66731" w:rsidRDefault="00F66731" w:rsidP="00F667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9AA57A" wp14:editId="78130A1C">
            <wp:simplePos x="0" y="0"/>
            <wp:positionH relativeFrom="page">
              <wp:align>left</wp:align>
            </wp:positionH>
            <wp:positionV relativeFrom="paragraph">
              <wp:posOffset>342265</wp:posOffset>
            </wp:positionV>
            <wp:extent cx="7673538" cy="1031132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pr head line tueday 2 [Recovered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538" cy="1031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C1" w:rsidRPr="00613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วันที่เผยแพร่ข่าว  </w:t>
      </w:r>
      <w:r w:rsidR="00FB3440"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CF67C1" w:rsidRPr="00613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B3440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CF67C1" w:rsidRPr="00613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  ข่าวแจก  </w:t>
      </w:r>
      <w:r w:rsidR="00FB3440">
        <w:rPr>
          <w:rFonts w:ascii="TH SarabunPSK" w:hAnsi="TH SarabunPSK" w:cs="TH SarabunPSK" w:hint="cs"/>
          <w:b/>
          <w:bCs/>
          <w:sz w:val="32"/>
          <w:szCs w:val="32"/>
          <w:cs/>
        </w:rPr>
        <w:t>172</w:t>
      </w:r>
      <w:r w:rsidR="00CF67C1" w:rsidRPr="00613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/ ปีงบประมาณ พ.ศ. 2564</w:t>
      </w:r>
    </w:p>
    <w:sectPr w:rsidR="00CF67C1" w:rsidRPr="00F66731" w:rsidSect="00F66731">
      <w:pgSz w:w="11906" w:h="16838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1"/>
    <w:rsid w:val="009D051A"/>
    <w:rsid w:val="00CF67C1"/>
    <w:rsid w:val="00F66731"/>
    <w:rsid w:val="00FB3440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E8B1"/>
  <w15:chartTrackingRefBased/>
  <w15:docId w15:val="{E8D1B400-CC4F-4D98-BC96-336EBA43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67C1"/>
    <w:rPr>
      <w:b/>
      <w:bCs/>
    </w:rPr>
  </w:style>
  <w:style w:type="paragraph" w:customStyle="1" w:styleId="normalpara">
    <w:name w:val="normalpara"/>
    <w:basedOn w:val="Normal"/>
    <w:rsid w:val="00CF67C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PONGIT</cp:lastModifiedBy>
  <cp:revision>2</cp:revision>
  <dcterms:created xsi:type="dcterms:W3CDTF">2021-09-21T07:26:00Z</dcterms:created>
  <dcterms:modified xsi:type="dcterms:W3CDTF">2021-09-21T07:26:00Z</dcterms:modified>
</cp:coreProperties>
</file>