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B70C" w14:textId="3D71624C" w:rsidR="002940EE" w:rsidRDefault="000C687E" w:rsidP="000C687E">
      <w:pPr>
        <w:tabs>
          <w:tab w:val="left" w:pos="3652"/>
          <w:tab w:val="center" w:pos="4546"/>
        </w:tabs>
        <w:spacing w:before="240" w:after="0" w:line="240" w:lineRule="auto"/>
        <w:jc w:val="center"/>
        <w:rPr>
          <w:rFonts w:asciiTheme="majorBidi" w:hAnsiTheme="majorBidi" w:cs="Angsana New"/>
          <w:b/>
          <w:bCs/>
          <w:color w:val="000000" w:themeColor="text1"/>
          <w:sz w:val="28"/>
          <w:szCs w:val="36"/>
        </w:rPr>
      </w:pPr>
      <w:r w:rsidRPr="000C687E">
        <w:rPr>
          <w:rFonts w:asciiTheme="majorBidi" w:hAnsiTheme="majorBidi" w:cs="Angsana New" w:hint="cs"/>
          <w:b/>
          <w:bCs/>
          <w:color w:val="000000" w:themeColor="text1"/>
          <w:sz w:val="28"/>
          <w:szCs w:val="36"/>
          <w:cs/>
        </w:rPr>
        <w:t>เ</w:t>
      </w:r>
      <w:r w:rsidRPr="000C687E">
        <w:rPr>
          <w:rFonts w:asciiTheme="majorBidi" w:hAnsiTheme="majorBidi" w:cs="Angsana New"/>
          <w:b/>
          <w:bCs/>
          <w:color w:val="000000" w:themeColor="text1"/>
          <w:sz w:val="28"/>
          <w:szCs w:val="36"/>
          <w:cs/>
        </w:rPr>
        <w:t>ดือนรณรงค์ยุติความรุนแรงต่อเด็กและครอบครัว</w:t>
      </w:r>
      <w:r w:rsidR="00F8778C" w:rsidRPr="00BF4768">
        <w:rPr>
          <w:rFonts w:ascii="TH SarabunIT๙" w:hAnsi="TH SarabunIT๙" w:cs="TH SarabunIT๙"/>
          <w:b/>
          <w:bCs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39C6B716" wp14:editId="6A24DA77">
            <wp:simplePos x="0" y="0"/>
            <wp:positionH relativeFrom="page">
              <wp:posOffset>0</wp:posOffset>
            </wp:positionH>
            <wp:positionV relativeFrom="paragraph">
              <wp:posOffset>-466090</wp:posOffset>
            </wp:positionV>
            <wp:extent cx="7561580" cy="1746250"/>
            <wp:effectExtent l="0" t="0" r="1270" b="6350"/>
            <wp:wrapTight wrapText="bothSides">
              <wp:wrapPolygon edited="0">
                <wp:start x="0" y="0"/>
                <wp:lineTo x="0" y="21443"/>
                <wp:lineTo x="21549" y="21443"/>
                <wp:lineTo x="215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43C692" w14:textId="6FC5D59B" w:rsidR="00F8778C" w:rsidRDefault="00461BF4" w:rsidP="000C687E">
      <w:pPr>
        <w:pStyle w:val="normalpara"/>
        <w:spacing w:before="240" w:beforeAutospacing="0" w:after="120"/>
        <w:jc w:val="thaiDistribute"/>
        <w:rPr>
          <w:rStyle w:val="a3"/>
          <w:color w:val="000000" w:themeColor="text1"/>
          <w:sz w:val="32"/>
          <w:szCs w:val="32"/>
        </w:rPr>
      </w:pPr>
      <w:r w:rsidRPr="002940EE">
        <w:rPr>
          <w:rStyle w:val="a3"/>
          <w:rFonts w:hint="cs"/>
          <w:b w:val="0"/>
          <w:bCs w:val="0"/>
          <w:color w:val="000000" w:themeColor="text1"/>
          <w:sz w:val="32"/>
          <w:szCs w:val="32"/>
          <w:cs/>
        </w:rPr>
        <w:t>กรมการแพทย์ โดย</w:t>
      </w:r>
      <w:r w:rsidR="00B32DFD" w:rsidRPr="002940EE">
        <w:rPr>
          <w:rStyle w:val="a3"/>
          <w:b w:val="0"/>
          <w:bCs w:val="0"/>
          <w:color w:val="000000" w:themeColor="text1"/>
          <w:sz w:val="32"/>
          <w:szCs w:val="32"/>
          <w:cs/>
        </w:rPr>
        <w:t>สถาบันสุขภาพเด็กแห่งชาติ</w:t>
      </w:r>
      <w:r w:rsidRPr="002940EE">
        <w:rPr>
          <w:rStyle w:val="a3"/>
          <w:b w:val="0"/>
          <w:bCs w:val="0"/>
          <w:color w:val="000000" w:themeColor="text1"/>
          <w:sz w:val="32"/>
          <w:szCs w:val="32"/>
          <w:cs/>
        </w:rPr>
        <w:t xml:space="preserve">มหาราชินี </w:t>
      </w:r>
      <w:r w:rsidR="00F8778C">
        <w:rPr>
          <w:rStyle w:val="a3"/>
          <w:b w:val="0"/>
          <w:bCs w:val="0"/>
          <w:color w:val="000000" w:themeColor="text1"/>
          <w:sz w:val="32"/>
          <w:szCs w:val="32"/>
          <w:cs/>
        </w:rPr>
        <w:t>แนะความรุนแรงต่อเด็ก</w:t>
      </w:r>
      <w:r w:rsidR="00F8778C">
        <w:rPr>
          <w:rStyle w:val="a3"/>
          <w:rFonts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F8778C" w:rsidRPr="00F8778C">
        <w:rPr>
          <w:rStyle w:val="a3"/>
          <w:b w:val="0"/>
          <w:bCs w:val="0"/>
          <w:color w:val="000000" w:themeColor="text1"/>
          <w:sz w:val="32"/>
          <w:szCs w:val="32"/>
          <w:cs/>
        </w:rPr>
        <w:t>สตรี</w:t>
      </w:r>
      <w:r w:rsidR="00F8778C">
        <w:rPr>
          <w:rStyle w:val="a3"/>
          <w:rFonts w:hint="cs"/>
          <w:b w:val="0"/>
          <w:bCs w:val="0"/>
          <w:color w:val="000000" w:themeColor="text1"/>
          <w:sz w:val="32"/>
          <w:szCs w:val="32"/>
          <w:cs/>
        </w:rPr>
        <w:t>และคนในครอบครัว</w:t>
      </w:r>
      <w:r w:rsidR="00F8778C" w:rsidRPr="00F8778C">
        <w:rPr>
          <w:rStyle w:val="a3"/>
          <w:b w:val="0"/>
          <w:bCs w:val="0"/>
          <w:color w:val="000000" w:themeColor="text1"/>
          <w:sz w:val="32"/>
          <w:szCs w:val="32"/>
          <w:cs/>
        </w:rPr>
        <w:t>เป็นปัญหา</w:t>
      </w:r>
      <w:r w:rsidR="000C687E">
        <w:rPr>
          <w:rStyle w:val="a3"/>
          <w:b w:val="0"/>
          <w:bCs w:val="0"/>
          <w:color w:val="000000" w:themeColor="text1"/>
          <w:sz w:val="32"/>
          <w:szCs w:val="32"/>
        </w:rPr>
        <w:br/>
      </w:r>
      <w:r w:rsidR="00F8778C" w:rsidRPr="00F8778C">
        <w:rPr>
          <w:rStyle w:val="a3"/>
          <w:b w:val="0"/>
          <w:bCs w:val="0"/>
          <w:color w:val="000000" w:themeColor="text1"/>
          <w:sz w:val="32"/>
          <w:szCs w:val="32"/>
          <w:cs/>
        </w:rPr>
        <w:t>ที่สำคัญ ควรได้รับการดูแลแก้ไข</w:t>
      </w:r>
      <w:r w:rsidR="00F8778C">
        <w:rPr>
          <w:rStyle w:val="a3"/>
          <w:rFonts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F8778C" w:rsidRPr="00F8778C">
        <w:rPr>
          <w:rStyle w:val="a3"/>
          <w:b w:val="0"/>
          <w:bCs w:val="0"/>
          <w:color w:val="000000" w:themeColor="text1"/>
          <w:sz w:val="32"/>
          <w:szCs w:val="32"/>
          <w:cs/>
        </w:rPr>
        <w:t>และรณรงค์ให้เกิดความตระหนักมากขึ้น</w:t>
      </w:r>
    </w:p>
    <w:p w14:paraId="35B494D6" w14:textId="125121A2" w:rsidR="007D32AE" w:rsidRDefault="00C64103" w:rsidP="000C687E">
      <w:pPr>
        <w:pStyle w:val="normalpara"/>
        <w:ind w:right="-142" w:firstLine="600"/>
        <w:jc w:val="thaiDistribute"/>
        <w:rPr>
          <w:color w:val="000000" w:themeColor="text1"/>
          <w:sz w:val="32"/>
          <w:szCs w:val="32"/>
        </w:rPr>
      </w:pPr>
      <w:r w:rsidRPr="002940EE">
        <w:rPr>
          <w:rStyle w:val="a3"/>
          <w:color w:val="000000" w:themeColor="text1"/>
          <w:sz w:val="32"/>
          <w:szCs w:val="32"/>
          <w:cs/>
        </w:rPr>
        <w:t>นายแพทย์</w:t>
      </w:r>
      <w:r w:rsidR="00F8778C">
        <w:rPr>
          <w:rStyle w:val="a3"/>
          <w:rFonts w:hint="cs"/>
          <w:color w:val="000000" w:themeColor="text1"/>
          <w:sz w:val="32"/>
          <w:szCs w:val="32"/>
          <w:cs/>
        </w:rPr>
        <w:t>วีรวุฒิ อิ่มสำราญ รอง</w:t>
      </w:r>
      <w:r w:rsidR="00B32DFD" w:rsidRPr="002940EE">
        <w:rPr>
          <w:rStyle w:val="a3"/>
          <w:color w:val="000000" w:themeColor="text1"/>
          <w:sz w:val="32"/>
          <w:szCs w:val="32"/>
          <w:cs/>
        </w:rPr>
        <w:t>อธิบดีกรมการแพทย์</w:t>
      </w:r>
      <w:r w:rsidR="00B32DFD" w:rsidRPr="002940EE">
        <w:rPr>
          <w:color w:val="000000" w:themeColor="text1"/>
          <w:sz w:val="32"/>
          <w:szCs w:val="32"/>
        </w:rPr>
        <w:t>  </w:t>
      </w:r>
      <w:r w:rsidR="00B32DFD" w:rsidRPr="002940EE">
        <w:rPr>
          <w:color w:val="000000" w:themeColor="text1"/>
          <w:sz w:val="32"/>
          <w:szCs w:val="32"/>
          <w:cs/>
        </w:rPr>
        <w:t>เปิดเผยว่า</w:t>
      </w:r>
      <w:r w:rsidR="00F8778C">
        <w:rPr>
          <w:rFonts w:hint="cs"/>
          <w:color w:val="000000" w:themeColor="text1"/>
          <w:sz w:val="32"/>
          <w:szCs w:val="32"/>
          <w:cs/>
        </w:rPr>
        <w:t xml:space="preserve"> </w:t>
      </w:r>
      <w:r w:rsidR="00F8778C">
        <w:rPr>
          <w:color w:val="000000" w:themeColor="text1"/>
          <w:sz w:val="32"/>
          <w:szCs w:val="32"/>
          <w:cs/>
        </w:rPr>
        <w:t>วันที่ 25 พฤศจิกายน</w:t>
      </w:r>
      <w:r w:rsidR="00F8778C" w:rsidRPr="00F8778C">
        <w:rPr>
          <w:color w:val="000000" w:themeColor="text1"/>
          <w:sz w:val="32"/>
          <w:szCs w:val="32"/>
          <w:cs/>
        </w:rPr>
        <w:t>ของทุกปี ได้รับ</w:t>
      </w:r>
      <w:r w:rsidR="00BF4768">
        <w:rPr>
          <w:color w:val="000000" w:themeColor="text1"/>
          <w:sz w:val="32"/>
          <w:szCs w:val="32"/>
          <w:cs/>
        </w:rPr>
        <w:t>การรับรอง</w:t>
      </w:r>
      <w:r w:rsidR="00013D03">
        <w:rPr>
          <w:color w:val="000000" w:themeColor="text1"/>
          <w:sz w:val="32"/>
          <w:szCs w:val="32"/>
          <w:cs/>
        </w:rPr>
        <w:br/>
      </w:r>
      <w:r w:rsidR="00BF4768">
        <w:rPr>
          <w:color w:val="000000" w:themeColor="text1"/>
          <w:sz w:val="32"/>
          <w:szCs w:val="32"/>
          <w:cs/>
        </w:rPr>
        <w:t>จากองค์การสหประชาชาติ</w:t>
      </w:r>
      <w:r w:rsidR="00F8778C" w:rsidRPr="00F8778C">
        <w:rPr>
          <w:color w:val="000000" w:themeColor="text1"/>
          <w:sz w:val="32"/>
          <w:szCs w:val="32"/>
          <w:cs/>
        </w:rPr>
        <w:t xml:space="preserve">ให้เป็น </w:t>
      </w:r>
      <w:r w:rsidR="00F8778C" w:rsidRPr="00F8778C">
        <w:rPr>
          <w:color w:val="000000" w:themeColor="text1"/>
          <w:sz w:val="32"/>
          <w:szCs w:val="32"/>
        </w:rPr>
        <w:t>“</w:t>
      </w:r>
      <w:r w:rsidR="00F8778C" w:rsidRPr="00F8778C">
        <w:rPr>
          <w:color w:val="000000" w:themeColor="text1"/>
          <w:sz w:val="32"/>
          <w:szCs w:val="32"/>
          <w:cs/>
        </w:rPr>
        <w:t>วันขจัดความรุนแรงต่อสตรีสากล</w:t>
      </w:r>
      <w:r w:rsidR="00F8778C" w:rsidRPr="00F8778C">
        <w:rPr>
          <w:color w:val="000000" w:themeColor="text1"/>
          <w:sz w:val="32"/>
          <w:szCs w:val="32"/>
        </w:rPr>
        <w:t xml:space="preserve">” </w:t>
      </w:r>
      <w:r w:rsidR="00BF4768">
        <w:rPr>
          <w:color w:val="000000" w:themeColor="text1"/>
          <w:sz w:val="32"/>
          <w:szCs w:val="32"/>
          <w:cs/>
        </w:rPr>
        <w:t xml:space="preserve">ตั้งแต่ปี พ.ศ.2542 </w:t>
      </w:r>
      <w:r w:rsidR="00BF4768">
        <w:rPr>
          <w:rFonts w:hint="cs"/>
          <w:color w:val="000000" w:themeColor="text1"/>
          <w:sz w:val="32"/>
          <w:szCs w:val="32"/>
          <w:cs/>
        </w:rPr>
        <w:t>สำหรับ</w:t>
      </w:r>
      <w:r w:rsidR="00F8778C" w:rsidRPr="00F8778C">
        <w:rPr>
          <w:color w:val="000000" w:themeColor="text1"/>
          <w:sz w:val="32"/>
          <w:szCs w:val="32"/>
          <w:cs/>
        </w:rPr>
        <w:t xml:space="preserve">ประเทศไทย มีมติคณะรัฐมนตรี กำหนดให้เดือนพฤศจิกายนของทุกปี เป็นเดือน </w:t>
      </w:r>
      <w:r w:rsidR="00F8778C" w:rsidRPr="00F8778C">
        <w:rPr>
          <w:color w:val="000000" w:themeColor="text1"/>
          <w:sz w:val="32"/>
          <w:szCs w:val="32"/>
        </w:rPr>
        <w:t>“</w:t>
      </w:r>
      <w:r w:rsidR="00BF4768">
        <w:rPr>
          <w:color w:val="000000" w:themeColor="text1"/>
          <w:sz w:val="32"/>
          <w:szCs w:val="32"/>
          <w:cs/>
        </w:rPr>
        <w:t>รณรงค์ยุติความรุนแรง</w:t>
      </w:r>
      <w:r w:rsidR="00F8778C" w:rsidRPr="00F8778C">
        <w:rPr>
          <w:color w:val="000000" w:themeColor="text1"/>
          <w:sz w:val="32"/>
          <w:szCs w:val="32"/>
          <w:cs/>
        </w:rPr>
        <w:t>ต่อเด็กและสตรี</w:t>
      </w:r>
      <w:r w:rsidR="00F8778C" w:rsidRPr="00F8778C">
        <w:rPr>
          <w:color w:val="000000" w:themeColor="text1"/>
          <w:sz w:val="32"/>
          <w:szCs w:val="32"/>
        </w:rPr>
        <w:t xml:space="preserve">” </w:t>
      </w:r>
      <w:r w:rsidR="00BF4768">
        <w:rPr>
          <w:color w:val="000000" w:themeColor="text1"/>
          <w:sz w:val="32"/>
          <w:szCs w:val="32"/>
          <w:cs/>
        </w:rPr>
        <w:t>โดย</w:t>
      </w:r>
      <w:r w:rsidR="00F8778C" w:rsidRPr="00F8778C">
        <w:rPr>
          <w:color w:val="000000" w:themeColor="text1"/>
          <w:sz w:val="32"/>
          <w:szCs w:val="32"/>
          <w:cs/>
        </w:rPr>
        <w:t>มีการรณรงค์ตลอด</w:t>
      </w:r>
      <w:r w:rsidR="00F8778C">
        <w:rPr>
          <w:rFonts w:hint="cs"/>
          <w:color w:val="000000" w:themeColor="text1"/>
          <w:sz w:val="32"/>
          <w:szCs w:val="32"/>
          <w:cs/>
        </w:rPr>
        <w:t>ทั้ง</w:t>
      </w:r>
      <w:r w:rsidR="00F8778C" w:rsidRPr="00F8778C">
        <w:rPr>
          <w:color w:val="000000" w:themeColor="text1"/>
          <w:sz w:val="32"/>
          <w:szCs w:val="32"/>
          <w:cs/>
        </w:rPr>
        <w:t>เดือน</w:t>
      </w:r>
      <w:r w:rsidR="00BF4768">
        <w:rPr>
          <w:rFonts w:hint="cs"/>
          <w:color w:val="000000" w:themeColor="text1"/>
          <w:sz w:val="32"/>
          <w:szCs w:val="32"/>
          <w:cs/>
        </w:rPr>
        <w:t>เพื่อ</w:t>
      </w:r>
      <w:r w:rsidR="00F8778C" w:rsidRPr="00F8778C">
        <w:rPr>
          <w:color w:val="000000" w:themeColor="text1"/>
          <w:sz w:val="32"/>
          <w:szCs w:val="32"/>
          <w:cs/>
        </w:rPr>
        <w:t>ให้สังคมได้ตระหนักและร่วมกันป้องกันความรุนแรง  ที่จะเกิด</w:t>
      </w:r>
      <w:r w:rsidR="00F8778C">
        <w:rPr>
          <w:rFonts w:hint="cs"/>
          <w:color w:val="000000" w:themeColor="text1"/>
          <w:sz w:val="32"/>
          <w:szCs w:val="32"/>
          <w:cs/>
        </w:rPr>
        <w:t>ขึ้น</w:t>
      </w:r>
      <w:r w:rsidR="00F8778C">
        <w:rPr>
          <w:color w:val="000000" w:themeColor="text1"/>
          <w:sz w:val="32"/>
          <w:szCs w:val="32"/>
          <w:cs/>
        </w:rPr>
        <w:t>ต่อเด็ก</w:t>
      </w:r>
      <w:r w:rsidR="00F8778C">
        <w:rPr>
          <w:rFonts w:hint="cs"/>
          <w:color w:val="000000" w:themeColor="text1"/>
          <w:sz w:val="32"/>
          <w:szCs w:val="32"/>
          <w:cs/>
        </w:rPr>
        <w:t xml:space="preserve"> </w:t>
      </w:r>
      <w:r w:rsidR="00F8778C" w:rsidRPr="00F8778C">
        <w:rPr>
          <w:color w:val="000000" w:themeColor="text1"/>
          <w:sz w:val="32"/>
          <w:szCs w:val="32"/>
          <w:cs/>
        </w:rPr>
        <w:t>สตรี</w:t>
      </w:r>
      <w:r w:rsidR="00F8778C">
        <w:rPr>
          <w:rFonts w:hint="cs"/>
          <w:color w:val="000000" w:themeColor="text1"/>
          <w:sz w:val="32"/>
          <w:szCs w:val="32"/>
          <w:cs/>
        </w:rPr>
        <w:t>และคน</w:t>
      </w:r>
      <w:r w:rsidR="00F8778C" w:rsidRPr="00F8778C">
        <w:rPr>
          <w:color w:val="000000" w:themeColor="text1"/>
          <w:sz w:val="32"/>
          <w:szCs w:val="32"/>
          <w:cs/>
        </w:rPr>
        <w:t>ในครอบครัว รวมไปถึงความรุนแรงในสังค</w:t>
      </w:r>
      <w:r w:rsidR="00996213">
        <w:rPr>
          <w:rFonts w:hint="cs"/>
          <w:color w:val="000000" w:themeColor="text1"/>
          <w:sz w:val="32"/>
          <w:szCs w:val="32"/>
          <w:cs/>
        </w:rPr>
        <w:t>ม</w:t>
      </w:r>
      <w:r w:rsidR="00F8778C" w:rsidRPr="00F8778C">
        <w:rPr>
          <w:color w:val="000000" w:themeColor="text1"/>
          <w:sz w:val="32"/>
          <w:szCs w:val="32"/>
          <w:cs/>
        </w:rPr>
        <w:t>ทุกรูปแบบ ไม่เ</w:t>
      </w:r>
      <w:r w:rsidR="00F8778C">
        <w:rPr>
          <w:color w:val="000000" w:themeColor="text1"/>
          <w:sz w:val="32"/>
          <w:szCs w:val="32"/>
          <w:cs/>
        </w:rPr>
        <w:t>พิกเฉยหรือมอง</w:t>
      </w:r>
      <w:r w:rsidR="00F8778C" w:rsidRPr="00F8778C">
        <w:rPr>
          <w:color w:val="000000" w:themeColor="text1"/>
          <w:sz w:val="32"/>
          <w:szCs w:val="32"/>
          <w:cs/>
        </w:rPr>
        <w:t>ปัญหาเหล่านี้เป็นเพียงปัญหาในครอบครัว ซึ่งปัญหาความรุนแรงในเด็กประกอบไปด้ว</w:t>
      </w:r>
      <w:r w:rsidR="00BF4768">
        <w:rPr>
          <w:color w:val="000000" w:themeColor="text1"/>
          <w:sz w:val="32"/>
          <w:szCs w:val="32"/>
          <w:cs/>
        </w:rPr>
        <w:t>ย การทำร้ายร่างกายเด็ก กา</w:t>
      </w:r>
      <w:r w:rsidR="00BF4768">
        <w:rPr>
          <w:rFonts w:hint="cs"/>
          <w:color w:val="000000" w:themeColor="text1"/>
          <w:sz w:val="32"/>
          <w:szCs w:val="32"/>
          <w:cs/>
        </w:rPr>
        <w:t>รละเมิด</w:t>
      </w:r>
      <w:r w:rsidR="00F8778C" w:rsidRPr="00F8778C">
        <w:rPr>
          <w:color w:val="000000" w:themeColor="text1"/>
          <w:sz w:val="32"/>
          <w:szCs w:val="32"/>
          <w:cs/>
        </w:rPr>
        <w:t xml:space="preserve">ทางเพศ การทำร้ายทางจิตใจ การละเลยทอดทิ้งเด็ก </w:t>
      </w:r>
      <w:r w:rsidR="00D25698">
        <w:rPr>
          <w:color w:val="000000" w:themeColor="text1"/>
          <w:sz w:val="32"/>
          <w:szCs w:val="32"/>
          <w:cs/>
        </w:rPr>
        <w:t>จากสถิติผู้มารับบริการของศูนย์พ</w:t>
      </w:r>
      <w:r w:rsidR="00D25698">
        <w:rPr>
          <w:rFonts w:hint="cs"/>
          <w:color w:val="000000" w:themeColor="text1"/>
          <w:sz w:val="32"/>
          <w:szCs w:val="32"/>
          <w:cs/>
        </w:rPr>
        <w:t>ึ่</w:t>
      </w:r>
      <w:r w:rsidR="00F8778C" w:rsidRPr="00F8778C">
        <w:rPr>
          <w:color w:val="000000" w:themeColor="text1"/>
          <w:sz w:val="32"/>
          <w:szCs w:val="32"/>
          <w:cs/>
        </w:rPr>
        <w:t>งได้ กระทรวงสาธารณสุข พบว่าในระหว่างการระบาดขอ</w:t>
      </w:r>
      <w:r w:rsidR="00F8778C">
        <w:rPr>
          <w:color w:val="000000" w:themeColor="text1"/>
          <w:sz w:val="32"/>
          <w:szCs w:val="32"/>
          <w:cs/>
        </w:rPr>
        <w:t>งโควิด</w:t>
      </w:r>
      <w:r w:rsidR="00F8778C">
        <w:rPr>
          <w:rFonts w:hint="cs"/>
          <w:color w:val="000000" w:themeColor="text1"/>
          <w:sz w:val="32"/>
          <w:szCs w:val="32"/>
          <w:cs/>
        </w:rPr>
        <w:t xml:space="preserve"> </w:t>
      </w:r>
      <w:r w:rsidR="00F8778C" w:rsidRPr="00F8778C">
        <w:rPr>
          <w:color w:val="000000" w:themeColor="text1"/>
          <w:sz w:val="32"/>
          <w:szCs w:val="32"/>
          <w:cs/>
        </w:rPr>
        <w:t>19 มีผู้ถูกกระทำความรุนแรงเข้ารับบริการเพิ่มมากขึ้น ในปี 2562-2564 มีจำนวน 15</w:t>
      </w:r>
      <w:r w:rsidR="00F8778C" w:rsidRPr="00F8778C">
        <w:rPr>
          <w:color w:val="000000" w:themeColor="text1"/>
          <w:sz w:val="32"/>
          <w:szCs w:val="32"/>
        </w:rPr>
        <w:t>,</w:t>
      </w:r>
      <w:r w:rsidR="00F8778C" w:rsidRPr="00F8778C">
        <w:rPr>
          <w:color w:val="000000" w:themeColor="text1"/>
          <w:sz w:val="32"/>
          <w:szCs w:val="32"/>
          <w:cs/>
        </w:rPr>
        <w:t>000-16</w:t>
      </w:r>
      <w:r w:rsidR="00F8778C" w:rsidRPr="00F8778C">
        <w:rPr>
          <w:color w:val="000000" w:themeColor="text1"/>
          <w:sz w:val="32"/>
          <w:szCs w:val="32"/>
        </w:rPr>
        <w:t>,</w:t>
      </w:r>
      <w:r w:rsidR="003F49AE">
        <w:rPr>
          <w:color w:val="000000" w:themeColor="text1"/>
          <w:sz w:val="32"/>
          <w:szCs w:val="32"/>
          <w:cs/>
        </w:rPr>
        <w:t xml:space="preserve">000 ราย </w:t>
      </w:r>
      <w:r w:rsidR="00097A39">
        <w:rPr>
          <w:rFonts w:hint="cs"/>
          <w:color w:val="000000" w:themeColor="text1"/>
          <w:sz w:val="32"/>
          <w:szCs w:val="32"/>
          <w:cs/>
        </w:rPr>
        <w:t>โดย</w:t>
      </w:r>
      <w:r w:rsidR="00F8778C" w:rsidRPr="00F8778C">
        <w:rPr>
          <w:color w:val="000000" w:themeColor="text1"/>
          <w:sz w:val="32"/>
          <w:szCs w:val="32"/>
          <w:cs/>
        </w:rPr>
        <w:t>ร้อยละ 40 เป็นเด็กอายุต่ำกว่า 20 ปี ผู้กระทำ</w:t>
      </w:r>
      <w:r w:rsidR="00AA08FC">
        <w:rPr>
          <w:rFonts w:hint="cs"/>
          <w:color w:val="000000" w:themeColor="text1"/>
          <w:sz w:val="32"/>
          <w:szCs w:val="32"/>
          <w:cs/>
        </w:rPr>
        <w:t>ความรุนแรงส่วนใหญ่</w:t>
      </w:r>
      <w:r w:rsidR="00F8778C" w:rsidRPr="00F8778C">
        <w:rPr>
          <w:color w:val="000000" w:themeColor="text1"/>
          <w:sz w:val="32"/>
          <w:szCs w:val="32"/>
          <w:cs/>
        </w:rPr>
        <w:t>เป็นบุคคลใน</w:t>
      </w:r>
      <w:r w:rsidR="003F49AE">
        <w:rPr>
          <w:rFonts w:hint="cs"/>
          <w:color w:val="000000" w:themeColor="text1"/>
          <w:sz w:val="32"/>
          <w:szCs w:val="32"/>
          <w:cs/>
        </w:rPr>
        <w:t>ครอบครัว</w:t>
      </w:r>
      <w:r w:rsidR="00F8778C" w:rsidRPr="00F8778C">
        <w:rPr>
          <w:color w:val="000000" w:themeColor="text1"/>
          <w:sz w:val="32"/>
          <w:szCs w:val="32"/>
          <w:cs/>
        </w:rPr>
        <w:t xml:space="preserve"> ข้อมูลจากองค์การยูนิเซฟ พบว่า</w:t>
      </w:r>
      <w:r w:rsidR="000F1448">
        <w:rPr>
          <w:color w:val="000000" w:themeColor="text1"/>
          <w:sz w:val="32"/>
          <w:szCs w:val="32"/>
          <w:cs/>
        </w:rPr>
        <w:t>ในช่วงการควบคุมการแพร่ระบาดของ</w:t>
      </w:r>
      <w:r w:rsidR="000F1448">
        <w:rPr>
          <w:rFonts w:hint="cs"/>
          <w:color w:val="000000" w:themeColor="text1"/>
          <w:sz w:val="32"/>
          <w:szCs w:val="32"/>
          <w:cs/>
        </w:rPr>
        <w:t xml:space="preserve">โควิด </w:t>
      </w:r>
      <w:r w:rsidR="000F1448" w:rsidRPr="00F8778C">
        <w:rPr>
          <w:color w:val="000000" w:themeColor="text1"/>
          <w:sz w:val="32"/>
          <w:szCs w:val="32"/>
          <w:cs/>
        </w:rPr>
        <w:t xml:space="preserve">19  </w:t>
      </w:r>
      <w:r w:rsidR="00F8778C" w:rsidRPr="00F8778C">
        <w:rPr>
          <w:color w:val="000000" w:themeColor="text1"/>
          <w:sz w:val="32"/>
          <w:szCs w:val="32"/>
          <w:cs/>
        </w:rPr>
        <w:t>เด็กทั่วโลกกำลังเผชิญความเสี่ยงเพิ่มขึ้นหลายด้าน เช่น การถูกละเมิด</w:t>
      </w:r>
      <w:r w:rsidR="002F1403">
        <w:rPr>
          <w:rFonts w:hint="cs"/>
          <w:color w:val="000000" w:themeColor="text1"/>
          <w:sz w:val="32"/>
          <w:szCs w:val="32"/>
        </w:rPr>
        <w:t xml:space="preserve"> </w:t>
      </w:r>
      <w:r w:rsidR="00F8778C" w:rsidRPr="00F8778C">
        <w:rPr>
          <w:color w:val="000000" w:themeColor="text1"/>
          <w:sz w:val="32"/>
          <w:szCs w:val="32"/>
          <w:cs/>
        </w:rPr>
        <w:t>ความรุนแรง</w:t>
      </w:r>
      <w:r w:rsidR="002F1403">
        <w:rPr>
          <w:rFonts w:hint="cs"/>
          <w:color w:val="000000" w:themeColor="text1"/>
          <w:sz w:val="32"/>
          <w:szCs w:val="32"/>
          <w:cs/>
        </w:rPr>
        <w:t>ด้านต่างๆ</w:t>
      </w:r>
      <w:r w:rsidR="00F8778C" w:rsidRPr="00F8778C">
        <w:rPr>
          <w:color w:val="000000" w:themeColor="text1"/>
          <w:sz w:val="32"/>
          <w:szCs w:val="32"/>
          <w:cs/>
        </w:rPr>
        <w:t xml:space="preserve"> การถูกแสวงประโยชน์ การถูกกีดกันจากสังคม รวมถึงการถูกแยกจากผู้ปกครอง</w:t>
      </w:r>
      <w:r w:rsidR="003F49AE">
        <w:rPr>
          <w:color w:val="000000" w:themeColor="text1"/>
          <w:sz w:val="32"/>
          <w:szCs w:val="32"/>
          <w:cs/>
        </w:rPr>
        <w:t xml:space="preserve"> </w:t>
      </w:r>
      <w:r w:rsidR="00F8778C" w:rsidRPr="00F8778C">
        <w:rPr>
          <w:color w:val="000000" w:themeColor="text1"/>
          <w:sz w:val="32"/>
          <w:szCs w:val="32"/>
          <w:cs/>
        </w:rPr>
        <w:t>และจากสถิติของสำนักงานตำรวจแห่งชาติพบว่า  เด็กไทยถูกล่วงละเมิดทางเพศทางออนไลน์สูงมากขึ้น โดยเด็กส่ว</w:t>
      </w:r>
      <w:r w:rsidR="00013D03">
        <w:rPr>
          <w:rFonts w:hint="cs"/>
          <w:color w:val="000000" w:themeColor="text1"/>
          <w:sz w:val="32"/>
          <w:szCs w:val="32"/>
          <w:cs/>
        </w:rPr>
        <w:t>น</w:t>
      </w:r>
      <w:r w:rsidR="00F8778C" w:rsidRPr="00F8778C">
        <w:rPr>
          <w:color w:val="000000" w:themeColor="text1"/>
          <w:sz w:val="32"/>
          <w:szCs w:val="32"/>
          <w:cs/>
        </w:rPr>
        <w:t>ใหญ่มักไม่ได้เล่าให้ผู้ปกครองฟัง และมากกว่าร้อยละ 47 ที่ไม่รู้ว่าจะขอความช่วยเหลือได้อย่างไร</w:t>
      </w:r>
      <w:r w:rsidR="003F49AE">
        <w:rPr>
          <w:rFonts w:hint="cs"/>
          <w:color w:val="000000" w:themeColor="text1"/>
          <w:sz w:val="32"/>
          <w:szCs w:val="32"/>
          <w:cs/>
        </w:rPr>
        <w:t xml:space="preserve"> </w:t>
      </w:r>
      <w:r w:rsidR="000C687E">
        <w:rPr>
          <w:color w:val="000000" w:themeColor="text1"/>
          <w:sz w:val="32"/>
          <w:szCs w:val="32"/>
        </w:rPr>
        <w:t xml:space="preserve">                                                                  </w:t>
      </w:r>
      <w:r w:rsidR="007D32AE">
        <w:rPr>
          <w:color w:val="000000" w:themeColor="text1"/>
          <w:sz w:val="32"/>
          <w:szCs w:val="32"/>
        </w:rPr>
        <w:t xml:space="preserve">     </w:t>
      </w:r>
    </w:p>
    <w:p w14:paraId="0BAF7AA2" w14:textId="5088D3F4" w:rsidR="00885ACA" w:rsidRDefault="00B32DFD" w:rsidP="00F944F0">
      <w:pPr>
        <w:pStyle w:val="normalpara"/>
        <w:ind w:right="-142" w:firstLine="600"/>
        <w:jc w:val="thaiDistribute"/>
        <w:rPr>
          <w:color w:val="000000" w:themeColor="text1"/>
          <w:sz w:val="32"/>
          <w:szCs w:val="32"/>
        </w:rPr>
      </w:pPr>
      <w:r w:rsidRPr="002940EE">
        <w:rPr>
          <w:rStyle w:val="a3"/>
          <w:color w:val="000000" w:themeColor="text1"/>
          <w:sz w:val="32"/>
          <w:szCs w:val="32"/>
          <w:cs/>
        </w:rPr>
        <w:t>นายแพทย์</w:t>
      </w:r>
      <w:r w:rsidR="003F49AE">
        <w:rPr>
          <w:rStyle w:val="a3"/>
          <w:rFonts w:hint="cs"/>
          <w:color w:val="000000" w:themeColor="text1"/>
          <w:sz w:val="32"/>
          <w:szCs w:val="32"/>
          <w:cs/>
        </w:rPr>
        <w:t>อัครฐาน</w:t>
      </w:r>
      <w:r w:rsidRPr="002940EE">
        <w:rPr>
          <w:rStyle w:val="a3"/>
          <w:rFonts w:hint="cs"/>
          <w:color w:val="000000" w:themeColor="text1"/>
          <w:sz w:val="32"/>
          <w:szCs w:val="32"/>
          <w:cs/>
        </w:rPr>
        <w:t xml:space="preserve">  </w:t>
      </w:r>
      <w:r w:rsidR="00574536">
        <w:rPr>
          <w:rStyle w:val="a3"/>
          <w:rFonts w:hint="cs"/>
          <w:color w:val="000000" w:themeColor="text1"/>
          <w:sz w:val="32"/>
          <w:szCs w:val="32"/>
          <w:cs/>
        </w:rPr>
        <w:t>จิตนุยานนท์</w:t>
      </w:r>
      <w:r w:rsidRPr="002940EE">
        <w:rPr>
          <w:rStyle w:val="a3"/>
          <w:color w:val="000000" w:themeColor="text1"/>
          <w:sz w:val="32"/>
          <w:szCs w:val="32"/>
          <w:cs/>
        </w:rPr>
        <w:t xml:space="preserve"> ผู้อำนวยการสถาบันสุขภาพเด็กแห่งชาติมหาราชินี กรมการแพทย์</w:t>
      </w:r>
      <w:r w:rsidRPr="002940EE">
        <w:rPr>
          <w:color w:val="000000" w:themeColor="text1"/>
          <w:sz w:val="32"/>
          <w:szCs w:val="32"/>
        </w:rPr>
        <w:t> </w:t>
      </w:r>
      <w:r w:rsidRPr="002940EE">
        <w:rPr>
          <w:color w:val="000000" w:themeColor="text1"/>
          <w:sz w:val="32"/>
          <w:szCs w:val="32"/>
          <w:cs/>
        </w:rPr>
        <w:t>กล่าว</w:t>
      </w:r>
      <w:r w:rsidR="00BE4AAD" w:rsidRPr="002940EE">
        <w:rPr>
          <w:rFonts w:hint="cs"/>
          <w:color w:val="000000" w:themeColor="text1"/>
          <w:sz w:val="32"/>
          <w:szCs w:val="32"/>
          <w:cs/>
        </w:rPr>
        <w:t>เพิ่มเติม</w:t>
      </w:r>
      <w:r w:rsidRPr="002940EE">
        <w:rPr>
          <w:color w:val="000000" w:themeColor="text1"/>
          <w:sz w:val="32"/>
          <w:szCs w:val="32"/>
          <w:cs/>
        </w:rPr>
        <w:t>ว่า</w:t>
      </w:r>
      <w:r w:rsidR="00C64103" w:rsidRPr="002940EE">
        <w:rPr>
          <w:rFonts w:hint="cs"/>
          <w:color w:val="000000" w:themeColor="text1"/>
          <w:sz w:val="32"/>
          <w:szCs w:val="32"/>
          <w:cs/>
        </w:rPr>
        <w:t xml:space="preserve"> </w:t>
      </w:r>
      <w:r w:rsidR="003F49AE" w:rsidRPr="003F49AE">
        <w:rPr>
          <w:color w:val="000000" w:themeColor="text1"/>
          <w:sz w:val="32"/>
          <w:szCs w:val="32"/>
          <w:cs/>
        </w:rPr>
        <w:t>สถาบันสุขภาพเด็กแห่งชา</w:t>
      </w:r>
      <w:r w:rsidR="003F49AE">
        <w:rPr>
          <w:color w:val="000000" w:themeColor="text1"/>
          <w:sz w:val="32"/>
          <w:szCs w:val="32"/>
          <w:cs/>
        </w:rPr>
        <w:t xml:space="preserve">ติมหาราชินี </w:t>
      </w:r>
      <w:r w:rsidR="003F49AE" w:rsidRPr="003F49AE">
        <w:rPr>
          <w:color w:val="000000" w:themeColor="text1"/>
          <w:sz w:val="32"/>
          <w:szCs w:val="32"/>
          <w:cs/>
        </w:rPr>
        <w:t>มีการจัดตั้งศูนย์พึ่งได้ (</w:t>
      </w:r>
      <w:r w:rsidR="003F49AE" w:rsidRPr="003F49AE">
        <w:rPr>
          <w:color w:val="000000" w:themeColor="text1"/>
          <w:sz w:val="32"/>
          <w:szCs w:val="32"/>
        </w:rPr>
        <w:t xml:space="preserve">One Stop Crisis Center: OSCC) </w:t>
      </w:r>
      <w:r w:rsidR="00257684">
        <w:rPr>
          <w:rFonts w:hint="cs"/>
          <w:color w:val="000000" w:themeColor="text1"/>
          <w:sz w:val="32"/>
          <w:szCs w:val="32"/>
          <w:cs/>
        </w:rPr>
        <w:t>เพื่อให้การรักษาพยาบาลและคุ้มครองเด็ก</w:t>
      </w:r>
      <w:r w:rsidR="002151E8">
        <w:rPr>
          <w:rFonts w:hint="cs"/>
          <w:color w:val="000000" w:themeColor="text1"/>
          <w:sz w:val="32"/>
          <w:szCs w:val="32"/>
        </w:rPr>
        <w:t xml:space="preserve"> </w:t>
      </w:r>
      <w:r w:rsidR="002151E8">
        <w:rPr>
          <w:rFonts w:hint="cs"/>
          <w:color w:val="000000" w:themeColor="text1"/>
          <w:sz w:val="32"/>
          <w:szCs w:val="32"/>
          <w:cs/>
        </w:rPr>
        <w:t>โดย</w:t>
      </w:r>
      <w:r w:rsidR="003F49AE" w:rsidRPr="003F49AE">
        <w:rPr>
          <w:color w:val="000000" w:themeColor="text1"/>
          <w:sz w:val="32"/>
          <w:szCs w:val="32"/>
          <w:cs/>
        </w:rPr>
        <w:t>ปฏิบัติงานภายใต้พ.ร.บ.คุ้มครองเด็ก</w:t>
      </w:r>
      <w:r w:rsidR="000C687E">
        <w:rPr>
          <w:color w:val="000000" w:themeColor="text1"/>
          <w:sz w:val="32"/>
          <w:szCs w:val="32"/>
        </w:rPr>
        <w:t xml:space="preserve"> </w:t>
      </w:r>
      <w:r w:rsidR="003F49AE" w:rsidRPr="003F49AE">
        <w:rPr>
          <w:color w:val="000000" w:themeColor="text1"/>
          <w:sz w:val="32"/>
          <w:szCs w:val="32"/>
          <w:cs/>
        </w:rPr>
        <w:t>พ.ศ.2546</w:t>
      </w:r>
      <w:r w:rsidR="000C687E">
        <w:rPr>
          <w:color w:val="000000" w:themeColor="text1"/>
          <w:sz w:val="32"/>
          <w:szCs w:val="32"/>
        </w:rPr>
        <w:t xml:space="preserve"> </w:t>
      </w:r>
      <w:r w:rsidR="00BF4768">
        <w:rPr>
          <w:color w:val="000000" w:themeColor="text1"/>
          <w:sz w:val="32"/>
          <w:szCs w:val="32"/>
          <w:cs/>
        </w:rPr>
        <w:t>พบว่า</w:t>
      </w:r>
      <w:r w:rsidR="003F49AE" w:rsidRPr="003F49AE">
        <w:rPr>
          <w:color w:val="000000" w:themeColor="text1"/>
          <w:sz w:val="32"/>
          <w:szCs w:val="32"/>
          <w:cs/>
        </w:rPr>
        <w:t>ปัจจุบันการคุกคามความปลอดภัยเด็กผ่านสื่อออนไลน์</w:t>
      </w:r>
      <w:r w:rsidR="00BF4768">
        <w:rPr>
          <w:rFonts w:hint="cs"/>
          <w:color w:val="000000" w:themeColor="text1"/>
          <w:sz w:val="32"/>
          <w:szCs w:val="32"/>
          <w:cs/>
        </w:rPr>
        <w:t>เพิ่มมากขึ้น</w:t>
      </w:r>
      <w:r w:rsidR="003F49AE" w:rsidRPr="003F49AE">
        <w:rPr>
          <w:color w:val="000000" w:themeColor="text1"/>
          <w:sz w:val="32"/>
          <w:szCs w:val="32"/>
          <w:cs/>
        </w:rPr>
        <w:t xml:space="preserve"> ดังนั้นในปีน</w:t>
      </w:r>
      <w:r w:rsidR="00C117A6">
        <w:rPr>
          <w:color w:val="000000" w:themeColor="text1"/>
          <w:sz w:val="32"/>
          <w:szCs w:val="32"/>
          <w:cs/>
        </w:rPr>
        <w:t>ี้ทางสถาบันฯได้มีการจัดกิจกรรม</w:t>
      </w:r>
      <w:r w:rsidR="00C117A6">
        <w:rPr>
          <w:rFonts w:hint="cs"/>
          <w:color w:val="000000" w:themeColor="text1"/>
          <w:sz w:val="32"/>
          <w:szCs w:val="32"/>
          <w:cs/>
        </w:rPr>
        <w:t xml:space="preserve"> </w:t>
      </w:r>
      <w:r w:rsidR="003F49AE" w:rsidRPr="003F49AE">
        <w:rPr>
          <w:color w:val="000000" w:themeColor="text1"/>
          <w:sz w:val="32"/>
          <w:szCs w:val="32"/>
          <w:cs/>
        </w:rPr>
        <w:t>รณรงค์ยุติความรุนแรงในเด็กและสตรีในหัวข้อ</w:t>
      </w:r>
      <w:r w:rsidR="00C117A6">
        <w:rPr>
          <w:rFonts w:hint="cs"/>
          <w:color w:val="000000" w:themeColor="text1"/>
          <w:sz w:val="32"/>
          <w:szCs w:val="32"/>
          <w:cs/>
        </w:rPr>
        <w:t xml:space="preserve"> </w:t>
      </w:r>
      <w:r w:rsidR="003F49AE" w:rsidRPr="003F49AE">
        <w:rPr>
          <w:color w:val="000000" w:themeColor="text1"/>
          <w:sz w:val="32"/>
          <w:szCs w:val="32"/>
          <w:cs/>
        </w:rPr>
        <w:t xml:space="preserve"> </w:t>
      </w:r>
      <w:r w:rsidR="003F49AE" w:rsidRPr="003F49AE">
        <w:rPr>
          <w:color w:val="000000" w:themeColor="text1"/>
          <w:sz w:val="32"/>
          <w:szCs w:val="32"/>
        </w:rPr>
        <w:lastRenderedPageBreak/>
        <w:t>“</w:t>
      </w:r>
      <w:r w:rsidR="003F49AE" w:rsidRPr="003F49AE">
        <w:rPr>
          <w:color w:val="000000" w:themeColor="text1"/>
          <w:sz w:val="32"/>
          <w:szCs w:val="32"/>
          <w:cs/>
        </w:rPr>
        <w:t xml:space="preserve">บ้านอบอุ่นใจ เด็กปลอดภัย ใช้สื่อสังคมออนไลน์ให้เป็น </w:t>
      </w:r>
      <w:r w:rsidR="003F49AE" w:rsidRPr="003F49AE">
        <w:rPr>
          <w:color w:val="000000" w:themeColor="text1"/>
          <w:sz w:val="32"/>
          <w:szCs w:val="32"/>
        </w:rPr>
        <w:t xml:space="preserve">Keep your kids safe with smart family” </w:t>
      </w:r>
      <w:r w:rsidR="00C117A6">
        <w:rPr>
          <w:color w:val="000000" w:themeColor="text1"/>
          <w:sz w:val="32"/>
          <w:szCs w:val="32"/>
        </w:rPr>
        <w:t xml:space="preserve"> </w:t>
      </w:r>
      <w:r w:rsidR="003F49AE" w:rsidRPr="003F49AE">
        <w:rPr>
          <w:color w:val="000000" w:themeColor="text1"/>
          <w:sz w:val="32"/>
          <w:szCs w:val="32"/>
          <w:cs/>
        </w:rPr>
        <w:t>เพื่อให้ความ</w:t>
      </w:r>
      <w:r w:rsidR="00C117A6">
        <w:rPr>
          <w:color w:val="000000" w:themeColor="text1"/>
          <w:sz w:val="32"/>
          <w:szCs w:val="32"/>
          <w:cs/>
        </w:rPr>
        <w:t>รู้แก่เ</w:t>
      </w:r>
      <w:r w:rsidR="003F49AE" w:rsidRPr="003F49AE">
        <w:rPr>
          <w:color w:val="000000" w:themeColor="text1"/>
          <w:sz w:val="32"/>
          <w:szCs w:val="32"/>
          <w:cs/>
        </w:rPr>
        <w:t>ด็กและผู้ปกครอง</w:t>
      </w:r>
      <w:r w:rsidR="00C117A6">
        <w:rPr>
          <w:rFonts w:hint="cs"/>
          <w:color w:val="000000" w:themeColor="text1"/>
          <w:sz w:val="32"/>
          <w:szCs w:val="32"/>
          <w:cs/>
        </w:rPr>
        <w:t>ให้มีความรู้เท่า</w:t>
      </w:r>
      <w:r w:rsidR="003F49AE" w:rsidRPr="003F49AE">
        <w:rPr>
          <w:color w:val="000000" w:themeColor="text1"/>
          <w:sz w:val="32"/>
          <w:szCs w:val="32"/>
          <w:cs/>
        </w:rPr>
        <w:t>ทันสื่อ</w:t>
      </w:r>
      <w:r w:rsidR="003F49AE" w:rsidRPr="003F49AE">
        <w:rPr>
          <w:color w:val="000000" w:themeColor="text1"/>
          <w:sz w:val="32"/>
          <w:szCs w:val="32"/>
        </w:rPr>
        <w:t xml:space="preserve"> </w:t>
      </w:r>
      <w:r w:rsidR="00C117A6">
        <w:rPr>
          <w:rFonts w:hint="cs"/>
          <w:color w:val="000000" w:themeColor="text1"/>
          <w:sz w:val="32"/>
          <w:szCs w:val="32"/>
          <w:cs/>
        </w:rPr>
        <w:t>สามารถ</w:t>
      </w:r>
      <w:r w:rsidR="00C117A6">
        <w:rPr>
          <w:color w:val="000000" w:themeColor="text1"/>
          <w:sz w:val="32"/>
          <w:szCs w:val="32"/>
          <w:cs/>
        </w:rPr>
        <w:t>ช่วยเหลือ</w:t>
      </w:r>
      <w:r w:rsidR="003F49AE" w:rsidRPr="003F49AE">
        <w:rPr>
          <w:color w:val="000000" w:themeColor="text1"/>
          <w:sz w:val="32"/>
          <w:szCs w:val="32"/>
          <w:cs/>
        </w:rPr>
        <w:t>เด็ก</w:t>
      </w:r>
      <w:r w:rsidR="00C117A6">
        <w:rPr>
          <w:rFonts w:hint="cs"/>
          <w:color w:val="000000" w:themeColor="text1"/>
          <w:sz w:val="32"/>
          <w:szCs w:val="32"/>
          <w:cs/>
        </w:rPr>
        <w:t>เมื่อ</w:t>
      </w:r>
      <w:r w:rsidR="003F49AE" w:rsidRPr="003F49AE">
        <w:rPr>
          <w:color w:val="000000" w:themeColor="text1"/>
          <w:sz w:val="32"/>
          <w:szCs w:val="32"/>
          <w:cs/>
        </w:rPr>
        <w:t>ประสบความรุนแรงในการใช้สื่</w:t>
      </w:r>
      <w:r w:rsidR="00996213">
        <w:rPr>
          <w:rFonts w:hint="cs"/>
          <w:color w:val="000000" w:themeColor="text1"/>
          <w:sz w:val="32"/>
          <w:szCs w:val="32"/>
          <w:cs/>
        </w:rPr>
        <w:t>อ</w:t>
      </w:r>
      <w:r w:rsidR="000C404C">
        <w:rPr>
          <w:rFonts w:hint="cs"/>
          <w:color w:val="000000" w:themeColor="text1"/>
          <w:sz w:val="32"/>
          <w:szCs w:val="32"/>
          <w:cs/>
        </w:rPr>
        <w:t>ได้</w:t>
      </w:r>
      <w:r w:rsidR="00013D03">
        <w:rPr>
          <w:rFonts w:hint="cs"/>
          <w:color w:val="000000" w:themeColor="text1"/>
          <w:sz w:val="32"/>
          <w:szCs w:val="32"/>
          <w:cs/>
        </w:rPr>
        <w:t xml:space="preserve"> </w:t>
      </w:r>
      <w:r w:rsidR="003D4C56">
        <w:rPr>
          <w:rFonts w:hint="cs"/>
          <w:color w:val="000000" w:themeColor="text1"/>
          <w:sz w:val="32"/>
          <w:szCs w:val="32"/>
          <w:cs/>
        </w:rPr>
        <w:t>โดย</w:t>
      </w:r>
      <w:r w:rsidR="006F35FD">
        <w:rPr>
          <w:rFonts w:hint="cs"/>
          <w:color w:val="000000" w:themeColor="text1"/>
          <w:sz w:val="32"/>
          <w:szCs w:val="32"/>
          <w:cs/>
        </w:rPr>
        <w:t>ทางสถาบัน</w:t>
      </w:r>
      <w:r w:rsidR="00411940">
        <w:rPr>
          <w:rFonts w:hint="cs"/>
          <w:color w:val="000000" w:themeColor="text1"/>
          <w:sz w:val="32"/>
          <w:szCs w:val="32"/>
          <w:cs/>
        </w:rPr>
        <w:t>ฯมีคำแนะนำ</w:t>
      </w:r>
      <w:r w:rsidR="00C117A6" w:rsidRPr="00C117A6">
        <w:rPr>
          <w:color w:val="000000" w:themeColor="text1"/>
          <w:sz w:val="32"/>
          <w:szCs w:val="32"/>
          <w:cs/>
        </w:rPr>
        <w:t>ดังนี้</w:t>
      </w:r>
      <w:r w:rsidR="00F92115">
        <w:rPr>
          <w:rFonts w:hint="cs"/>
          <w:color w:val="000000" w:themeColor="text1"/>
          <w:sz w:val="32"/>
          <w:szCs w:val="32"/>
          <w:cs/>
        </w:rPr>
        <w:t xml:space="preserve"> </w:t>
      </w:r>
      <w:r w:rsidR="00F92115">
        <w:rPr>
          <w:color w:val="000000" w:themeColor="text1"/>
          <w:sz w:val="32"/>
          <w:szCs w:val="32"/>
        </w:rPr>
        <w:t>1.</w:t>
      </w:r>
      <w:r w:rsidR="00F92115">
        <w:rPr>
          <w:rFonts w:hint="cs"/>
          <w:color w:val="000000" w:themeColor="text1"/>
          <w:sz w:val="32"/>
          <w:szCs w:val="32"/>
          <w:cs/>
        </w:rPr>
        <w:t xml:space="preserve"> ควรมีการจำกัดเวลาใช้ และตั้งกติกา </w:t>
      </w:r>
      <w:r w:rsidR="00F92115">
        <w:rPr>
          <w:color w:val="000000" w:themeColor="text1"/>
          <w:sz w:val="32"/>
          <w:szCs w:val="32"/>
        </w:rPr>
        <w:t>2.</w:t>
      </w:r>
      <w:r w:rsidR="00F92115">
        <w:rPr>
          <w:rFonts w:hint="cs"/>
          <w:color w:val="000000" w:themeColor="text1"/>
          <w:sz w:val="32"/>
          <w:szCs w:val="32"/>
          <w:cs/>
        </w:rPr>
        <w:t xml:space="preserve">ควรมีการตรวจสอบเนื้อหาของสื่อที่เด็กใช้  </w:t>
      </w:r>
      <w:r w:rsidR="00F92115">
        <w:rPr>
          <w:color w:val="000000" w:themeColor="text1"/>
          <w:sz w:val="32"/>
          <w:szCs w:val="32"/>
        </w:rPr>
        <w:t xml:space="preserve">3. </w:t>
      </w:r>
      <w:r w:rsidR="00F92115">
        <w:rPr>
          <w:rFonts w:hint="cs"/>
          <w:color w:val="000000" w:themeColor="text1"/>
          <w:sz w:val="32"/>
          <w:szCs w:val="32"/>
          <w:cs/>
        </w:rPr>
        <w:t xml:space="preserve">มีเวลาให้กับลูกและทำกิจกรรมร่วมกัน </w:t>
      </w:r>
      <w:r w:rsidR="00F92115">
        <w:rPr>
          <w:color w:val="000000" w:themeColor="text1"/>
          <w:sz w:val="32"/>
          <w:szCs w:val="32"/>
        </w:rPr>
        <w:t>4.</w:t>
      </w:r>
      <w:r w:rsidR="00F92115">
        <w:rPr>
          <w:rFonts w:hint="cs"/>
          <w:color w:val="000000" w:themeColor="text1"/>
          <w:sz w:val="32"/>
          <w:szCs w:val="32"/>
          <w:cs/>
        </w:rPr>
        <w:t xml:space="preserve">สอนทักษะรู้เท่าทันสื่อและความฉลาดทางดิจิทัล </w:t>
      </w:r>
      <w:r w:rsidR="00BB5D52">
        <w:rPr>
          <w:rFonts w:hint="cs"/>
          <w:color w:val="000000" w:themeColor="text1"/>
          <w:sz w:val="32"/>
          <w:szCs w:val="32"/>
          <w:cs/>
        </w:rPr>
        <w:t>โดย</w:t>
      </w:r>
      <w:r w:rsidR="00F92115">
        <w:rPr>
          <w:rFonts w:hint="cs"/>
          <w:color w:val="000000" w:themeColor="text1"/>
          <w:sz w:val="32"/>
          <w:szCs w:val="32"/>
          <w:cs/>
        </w:rPr>
        <w:t xml:space="preserve">รู้จักวิเคราะห์ความน่าเชื่อถือของสื่อ คิดก่อนโพสต์ ไม่แชร์ข้อมูลที่ก่อให้เกิดความเสียหายต่อตนเองและผู้อื่น ไม่ให้ข้อมูลส่วนตัว เช่นที่อยู่ เลขบัตรประชาชน ตั้งรหัสให้คาดเดายาก และตรวจสอบบัญชีผู้ใช้ของตนอยู่เสมอ </w:t>
      </w:r>
      <w:r w:rsidR="004E65CB">
        <w:rPr>
          <w:rFonts w:hint="cs"/>
          <w:color w:val="000000" w:themeColor="text1"/>
          <w:sz w:val="32"/>
          <w:szCs w:val="32"/>
          <w:cs/>
        </w:rPr>
        <w:t>5</w:t>
      </w:r>
      <w:r w:rsidR="004E65CB">
        <w:rPr>
          <w:rFonts w:hint="cs"/>
          <w:color w:val="000000" w:themeColor="text1"/>
          <w:sz w:val="32"/>
          <w:szCs w:val="32"/>
        </w:rPr>
        <w:t xml:space="preserve">. </w:t>
      </w:r>
      <w:r w:rsidR="00F92115">
        <w:rPr>
          <w:rFonts w:hint="cs"/>
          <w:color w:val="000000" w:themeColor="text1"/>
          <w:sz w:val="32"/>
          <w:szCs w:val="32"/>
          <w:cs/>
        </w:rPr>
        <w:t>หากเกิดความผิดพลาดในการใช้สื่อ</w:t>
      </w:r>
      <w:r w:rsidR="001C22FA">
        <w:rPr>
          <w:rFonts w:hint="cs"/>
          <w:color w:val="000000" w:themeColor="text1"/>
          <w:sz w:val="32"/>
          <w:szCs w:val="32"/>
          <w:cs/>
        </w:rPr>
        <w:t>หรือถูกคุกคาม</w:t>
      </w:r>
      <w:r w:rsidR="00F92115">
        <w:rPr>
          <w:rFonts w:hint="cs"/>
          <w:color w:val="000000" w:themeColor="text1"/>
          <w:sz w:val="32"/>
          <w:szCs w:val="32"/>
          <w:cs/>
        </w:rPr>
        <w:t xml:space="preserve"> เด็กๆ ควรบอกผู้ปกครองและแก้ไขปัญหาร่วมกัน</w:t>
      </w:r>
      <w:r w:rsidR="007D32AE">
        <w:rPr>
          <w:color w:val="000000" w:themeColor="text1"/>
          <w:sz w:val="32"/>
          <w:szCs w:val="32"/>
        </w:rPr>
        <w:t xml:space="preserve"> </w:t>
      </w:r>
      <w:r w:rsidR="004E65CB">
        <w:rPr>
          <w:rFonts w:hint="cs"/>
          <w:color w:val="000000" w:themeColor="text1"/>
          <w:sz w:val="32"/>
          <w:szCs w:val="32"/>
          <w:cs/>
        </w:rPr>
        <w:t>โดยควรหยุดการใช้สื่อโซเชียล</w:t>
      </w:r>
      <w:r w:rsidR="004E65CB">
        <w:rPr>
          <w:rFonts w:hint="cs"/>
          <w:color w:val="000000" w:themeColor="text1"/>
          <w:sz w:val="32"/>
          <w:szCs w:val="32"/>
        </w:rPr>
        <w:t xml:space="preserve"> </w:t>
      </w:r>
      <w:r w:rsidR="001C22FA">
        <w:rPr>
          <w:rFonts w:hint="cs"/>
          <w:color w:val="000000" w:themeColor="text1"/>
          <w:sz w:val="32"/>
          <w:szCs w:val="32"/>
          <w:cs/>
        </w:rPr>
        <w:t>บล๊อคการติดต่อกับบุคคล</w:t>
      </w:r>
      <w:r w:rsidR="00B365B5">
        <w:rPr>
          <w:rFonts w:hint="cs"/>
          <w:color w:val="000000" w:themeColor="text1"/>
          <w:sz w:val="32"/>
          <w:szCs w:val="32"/>
          <w:cs/>
        </w:rPr>
        <w:t>ที่คุกคาม</w:t>
      </w:r>
      <w:r w:rsidR="00F527A0">
        <w:rPr>
          <w:rFonts w:hint="cs"/>
          <w:color w:val="000000" w:themeColor="text1"/>
          <w:sz w:val="32"/>
          <w:szCs w:val="32"/>
          <w:cs/>
        </w:rPr>
        <w:t>และ</w:t>
      </w:r>
      <w:r w:rsidR="00B35E20">
        <w:rPr>
          <w:rFonts w:hint="cs"/>
          <w:color w:val="000000" w:themeColor="text1"/>
          <w:sz w:val="32"/>
          <w:szCs w:val="32"/>
        </w:rPr>
        <w:t xml:space="preserve"> Report </w:t>
      </w:r>
      <w:r w:rsidR="00B35E20">
        <w:rPr>
          <w:rFonts w:hint="cs"/>
          <w:color w:val="000000" w:themeColor="text1"/>
          <w:sz w:val="32"/>
          <w:szCs w:val="32"/>
          <w:cs/>
        </w:rPr>
        <w:t>เพื่อกันไม่ให้บุคคลนั้นใช้โซเชียลชั่วคราว</w:t>
      </w:r>
      <w:r w:rsidR="00B365B5">
        <w:rPr>
          <w:rFonts w:hint="cs"/>
          <w:color w:val="000000" w:themeColor="text1"/>
          <w:sz w:val="32"/>
          <w:szCs w:val="32"/>
        </w:rPr>
        <w:t xml:space="preserve"> </w:t>
      </w:r>
      <w:r w:rsidR="00343D8E">
        <w:rPr>
          <w:rFonts w:hint="cs"/>
          <w:color w:val="000000" w:themeColor="text1"/>
          <w:sz w:val="32"/>
          <w:szCs w:val="32"/>
          <w:cs/>
        </w:rPr>
        <w:t>บันทึกหน้าจอเพื่อใช้เป็นหลักฐานหลังจากนั้นให้ลบข้อมูลคุกคามหรือข้อมูลที่ไม่ดีออกเพื่อลดการส่งต่อ</w:t>
      </w:r>
      <w:r w:rsidR="00343D8E">
        <w:rPr>
          <w:rFonts w:hint="cs"/>
          <w:color w:val="000000" w:themeColor="text1"/>
          <w:sz w:val="32"/>
          <w:szCs w:val="32"/>
        </w:rPr>
        <w:t xml:space="preserve"> </w:t>
      </w:r>
      <w:r w:rsidR="00CB3144">
        <w:rPr>
          <w:rFonts w:hint="cs"/>
          <w:color w:val="000000" w:themeColor="text1"/>
          <w:sz w:val="32"/>
          <w:szCs w:val="32"/>
          <w:cs/>
        </w:rPr>
        <w:t>และผู้ปกครองคอยสังเกต</w:t>
      </w:r>
      <w:r w:rsidR="00DD6A58">
        <w:rPr>
          <w:rFonts w:hint="cs"/>
          <w:color w:val="000000" w:themeColor="text1"/>
          <w:sz w:val="32"/>
          <w:szCs w:val="32"/>
          <w:cs/>
        </w:rPr>
        <w:t>ติดตาม</w:t>
      </w:r>
      <w:r w:rsidR="00CB3144">
        <w:rPr>
          <w:rFonts w:hint="cs"/>
          <w:color w:val="000000" w:themeColor="text1"/>
          <w:sz w:val="32"/>
          <w:szCs w:val="32"/>
          <w:cs/>
        </w:rPr>
        <w:t>อารมณ์และพฤติกรรมเด็กที่อาจได้รับผลกระทบ</w:t>
      </w:r>
    </w:p>
    <w:p w14:paraId="1BF2D89E" w14:textId="66004B6D" w:rsidR="000C687E" w:rsidRPr="000C687E" w:rsidRDefault="000C687E" w:rsidP="00885ACA">
      <w:pPr>
        <w:pStyle w:val="normalpara"/>
        <w:ind w:right="-142" w:firstLine="600"/>
        <w:jc w:val="center"/>
        <w:rPr>
          <w:color w:val="000000" w:themeColor="text1"/>
          <w:sz w:val="32"/>
          <w:szCs w:val="32"/>
        </w:rPr>
      </w:pPr>
      <w:r w:rsidRPr="000C687E">
        <w:rPr>
          <w:rStyle w:val="a3"/>
          <w:color w:val="000000" w:themeColor="text1"/>
          <w:sz w:val="22"/>
          <w:szCs w:val="22"/>
        </w:rPr>
        <w:t>******************************</w:t>
      </w:r>
    </w:p>
    <w:p w14:paraId="0FC98824" w14:textId="0C3E6AAB" w:rsidR="00885ACA" w:rsidRDefault="00B32DFD" w:rsidP="00885AC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8379D">
        <w:rPr>
          <w:rFonts w:ascii="Angsana New" w:hAnsi="Angsana New" w:cs="Angsana New"/>
          <w:sz w:val="32"/>
          <w:szCs w:val="32"/>
        </w:rPr>
        <w:t>#</w:t>
      </w:r>
      <w:r w:rsidRPr="00F8379D">
        <w:rPr>
          <w:rFonts w:ascii="Angsana New" w:hAnsi="Angsana New" w:cs="Angsana New"/>
          <w:sz w:val="32"/>
          <w:szCs w:val="32"/>
          <w:cs/>
        </w:rPr>
        <w:t>กรมการแพทย์</w:t>
      </w:r>
      <w:r w:rsidRPr="00F8379D">
        <w:rPr>
          <w:rFonts w:ascii="Angsana New" w:hAnsi="Angsana New" w:cs="Angsana New"/>
          <w:sz w:val="32"/>
          <w:szCs w:val="32"/>
        </w:rPr>
        <w:t xml:space="preserve"> #</w:t>
      </w:r>
      <w:r w:rsidRPr="00F8379D">
        <w:rPr>
          <w:rFonts w:ascii="Angsana New" w:hAnsi="Angsana New" w:cs="Angsana New"/>
          <w:sz w:val="32"/>
          <w:szCs w:val="32"/>
          <w:cs/>
        </w:rPr>
        <w:t>สถาบันสุขภาพเด็กแห่งชาติมหาราชินี</w:t>
      </w:r>
      <w:r w:rsidRPr="00F8379D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>#</w:t>
      </w:r>
      <w:r w:rsidR="00EF577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A6FB6" w:rsidRPr="008A6FB6">
        <w:rPr>
          <w:rFonts w:ascii="Angsana New" w:hAnsi="Angsana New" w:cs="Angsana New"/>
          <w:sz w:val="32"/>
          <w:szCs w:val="32"/>
          <w:cs/>
        </w:rPr>
        <w:t>เดือนรณรงค์ยุติความรุนแรงต่อเด็กแล</w:t>
      </w:r>
      <w:r w:rsidR="007D32AE">
        <w:rPr>
          <w:rFonts w:ascii="Angsana New" w:hAnsi="Angsana New" w:cs="Angsana New" w:hint="cs"/>
          <w:sz w:val="32"/>
          <w:szCs w:val="32"/>
          <w:cs/>
        </w:rPr>
        <w:t>ะครอบครัว</w:t>
      </w:r>
      <w:r w:rsidR="000C687E">
        <w:rPr>
          <w:rFonts w:ascii="Angsana New" w:hAnsi="Angsana New" w:cs="Angsana New"/>
          <w:sz w:val="32"/>
          <w:szCs w:val="32"/>
        </w:rPr>
        <w:t xml:space="preserve"> </w:t>
      </w:r>
      <w:r w:rsidRPr="00F8379D">
        <w:rPr>
          <w:rFonts w:ascii="Angsana New" w:hAnsi="Angsana New" w:cs="Angsana New"/>
          <w:sz w:val="32"/>
          <w:szCs w:val="32"/>
          <w:cs/>
        </w:rPr>
        <w:t xml:space="preserve">  </w:t>
      </w:r>
      <w:r w:rsidR="007D32AE">
        <w:rPr>
          <w:rFonts w:ascii="Angsana New" w:hAnsi="Angsana New" w:cs="Angsana New"/>
          <w:sz w:val="32"/>
          <w:szCs w:val="32"/>
          <w:cs/>
        </w:rPr>
        <w:br/>
      </w:r>
      <w:r w:rsidR="007D32AE"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                      </w:t>
      </w:r>
      <w:r w:rsidR="00151959">
        <w:rPr>
          <w:rFonts w:ascii="Angsana New" w:hAnsi="Angsana New" w:cs="Angsana New"/>
          <w:sz w:val="32"/>
          <w:szCs w:val="32"/>
        </w:rPr>
        <w:tab/>
      </w:r>
      <w:r w:rsidR="00151959">
        <w:rPr>
          <w:rFonts w:ascii="Angsana New" w:hAnsi="Angsana New" w:cs="Angsana New"/>
          <w:sz w:val="32"/>
          <w:szCs w:val="32"/>
        </w:rPr>
        <w:tab/>
      </w:r>
      <w:r w:rsidR="007D32AE">
        <w:rPr>
          <w:rFonts w:ascii="Angsana New" w:hAnsi="Angsana New" w:cs="Angsana New" w:hint="cs"/>
          <w:sz w:val="32"/>
          <w:szCs w:val="32"/>
          <w:cs/>
        </w:rPr>
        <w:t xml:space="preserve">        </w:t>
      </w:r>
      <w:r w:rsidRPr="00F8379D">
        <w:rPr>
          <w:rFonts w:ascii="Angsana New" w:hAnsi="Angsana New" w:cs="Angsana New"/>
          <w:sz w:val="32"/>
          <w:szCs w:val="32"/>
          <w:cs/>
        </w:rPr>
        <w:t>-</w:t>
      </w:r>
      <w:r w:rsidRPr="00F8379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8379D">
        <w:rPr>
          <w:rFonts w:ascii="Angsana New" w:hAnsi="Angsana New" w:cs="Angsana New"/>
          <w:sz w:val="32"/>
          <w:szCs w:val="32"/>
          <w:cs/>
        </w:rPr>
        <w:t>ขอขอบคุณ</w:t>
      </w:r>
      <w:r w:rsidRPr="00F8379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8379D">
        <w:rPr>
          <w:rFonts w:ascii="Angsana New" w:hAnsi="Angsana New" w:cs="Angsana New"/>
          <w:sz w:val="32"/>
          <w:szCs w:val="32"/>
          <w:cs/>
        </w:rPr>
        <w:t>-</w:t>
      </w:r>
      <w:r w:rsidR="002940E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D32AE">
        <w:rPr>
          <w:rFonts w:ascii="Angsana New" w:hAnsi="Angsana New" w:cs="Angsana New" w:hint="cs"/>
          <w:sz w:val="32"/>
          <w:szCs w:val="32"/>
          <w:cs/>
        </w:rPr>
        <w:t xml:space="preserve">    </w:t>
      </w:r>
    </w:p>
    <w:p w14:paraId="39C6B715" w14:textId="7784213F" w:rsidR="00CA4AE7" w:rsidRPr="007D32AE" w:rsidRDefault="00885ACA" w:rsidP="00885AC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                    </w:t>
      </w:r>
      <w:r w:rsidR="00151959">
        <w:rPr>
          <w:rFonts w:ascii="Angsana New" w:hAnsi="Angsana New" w:cs="Angsana New"/>
          <w:sz w:val="32"/>
          <w:szCs w:val="32"/>
        </w:rPr>
        <w:tab/>
      </w:r>
      <w:r w:rsidR="00151959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 w:rsidR="00566086">
        <w:rPr>
          <w:rFonts w:ascii="Angsana New" w:hAnsi="Angsana New" w:cs="Angsana New"/>
          <w:sz w:val="32"/>
          <w:szCs w:val="32"/>
          <w:cs/>
        </w:rPr>
        <w:t>25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A6FB6">
        <w:rPr>
          <w:rFonts w:ascii="Angsana New" w:hAnsi="Angsana New" w:cs="Angsana New" w:hint="cs"/>
          <w:sz w:val="32"/>
          <w:szCs w:val="32"/>
          <w:cs/>
        </w:rPr>
        <w:t>พฤศจิกายน</w:t>
      </w:r>
      <w:r w:rsidR="00B32DFD" w:rsidRPr="00F8379D">
        <w:rPr>
          <w:rFonts w:ascii="Angsana New" w:hAnsi="Angsana New" w:cs="Angsana New"/>
          <w:sz w:val="32"/>
          <w:szCs w:val="32"/>
          <w:cs/>
        </w:rPr>
        <w:t xml:space="preserve"> </w:t>
      </w:r>
      <w:r w:rsidR="00B32DFD" w:rsidRPr="00F8379D">
        <w:rPr>
          <w:rFonts w:ascii="Angsana New" w:hAnsi="Angsana New" w:cs="Angsana New"/>
          <w:sz w:val="32"/>
          <w:szCs w:val="32"/>
        </w:rPr>
        <w:t>256</w:t>
      </w:r>
      <w:r w:rsidR="00B365B5">
        <w:rPr>
          <w:rFonts w:ascii="Angsana New" w:hAnsi="Angsana New" w:cs="Angsana New" w:hint="cs"/>
          <w:sz w:val="32"/>
          <w:szCs w:val="32"/>
          <w:cs/>
        </w:rPr>
        <w:t>5</w:t>
      </w:r>
    </w:p>
    <w:sectPr w:rsidR="00CA4AE7" w:rsidRPr="007D32AE" w:rsidSect="000C687E">
      <w:pgSz w:w="11906" w:h="16838" w:code="9"/>
      <w:pgMar w:top="720" w:right="720" w:bottom="144" w:left="720" w:header="706" w:footer="28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ahoma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ahoma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DFD"/>
    <w:rsid w:val="00013D03"/>
    <w:rsid w:val="00097A39"/>
    <w:rsid w:val="000C404C"/>
    <w:rsid w:val="000C687E"/>
    <w:rsid w:val="000F1448"/>
    <w:rsid w:val="00151959"/>
    <w:rsid w:val="001C22FA"/>
    <w:rsid w:val="002151E8"/>
    <w:rsid w:val="002348D1"/>
    <w:rsid w:val="00257684"/>
    <w:rsid w:val="002940EE"/>
    <w:rsid w:val="002947B2"/>
    <w:rsid w:val="002F0989"/>
    <w:rsid w:val="002F1403"/>
    <w:rsid w:val="00343D8E"/>
    <w:rsid w:val="003D4C56"/>
    <w:rsid w:val="003F49AE"/>
    <w:rsid w:val="00411940"/>
    <w:rsid w:val="00461BF4"/>
    <w:rsid w:val="004665E7"/>
    <w:rsid w:val="004E65CB"/>
    <w:rsid w:val="00557792"/>
    <w:rsid w:val="00566086"/>
    <w:rsid w:val="00574536"/>
    <w:rsid w:val="00583287"/>
    <w:rsid w:val="005B32C6"/>
    <w:rsid w:val="005B32DA"/>
    <w:rsid w:val="005C2476"/>
    <w:rsid w:val="0065594B"/>
    <w:rsid w:val="006F35FD"/>
    <w:rsid w:val="00754061"/>
    <w:rsid w:val="00781D9C"/>
    <w:rsid w:val="007C3E09"/>
    <w:rsid w:val="007D32AE"/>
    <w:rsid w:val="007F78CE"/>
    <w:rsid w:val="00885ACA"/>
    <w:rsid w:val="008A6FB6"/>
    <w:rsid w:val="008C63C7"/>
    <w:rsid w:val="00933C1A"/>
    <w:rsid w:val="009343B1"/>
    <w:rsid w:val="009818E8"/>
    <w:rsid w:val="00996213"/>
    <w:rsid w:val="009F6C93"/>
    <w:rsid w:val="00AA08FC"/>
    <w:rsid w:val="00AE500D"/>
    <w:rsid w:val="00B32DFD"/>
    <w:rsid w:val="00B35E20"/>
    <w:rsid w:val="00B365B5"/>
    <w:rsid w:val="00BB29FB"/>
    <w:rsid w:val="00BB58F8"/>
    <w:rsid w:val="00BB5D52"/>
    <w:rsid w:val="00BB7583"/>
    <w:rsid w:val="00BE4AAD"/>
    <w:rsid w:val="00BF4768"/>
    <w:rsid w:val="00C117A6"/>
    <w:rsid w:val="00C64103"/>
    <w:rsid w:val="00CA4AE7"/>
    <w:rsid w:val="00CB3144"/>
    <w:rsid w:val="00D25698"/>
    <w:rsid w:val="00D82A76"/>
    <w:rsid w:val="00DA0652"/>
    <w:rsid w:val="00DD6A58"/>
    <w:rsid w:val="00E25734"/>
    <w:rsid w:val="00E350D1"/>
    <w:rsid w:val="00E71948"/>
    <w:rsid w:val="00EB6AE3"/>
    <w:rsid w:val="00EF5779"/>
    <w:rsid w:val="00F10E00"/>
    <w:rsid w:val="00F24346"/>
    <w:rsid w:val="00F527A0"/>
    <w:rsid w:val="00F8778C"/>
    <w:rsid w:val="00F92115"/>
    <w:rsid w:val="00F9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6B709"/>
  <w15:docId w15:val="{41CCD38A-8C70-46FA-808F-044A06F7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D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">
    <w:name w:val="normalpara"/>
    <w:basedOn w:val="a"/>
    <w:rsid w:val="00B32DF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B32DFD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EF57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5">
    <w:name w:val="ชื่อเรื่อง อักขระ"/>
    <w:basedOn w:val="a0"/>
    <w:link w:val="a4"/>
    <w:uiPriority w:val="10"/>
    <w:rsid w:val="00EF57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6">
    <w:name w:val="Balloon Text"/>
    <w:basedOn w:val="a"/>
    <w:link w:val="a7"/>
    <w:uiPriority w:val="99"/>
    <w:semiHidden/>
    <w:unhideWhenUsed/>
    <w:rsid w:val="005745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7453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F6F59-BF42-4B65-8977-05E39B12C65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B3_F2_Kittipong</dc:creator>
  <cp:lastModifiedBy>Wilaiwan Puangkaew</cp:lastModifiedBy>
  <cp:revision>2</cp:revision>
  <cp:lastPrinted>2022-11-23T12:18:00Z</cp:lastPrinted>
  <dcterms:created xsi:type="dcterms:W3CDTF">2022-11-25T08:39:00Z</dcterms:created>
  <dcterms:modified xsi:type="dcterms:W3CDTF">2022-11-25T08:39:00Z</dcterms:modified>
</cp:coreProperties>
</file>