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D9" w:rsidRPr="004D6B6C" w:rsidRDefault="00F07C1E" w:rsidP="00F07C1E">
      <w:pPr>
        <w:shd w:val="clear" w:color="auto" w:fill="FFFFFF"/>
        <w:tabs>
          <w:tab w:val="center" w:pos="5233"/>
        </w:tabs>
        <w:spacing w:after="0" w:line="240" w:lineRule="auto"/>
        <w:textAlignment w:val="bottom"/>
        <w:outlineLvl w:val="0"/>
        <w:rPr>
          <w:rFonts w:ascii="Angsana New" w:hAnsi="Angsana New" w:cs="Angsana New"/>
          <w:b/>
          <w:bCs/>
          <w:sz w:val="44"/>
          <w:szCs w:val="44"/>
          <w:shd w:val="clear" w:color="auto" w:fill="FFFFFF"/>
          <w:cs/>
        </w:rPr>
      </w:pPr>
      <w:r w:rsidRPr="00E517F4">
        <w:rPr>
          <w:rFonts w:asciiTheme="majorBidi" w:hAnsiTheme="majorBidi" w:cstheme="majorBidi"/>
          <w:noProof/>
          <w:color w:val="343434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20EF6806" wp14:editId="1B766554">
            <wp:simplePos x="0" y="0"/>
            <wp:positionH relativeFrom="margin">
              <wp:posOffset>-449580</wp:posOffset>
            </wp:positionH>
            <wp:positionV relativeFrom="paragraph">
              <wp:posOffset>0</wp:posOffset>
            </wp:positionV>
            <wp:extent cx="7520305" cy="1454150"/>
            <wp:effectExtent l="0" t="0" r="4445" b="0"/>
            <wp:wrapThrough wrapText="bothSides">
              <wp:wrapPolygon edited="0">
                <wp:start x="0" y="0"/>
                <wp:lineTo x="0" y="21223"/>
                <wp:lineTo x="21558" y="21223"/>
                <wp:lineTo x="215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5400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color w:val="343434"/>
          <w:sz w:val="44"/>
          <w:szCs w:val="44"/>
          <w:shd w:val="clear" w:color="auto" w:fill="FFFFFF"/>
        </w:rPr>
        <w:tab/>
      </w:r>
      <w:r>
        <w:rPr>
          <w:rFonts w:ascii="Angsana New" w:hAnsi="Angsana New" w:cs="Angsana New" w:hint="cs"/>
          <w:b/>
          <w:bCs/>
          <w:sz w:val="52"/>
          <w:szCs w:val="52"/>
          <w:shd w:val="clear" w:color="auto" w:fill="FFFFFF"/>
          <w:cs/>
        </w:rPr>
        <w:t>หมอ</w:t>
      </w:r>
      <w:r w:rsidR="00AB6F67">
        <w:rPr>
          <w:rFonts w:ascii="Angsana New" w:hAnsi="Angsana New" w:cs="Angsana New" w:hint="cs"/>
          <w:b/>
          <w:bCs/>
          <w:sz w:val="52"/>
          <w:szCs w:val="52"/>
          <w:shd w:val="clear" w:color="auto" w:fill="FFFFFF"/>
          <w:cs/>
        </w:rPr>
        <w:t>ฟันเตือน</w:t>
      </w:r>
      <w:r w:rsidRPr="00F07C1E">
        <w:rPr>
          <w:rFonts w:ascii="Angsana New" w:hAnsi="Angsana New" w:cs="Angsana New"/>
          <w:sz w:val="52"/>
          <w:szCs w:val="52"/>
          <w:shd w:val="clear" w:color="auto" w:fill="FFFFFF"/>
        </w:rPr>
        <w:t>!</w:t>
      </w:r>
      <w:r w:rsidRPr="00F07C1E">
        <w:rPr>
          <w:rFonts w:ascii="Angsana New" w:hAnsi="Angsana New" w:cs="Angsana New"/>
          <w:b/>
          <w:bCs/>
          <w:sz w:val="52"/>
          <w:szCs w:val="52"/>
          <w:shd w:val="clear" w:color="auto" w:fill="FFFFFF"/>
        </w:rPr>
        <w:t xml:space="preserve"> </w:t>
      </w:r>
      <w:r w:rsidR="009E0305">
        <w:rPr>
          <w:rFonts w:ascii="Angsana New" w:hAnsi="Angsana New" w:cs="Angsana New" w:hint="cs"/>
          <w:b/>
          <w:bCs/>
          <w:sz w:val="52"/>
          <w:szCs w:val="52"/>
          <w:shd w:val="clear" w:color="auto" w:fill="FFFFFF"/>
          <w:cs/>
        </w:rPr>
        <w:t xml:space="preserve">อุดฟันด้วย </w:t>
      </w:r>
      <w:r w:rsidRPr="00F07C1E">
        <w:rPr>
          <w:rFonts w:ascii="Angsana New" w:hAnsi="Angsana New" w:cs="Angsana New" w:hint="cs"/>
          <w:b/>
          <w:bCs/>
          <w:sz w:val="52"/>
          <w:szCs w:val="52"/>
          <w:shd w:val="clear" w:color="auto" w:fill="FFFFFF"/>
          <w:cs/>
        </w:rPr>
        <w:t xml:space="preserve">ผงพิเศษ </w:t>
      </w:r>
      <w:r w:rsidR="004D6B6C" w:rsidRPr="00F07C1E">
        <w:rPr>
          <w:rFonts w:ascii="Angsana New" w:hAnsi="Angsana New" w:cs="Angsana New" w:hint="cs"/>
          <w:b/>
          <w:bCs/>
          <w:sz w:val="52"/>
          <w:szCs w:val="52"/>
          <w:shd w:val="clear" w:color="auto" w:fill="FFFFFF"/>
          <w:cs/>
        </w:rPr>
        <w:t>อันตรายถึงชีวิต</w:t>
      </w:r>
    </w:p>
    <w:p w:rsidR="000543D9" w:rsidRPr="00013F58" w:rsidRDefault="000543D9" w:rsidP="000D2D6B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13F58">
        <w:rPr>
          <w:rStyle w:val="a6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กรมการแพทย์</w:t>
      </w:r>
      <w:r w:rsidR="008550CA">
        <w:rPr>
          <w:rStyle w:val="a6"/>
          <w:rFonts w:asciiTheme="majorBidi" w:hAnsiTheme="majorBidi" w:cstheme="majorBidi" w:hint="cs"/>
          <w:b w:val="0"/>
          <w:bCs w:val="0"/>
          <w:sz w:val="32"/>
          <w:szCs w:val="32"/>
          <w:shd w:val="clear" w:color="auto" w:fill="FFFFFF"/>
          <w:cs/>
        </w:rPr>
        <w:t xml:space="preserve"> โดย</w:t>
      </w:r>
      <w:r w:rsidR="008550CA">
        <w:rPr>
          <w:rStyle w:val="a6"/>
          <w:rFonts w:asciiTheme="majorBidi" w:hAnsiTheme="majorBidi" w:cstheme="majorBidi"/>
          <w:b w:val="0"/>
          <w:bCs w:val="0"/>
          <w:sz w:val="32"/>
          <w:szCs w:val="32"/>
          <w:shd w:val="clear" w:color="auto" w:fill="FFFFFF"/>
          <w:cs/>
        </w:rPr>
        <w:t>สถาบันทันตกรรม</w:t>
      </w:r>
      <w:r w:rsidR="002A5BB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เตือน</w:t>
      </w:r>
      <w:r w:rsidR="00F07C1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วัยรุ่น ที่</w:t>
      </w:r>
      <w:r w:rsidR="00EA3169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ฟันผุ</w:t>
      </w:r>
      <w:r w:rsidR="00F07C1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ฟันเป็นรู ควรพบทันตแพทย์เพื่อทำการรักษาอย่างถูกวิธี</w:t>
      </w:r>
      <w:r w:rsidR="00F07C1E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br/>
      </w:r>
      <w:r w:rsidR="00F07C1E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ย้ำผงพิเศษไม่ควรใช้กับช่องปาก เสี่ยง</w:t>
      </w:r>
      <w:r w:rsidR="00121615" w:rsidRPr="00121615">
        <w:rPr>
          <w:rFonts w:asciiTheme="majorBidi" w:hAnsiTheme="majorBidi" w:cs="Angsana New"/>
          <w:sz w:val="32"/>
          <w:szCs w:val="32"/>
          <w:cs/>
        </w:rPr>
        <w:t>อันตรายถึงชีวิต</w:t>
      </w:r>
    </w:p>
    <w:p w:rsidR="00012814" w:rsidRPr="00012814" w:rsidRDefault="000543D9" w:rsidP="00C1682D">
      <w:pPr>
        <w:spacing w:after="12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013F5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C0C36" w:rsidRPr="00C250D0">
        <w:rPr>
          <w:rFonts w:asciiTheme="majorBidi" w:hAnsiTheme="majorBidi" w:cstheme="majorBidi"/>
          <w:b/>
          <w:bCs/>
          <w:sz w:val="32"/>
          <w:szCs w:val="32"/>
          <w:cs/>
        </w:rPr>
        <w:t>น</w:t>
      </w:r>
      <w:r w:rsidR="003C0C36">
        <w:rPr>
          <w:rFonts w:asciiTheme="majorBidi" w:hAnsiTheme="majorBidi" w:cstheme="majorBidi"/>
          <w:b/>
          <w:bCs/>
          <w:sz w:val="32"/>
          <w:szCs w:val="32"/>
          <w:cs/>
        </w:rPr>
        <w:t>ายแพทย์</w:t>
      </w:r>
      <w:r w:rsidR="00012814" w:rsidRPr="00012814">
        <w:rPr>
          <w:rFonts w:asciiTheme="majorBidi" w:hAnsiTheme="majorBidi" w:cs="Angsana New"/>
          <w:b/>
          <w:bCs/>
          <w:sz w:val="32"/>
          <w:szCs w:val="32"/>
          <w:cs/>
        </w:rPr>
        <w:t>สมศักดิ์ อรรฆศิลป์</w:t>
      </w:r>
      <w:r w:rsidR="00012814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3C0C36" w:rsidRPr="00C250D0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3C0C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C24A7">
        <w:rPr>
          <w:rFonts w:asciiTheme="majorBidi" w:hAnsiTheme="majorBidi" w:cstheme="majorBidi"/>
          <w:sz w:val="32"/>
          <w:szCs w:val="32"/>
          <w:cs/>
        </w:rPr>
        <w:t xml:space="preserve">กล่าวว่า </w:t>
      </w:r>
      <w:r w:rsidR="005D6B5D">
        <w:rPr>
          <w:rFonts w:asciiTheme="majorBidi" w:hAnsiTheme="majorBidi" w:cstheme="majorBidi" w:hint="cs"/>
          <w:sz w:val="32"/>
          <w:szCs w:val="32"/>
          <w:cs/>
        </w:rPr>
        <w:t>ปัจจุบันมีรายงาน</w:t>
      </w:r>
      <w:r w:rsidR="003C24A7">
        <w:rPr>
          <w:rFonts w:asciiTheme="majorBidi" w:hAnsiTheme="majorBidi" w:cstheme="majorBidi" w:hint="cs"/>
          <w:sz w:val="32"/>
          <w:szCs w:val="32"/>
          <w:cs/>
        </w:rPr>
        <w:t>ข่าว</w:t>
      </w:r>
      <w:r w:rsidR="00F07C1E">
        <w:rPr>
          <w:rFonts w:asciiTheme="majorBidi" w:hAnsiTheme="majorBidi" w:cs="Angsana New"/>
          <w:sz w:val="32"/>
          <w:szCs w:val="32"/>
          <w:cs/>
        </w:rPr>
        <w:t>ในสื่อ</w:t>
      </w:r>
      <w:r w:rsidR="00F07C1E" w:rsidRPr="00F07C1E">
        <w:rPr>
          <w:rFonts w:asciiTheme="majorBidi" w:hAnsiTheme="majorBidi" w:cs="Angsana New"/>
          <w:sz w:val="32"/>
          <w:szCs w:val="32"/>
          <w:cs/>
        </w:rPr>
        <w:t>ออนไลน์</w:t>
      </w:r>
      <w:r w:rsidR="00F07C1E">
        <w:rPr>
          <w:rFonts w:asciiTheme="majorBidi" w:hAnsiTheme="majorBidi" w:cs="Angsana New" w:hint="cs"/>
          <w:sz w:val="32"/>
          <w:szCs w:val="32"/>
          <w:cs/>
        </w:rPr>
        <w:t xml:space="preserve"> กรณีมี</w:t>
      </w:r>
      <w:r w:rsidR="00B13827">
        <w:rPr>
          <w:rFonts w:asciiTheme="majorBidi" w:hAnsiTheme="majorBidi" w:cs="Angsana New" w:hint="cs"/>
          <w:sz w:val="32"/>
          <w:szCs w:val="32"/>
          <w:cs/>
        </w:rPr>
        <w:t>การนำ</w:t>
      </w:r>
      <w:r w:rsidR="00B13827">
        <w:rPr>
          <w:rFonts w:asciiTheme="majorBidi" w:hAnsiTheme="majorBidi" w:cs="Angsana New"/>
          <w:sz w:val="32"/>
          <w:szCs w:val="32"/>
          <w:cs/>
        </w:rPr>
        <w:t>ผงพิเศษ</w:t>
      </w:r>
      <w:r w:rsidR="00B13827" w:rsidRPr="00B13827">
        <w:rPr>
          <w:rFonts w:asciiTheme="majorBidi" w:hAnsiTheme="majorBidi" w:cs="Angsana New"/>
          <w:sz w:val="32"/>
          <w:szCs w:val="32"/>
          <w:cs/>
        </w:rPr>
        <w:t>ไปอุดฟัน</w:t>
      </w:r>
      <w:r w:rsidR="00B13827">
        <w:rPr>
          <w:rFonts w:asciiTheme="majorBidi" w:hAnsiTheme="majorBidi" w:cs="Angsana New" w:hint="cs"/>
          <w:sz w:val="32"/>
          <w:szCs w:val="32"/>
          <w:cs/>
        </w:rPr>
        <w:t xml:space="preserve"> ซึ่งเป็นการใช้ยาผิดวิธีและอันตรายอย่างยิ่ง เพราะยาชนิดนี้เป็นยาสำหรับการฆ่าเชื้อบริเวณผิวภายนอกร่างกาย ไม่ควรนำมาใช้กับช่องปาก </w:t>
      </w:r>
      <w:r w:rsidR="00012814">
        <w:rPr>
          <w:rFonts w:asciiTheme="majorBidi" w:hAnsiTheme="majorBidi" w:cs="Angsana New" w:hint="cs"/>
          <w:sz w:val="32"/>
          <w:szCs w:val="32"/>
          <w:cs/>
        </w:rPr>
        <w:t>ซึ่ง</w:t>
      </w:r>
      <w:r w:rsidR="00012814">
        <w:rPr>
          <w:rFonts w:asciiTheme="majorBidi" w:hAnsiTheme="majorBidi" w:cs="Angsana New"/>
          <w:sz w:val="32"/>
          <w:szCs w:val="32"/>
          <w:cs/>
        </w:rPr>
        <w:t>ผงพิเศษ</w:t>
      </w:r>
      <w:r w:rsidR="00B13827" w:rsidRPr="00B13827">
        <w:rPr>
          <w:rFonts w:asciiTheme="majorBidi" w:hAnsiTheme="majorBidi" w:cs="Angsana New"/>
          <w:sz w:val="32"/>
          <w:szCs w:val="32"/>
          <w:cs/>
        </w:rPr>
        <w:t>มีส่วนผสมของยา</w:t>
      </w:r>
      <w:r w:rsidR="00012814" w:rsidRPr="00012814">
        <w:rPr>
          <w:rFonts w:asciiTheme="majorBidi" w:hAnsiTheme="majorBidi" w:cs="Angsana New"/>
          <w:sz w:val="32"/>
          <w:szCs w:val="32"/>
          <w:cs/>
        </w:rPr>
        <w:t>ซัลฟานิลาไมด์ (</w:t>
      </w:r>
      <w:r w:rsidR="00012814" w:rsidRPr="00012814">
        <w:rPr>
          <w:rFonts w:asciiTheme="majorBidi" w:hAnsiTheme="majorBidi" w:cs="Angsana New"/>
          <w:sz w:val="32"/>
          <w:szCs w:val="32"/>
        </w:rPr>
        <w:t>Sulfanilamide)</w:t>
      </w:r>
      <w:r w:rsidR="00012814">
        <w:rPr>
          <w:rFonts w:asciiTheme="majorBidi" w:hAnsiTheme="majorBidi" w:cs="Angsana New" w:hint="cs"/>
          <w:sz w:val="32"/>
          <w:szCs w:val="32"/>
          <w:cs/>
        </w:rPr>
        <w:t xml:space="preserve"> ซึ่ง</w:t>
      </w:r>
      <w:r w:rsidR="00B13827" w:rsidRPr="00B13827">
        <w:rPr>
          <w:rFonts w:asciiTheme="majorBidi" w:hAnsiTheme="majorBidi" w:cs="Angsana New"/>
          <w:sz w:val="32"/>
          <w:szCs w:val="32"/>
          <w:cs/>
        </w:rPr>
        <w:t>ต้องระวังการใช้</w:t>
      </w:r>
      <w:r w:rsidR="0001281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13827" w:rsidRPr="00B13827">
        <w:rPr>
          <w:rFonts w:asciiTheme="majorBidi" w:hAnsiTheme="majorBidi" w:cs="Angsana New"/>
          <w:sz w:val="32"/>
          <w:szCs w:val="32"/>
          <w:cs/>
        </w:rPr>
        <w:t>ในผู้ที่แพ้</w:t>
      </w:r>
      <w:r w:rsidR="00012814">
        <w:rPr>
          <w:rFonts w:asciiTheme="majorBidi" w:hAnsiTheme="majorBidi" w:cs="Angsana New" w:hint="cs"/>
          <w:sz w:val="32"/>
          <w:szCs w:val="32"/>
          <w:cs/>
        </w:rPr>
        <w:t xml:space="preserve">ยากลุ่มนี้ </w:t>
      </w:r>
      <w:r w:rsidR="00B13827" w:rsidRPr="00B13827">
        <w:rPr>
          <w:rFonts w:asciiTheme="majorBidi" w:hAnsiTheme="majorBidi" w:cs="Angsana New"/>
          <w:sz w:val="32"/>
          <w:szCs w:val="32"/>
          <w:cs/>
        </w:rPr>
        <w:t>ผลข้างเคียงมีตั้งแต่ระดับที่ไม่รุนแรงไปถึงระดับที่รุนแรง เกิดผื่นแพ้ยาหรือแพ้แบบสตีเวนส์ขจอห์นสัน ซินโดรม (</w:t>
      </w:r>
      <w:r w:rsidR="00B13827" w:rsidRPr="00B13827">
        <w:rPr>
          <w:rFonts w:asciiTheme="majorBidi" w:hAnsiTheme="majorBidi" w:cs="Angsana New"/>
          <w:sz w:val="32"/>
          <w:szCs w:val="32"/>
        </w:rPr>
        <w:t xml:space="preserve">Stevens-Johnson Syndrome </w:t>
      </w:r>
      <w:r w:rsidR="00B13827" w:rsidRPr="00B13827">
        <w:rPr>
          <w:rFonts w:asciiTheme="majorBidi" w:hAnsiTheme="majorBidi" w:cs="Angsana New"/>
          <w:sz w:val="32"/>
          <w:szCs w:val="32"/>
          <w:cs/>
        </w:rPr>
        <w:t xml:space="preserve">หรือ </w:t>
      </w:r>
      <w:r w:rsidR="00012814">
        <w:rPr>
          <w:rFonts w:asciiTheme="majorBidi" w:hAnsiTheme="majorBidi" w:cs="Angsana New"/>
          <w:sz w:val="32"/>
          <w:szCs w:val="32"/>
        </w:rPr>
        <w:t xml:space="preserve">SJS) </w:t>
      </w:r>
      <w:r w:rsidR="00012814">
        <w:rPr>
          <w:rFonts w:asciiTheme="majorBidi" w:hAnsiTheme="majorBidi" w:cs="Angsana New" w:hint="cs"/>
          <w:sz w:val="32"/>
          <w:szCs w:val="32"/>
          <w:cs/>
        </w:rPr>
        <w:t>อาจ</w:t>
      </w:r>
      <w:r w:rsidR="00B13827" w:rsidRPr="00B13827">
        <w:rPr>
          <w:rFonts w:asciiTheme="majorBidi" w:hAnsiTheme="majorBidi" w:cs="Angsana New"/>
          <w:sz w:val="32"/>
          <w:szCs w:val="32"/>
          <w:cs/>
        </w:rPr>
        <w:t>เกิดแผลพุพองที่ผิวหนัง ผิวลอก</w:t>
      </w:r>
      <w:r w:rsidR="00012814">
        <w:rPr>
          <w:rFonts w:asciiTheme="majorBidi" w:hAnsiTheme="majorBidi" w:cs="Angsana New" w:hint="cs"/>
          <w:sz w:val="32"/>
          <w:szCs w:val="32"/>
          <w:cs/>
        </w:rPr>
        <w:t xml:space="preserve"> หรือ</w:t>
      </w:r>
      <w:r w:rsidR="00B13827" w:rsidRPr="00B13827">
        <w:rPr>
          <w:rFonts w:asciiTheme="majorBidi" w:hAnsiTheme="majorBidi" w:cs="Angsana New"/>
          <w:sz w:val="32"/>
          <w:szCs w:val="32"/>
          <w:cs/>
        </w:rPr>
        <w:t>มีของเหลวไหลออกมาจากผิวหนังชั้นนอก หรือเกิดอาการแพ้ร่ว</w:t>
      </w:r>
      <w:r w:rsidR="00012814">
        <w:rPr>
          <w:rFonts w:asciiTheme="majorBidi" w:hAnsiTheme="majorBidi" w:cs="Angsana New"/>
          <w:sz w:val="32"/>
          <w:szCs w:val="32"/>
          <w:cs/>
        </w:rPr>
        <w:t xml:space="preserve">มกับอาการแทรกซ้อนในระบบอื่นๆ </w:t>
      </w:r>
      <w:r w:rsidR="00B13827" w:rsidRPr="00B13827">
        <w:rPr>
          <w:rFonts w:asciiTheme="majorBidi" w:hAnsiTheme="majorBidi" w:cs="Angsana New"/>
          <w:sz w:val="32"/>
          <w:szCs w:val="32"/>
          <w:cs/>
        </w:rPr>
        <w:t>ที่เรียกว่า</w:t>
      </w:r>
      <w:r w:rsidR="0001281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13827" w:rsidRPr="00B13827">
        <w:rPr>
          <w:rFonts w:asciiTheme="majorBidi" w:hAnsiTheme="majorBidi" w:cs="Angsana New"/>
          <w:sz w:val="32"/>
          <w:szCs w:val="32"/>
        </w:rPr>
        <w:t xml:space="preserve">Toxic Epidermal Necrolysis </w:t>
      </w:r>
      <w:r w:rsidR="00B13827" w:rsidRPr="00B13827">
        <w:rPr>
          <w:rFonts w:asciiTheme="majorBidi" w:hAnsiTheme="majorBidi" w:cs="Angsana New"/>
          <w:sz w:val="32"/>
          <w:szCs w:val="32"/>
          <w:cs/>
        </w:rPr>
        <w:t xml:space="preserve">หรือ </w:t>
      </w:r>
      <w:r w:rsidR="00B13827" w:rsidRPr="00B13827">
        <w:rPr>
          <w:rFonts w:asciiTheme="majorBidi" w:hAnsiTheme="majorBidi" w:cs="Angsana New"/>
          <w:sz w:val="32"/>
          <w:szCs w:val="32"/>
        </w:rPr>
        <w:t xml:space="preserve">TEN </w:t>
      </w:r>
      <w:r w:rsidR="00012814">
        <w:rPr>
          <w:rFonts w:asciiTheme="majorBidi" w:hAnsiTheme="majorBidi" w:cs="Angsana New" w:hint="cs"/>
          <w:sz w:val="32"/>
          <w:szCs w:val="32"/>
          <w:cs/>
        </w:rPr>
        <w:t>ได้</w:t>
      </w:r>
    </w:p>
    <w:p w:rsidR="00C23842" w:rsidRPr="007C1EEA" w:rsidRDefault="00012814" w:rsidP="00C1682D">
      <w:pPr>
        <w:spacing w:after="12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ดังนั้น </w:t>
      </w:r>
      <w:r w:rsidR="008D455D" w:rsidRPr="008D455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การอุดฟัน </w:t>
      </w:r>
      <w:r w:rsidR="007F3685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 xml:space="preserve">ควรได้รับการรักษาโดยทันตแพทย์ผู้เชี่ยวชาญอย่างถูกวิธี วัสดุที่ใช้ภายในช่องปากต้องเหมาะสมและได้มาตรฐานสำหรับการรักษา </w:t>
      </w:r>
      <w:r w:rsidR="007F3685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เพื่อ</w:t>
      </w:r>
      <w:r w:rsidR="008D455D" w:rsidRPr="008D455D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ให้ฟันซี่นั้นๆ กลับมามีลักษณะใกล้เคียงกับของเดิมมากที่สุด </w:t>
      </w:r>
      <w:r w:rsidR="007F368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นอกจากนี้ </w:t>
      </w:r>
      <w:r w:rsidR="00F86BE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ควร</w:t>
      </w:r>
      <w:r w:rsidR="0098149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หมั่น</w:t>
      </w:r>
      <w:r w:rsidR="007F368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ดูแลสุขภาพ</w:t>
      </w:r>
      <w:r w:rsidR="0098149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ช่องปาก</w:t>
      </w:r>
      <w:r w:rsidR="007F368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ควร</w:t>
      </w:r>
      <w:r w:rsidR="00F86BE4" w:rsidRPr="00821DAD">
        <w:rPr>
          <w:rFonts w:asciiTheme="majorBidi" w:hAnsiTheme="majorBidi" w:cstheme="majorBidi"/>
          <w:sz w:val="24"/>
          <w:szCs w:val="32"/>
          <w:cs/>
        </w:rPr>
        <w:t>ลดอาหารและเ</w:t>
      </w:r>
      <w:r w:rsidR="00F86BE4">
        <w:rPr>
          <w:rFonts w:asciiTheme="majorBidi" w:hAnsiTheme="majorBidi" w:cstheme="majorBidi"/>
          <w:sz w:val="24"/>
          <w:szCs w:val="32"/>
          <w:cs/>
        </w:rPr>
        <w:t xml:space="preserve">ครื่องดื่มที่มีน้ำตาลสูง </w:t>
      </w:r>
      <w:r w:rsidR="00D54A28">
        <w:rPr>
          <w:rFonts w:asciiTheme="majorBidi" w:hAnsiTheme="majorBidi" w:cstheme="majorBidi" w:hint="cs"/>
          <w:sz w:val="24"/>
          <w:szCs w:val="32"/>
          <w:cs/>
        </w:rPr>
        <w:t>รวมถึง</w:t>
      </w:r>
      <w:r w:rsidR="007F3685">
        <w:rPr>
          <w:rFonts w:asciiTheme="majorBidi" w:hAnsiTheme="majorBidi" w:cstheme="majorBidi" w:hint="cs"/>
          <w:sz w:val="24"/>
          <w:szCs w:val="32"/>
          <w:cs/>
        </w:rPr>
        <w:t>รับประทาน</w:t>
      </w:r>
      <w:r w:rsidR="00F86BE4" w:rsidRPr="00821DAD">
        <w:rPr>
          <w:rFonts w:asciiTheme="majorBidi" w:hAnsiTheme="majorBidi" w:cstheme="majorBidi"/>
          <w:sz w:val="24"/>
          <w:szCs w:val="32"/>
          <w:cs/>
        </w:rPr>
        <w:t>เลือกอาหารที่</w:t>
      </w:r>
      <w:r w:rsidR="007F3685">
        <w:rPr>
          <w:rFonts w:asciiTheme="majorBidi" w:hAnsiTheme="majorBidi" w:cstheme="majorBidi"/>
          <w:sz w:val="24"/>
          <w:szCs w:val="32"/>
          <w:cs/>
        </w:rPr>
        <w:t xml:space="preserve">มีประโยชน์ต่อร่างกาย </w:t>
      </w:r>
      <w:r w:rsidR="00C23842" w:rsidRPr="007C1EEA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</w:t>
      </w:r>
    </w:p>
    <w:p w:rsidR="00556699" w:rsidRPr="000A3304" w:rsidRDefault="008550CA" w:rsidP="000A3304">
      <w:pPr>
        <w:spacing w:after="12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C387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ทันตแพทย์หญิง</w:t>
      </w:r>
      <w:r w:rsidR="008D455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ดร.</w:t>
      </w:r>
      <w:r w:rsidRPr="008C387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สุมนา โพธิ์ศรีทอง ผู้อำนวยการสถาบันทันตกรรม</w:t>
      </w:r>
      <w:r w:rsidR="008D455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543D9" w:rsidRPr="00013F58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0543D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54A28" w:rsidRPr="00D54A28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การอุดฟัน ค</w:t>
      </w:r>
      <w:r w:rsidR="00D54A28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ือ การบูรณะฟัน เพื่อให้ฟันที่ผุ</w:t>
      </w:r>
      <w:r w:rsidR="00D54A28" w:rsidRPr="00D54A28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หรือเสียหายกลับมาอยู่ในสภาพที่ใช้งานได้ มีรูปร่างลักษณะเหมือนเดิมหรือใกล้เคียงฟันเดิม </w:t>
      </w:r>
      <w:r w:rsidR="00D54A28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และ</w:t>
      </w:r>
      <w:r w:rsidR="00D54A28" w:rsidRPr="00D54A28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>ใช้งา</w:t>
      </w:r>
      <w:r w:rsidR="00F064B3">
        <w:rPr>
          <w:rFonts w:asciiTheme="majorBidi" w:hAnsiTheme="majorBidi" w:cs="Angsana New"/>
          <w:sz w:val="32"/>
          <w:szCs w:val="32"/>
          <w:shd w:val="clear" w:color="auto" w:fill="FFFFFF"/>
          <w:cs/>
        </w:rPr>
        <w:t xml:space="preserve">นได้อย่างมีประสิทธิภาพ </w:t>
      </w:r>
      <w:r w:rsidR="00F064B3">
        <w:rPr>
          <w:rFonts w:asciiTheme="majorBidi" w:hAnsiTheme="majorBidi" w:cs="Angsana New" w:hint="cs"/>
          <w:sz w:val="32"/>
          <w:szCs w:val="32"/>
          <w:shd w:val="clear" w:color="auto" w:fill="FFFFFF"/>
          <w:cs/>
        </w:rPr>
        <w:t>ซึ่ง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กา</w:t>
      </w:r>
      <w:r w:rsidR="00D54A28">
        <w:rPr>
          <w:rFonts w:ascii="Angsana New" w:hAnsi="Angsana New" w:cs="Angsana New"/>
          <w:sz w:val="32"/>
          <w:szCs w:val="32"/>
          <w:cs/>
        </w:rPr>
        <w:t>รอุดฟันไม่</w:t>
      </w:r>
      <w:r w:rsidR="00652277">
        <w:rPr>
          <w:rFonts w:ascii="Angsana New" w:hAnsi="Angsana New" w:cs="Angsana New" w:hint="cs"/>
          <w:sz w:val="32"/>
          <w:szCs w:val="32"/>
          <w:cs/>
        </w:rPr>
        <w:t>ได้บูรณะฟันแค่กรณีฟันที่มีรอยผุ</w:t>
      </w:r>
      <w:r w:rsidR="009C1FAD">
        <w:rPr>
          <w:rFonts w:ascii="Angsana New" w:hAnsi="Angsana New" w:cs="Angsana New" w:hint="cs"/>
          <w:sz w:val="32"/>
          <w:szCs w:val="32"/>
          <w:cs/>
        </w:rPr>
        <w:t xml:space="preserve">หรือเป็นรู </w:t>
      </w:r>
      <w:r w:rsidR="00652277">
        <w:rPr>
          <w:rFonts w:ascii="Angsana New" w:hAnsi="Angsana New" w:cs="Angsana New" w:hint="cs"/>
          <w:sz w:val="32"/>
          <w:szCs w:val="32"/>
          <w:cs/>
        </w:rPr>
        <w:t>แต่รวมถึง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 xml:space="preserve">ฟันที่แตก </w:t>
      </w:r>
      <w:r w:rsidR="006A2896">
        <w:rPr>
          <w:rFonts w:ascii="Angsana New" w:hAnsi="Angsana New" w:cs="Angsana New" w:hint="cs"/>
          <w:sz w:val="32"/>
          <w:szCs w:val="32"/>
          <w:cs/>
        </w:rPr>
        <w:t>ฟัน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 xml:space="preserve">บิ่น ฟันที่มีรอยสึก หรือมีอาการเสียวฟันขณะทานอาหาร ของหวาน หรือดื่มน้ำเย็น </w:t>
      </w:r>
      <w:r w:rsidR="00F064B3">
        <w:rPr>
          <w:rFonts w:ascii="Angsana New" w:hAnsi="Angsana New" w:cs="Angsana New" w:hint="cs"/>
          <w:sz w:val="32"/>
          <w:szCs w:val="32"/>
          <w:cs/>
        </w:rPr>
        <w:t>โดย</w:t>
      </w:r>
      <w:r w:rsidR="00652277">
        <w:rPr>
          <w:rFonts w:ascii="Angsana New" w:hAnsi="Angsana New" w:cs="Angsana New"/>
          <w:sz w:val="32"/>
          <w:szCs w:val="32"/>
          <w:cs/>
        </w:rPr>
        <w:t>ทันตแพทย์จะทำการ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ตรว</w:t>
      </w:r>
      <w:r w:rsidR="00F064B3">
        <w:rPr>
          <w:rFonts w:ascii="Angsana New" w:hAnsi="Angsana New" w:cs="Angsana New"/>
          <w:sz w:val="32"/>
          <w:szCs w:val="32"/>
          <w:cs/>
        </w:rPr>
        <w:t>จ</w:t>
      </w:r>
      <w:r w:rsidR="00652277">
        <w:rPr>
          <w:rFonts w:ascii="Angsana New" w:hAnsi="Angsana New" w:cs="Angsana New" w:hint="cs"/>
          <w:sz w:val="32"/>
          <w:szCs w:val="32"/>
          <w:cs/>
        </w:rPr>
        <w:t xml:space="preserve"> วางแผนและดูความเหมาะสมของวัสดุ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ที่</w:t>
      </w:r>
      <w:r w:rsidR="00652277">
        <w:rPr>
          <w:rFonts w:ascii="Angsana New" w:hAnsi="Angsana New" w:cs="Angsana New" w:hint="cs"/>
          <w:sz w:val="32"/>
          <w:szCs w:val="32"/>
          <w:cs/>
        </w:rPr>
        <w:t>ใช้บูรณะ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 xml:space="preserve"> ซึ่งวัสดุที่ใช้</w:t>
      </w:r>
      <w:r w:rsidR="00652277">
        <w:rPr>
          <w:rFonts w:ascii="Angsana New" w:hAnsi="Angsana New" w:cs="Angsana New" w:hint="cs"/>
          <w:sz w:val="32"/>
          <w:szCs w:val="32"/>
          <w:cs/>
        </w:rPr>
        <w:t>ในก</w:t>
      </w:r>
      <w:r w:rsidR="009C1FAD">
        <w:rPr>
          <w:rFonts w:ascii="Angsana New" w:hAnsi="Angsana New" w:cs="Angsana New" w:hint="cs"/>
          <w:sz w:val="32"/>
          <w:szCs w:val="32"/>
          <w:cs/>
        </w:rPr>
        <w:t>ารบูรณะฟัน แบ่งเป็น 2 ประเภทหลัก</w:t>
      </w:r>
      <w:r w:rsidR="00652277">
        <w:rPr>
          <w:rFonts w:ascii="Angsana New" w:hAnsi="Angsana New" w:cs="Angsana New" w:hint="cs"/>
          <w:sz w:val="32"/>
          <w:szCs w:val="32"/>
          <w:cs/>
        </w:rPr>
        <w:t xml:space="preserve">ๆ </w:t>
      </w:r>
      <w:r w:rsidR="00C97F9A">
        <w:rPr>
          <w:rFonts w:ascii="Angsana New" w:hAnsi="Angsana New" w:cs="Angsana New" w:hint="cs"/>
          <w:sz w:val="32"/>
          <w:szCs w:val="32"/>
          <w:cs/>
        </w:rPr>
        <w:t>คือ วัสดุ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อมัลกัม</w:t>
      </w:r>
      <w:r w:rsidR="00C97F9A">
        <w:rPr>
          <w:rFonts w:ascii="Angsana New" w:hAnsi="Angsana New" w:cs="Angsana New" w:hint="cs"/>
          <w:sz w:val="32"/>
          <w:szCs w:val="32"/>
          <w:cs/>
        </w:rPr>
        <w:t>ที่นิยมใช้บูรณะฟันหลัง และ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วัสดุ</w:t>
      </w:r>
      <w:r w:rsidR="00C97F9A">
        <w:rPr>
          <w:rFonts w:ascii="Angsana New" w:hAnsi="Angsana New" w:cs="Angsana New" w:hint="cs"/>
          <w:sz w:val="32"/>
          <w:szCs w:val="32"/>
          <w:cs/>
        </w:rPr>
        <w:t>บูรณะ</w:t>
      </w:r>
      <w:r w:rsidR="00C97F9A">
        <w:rPr>
          <w:rFonts w:ascii="Angsana New" w:hAnsi="Angsana New" w:cs="Angsana New"/>
          <w:sz w:val="32"/>
          <w:szCs w:val="32"/>
          <w:cs/>
        </w:rPr>
        <w:t>สีเหมือนฟัน เช่น วัสดุ</w:t>
      </w:r>
      <w:r w:rsidR="00C97F9A">
        <w:rPr>
          <w:rFonts w:ascii="Angsana New" w:hAnsi="Angsana New" w:cs="Angsana New" w:hint="cs"/>
          <w:sz w:val="32"/>
          <w:szCs w:val="32"/>
          <w:cs/>
        </w:rPr>
        <w:t>เรซิน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 xml:space="preserve">คอมโพสิต </w:t>
      </w:r>
      <w:r w:rsidR="0060080A">
        <w:rPr>
          <w:rFonts w:ascii="Angsana New" w:hAnsi="Angsana New" w:cs="Angsana New" w:hint="cs"/>
          <w:sz w:val="32"/>
          <w:szCs w:val="32"/>
          <w:cs/>
        </w:rPr>
        <w:t>ซึ่ง</w:t>
      </w:r>
      <w:r w:rsidR="00C97F9A">
        <w:rPr>
          <w:rFonts w:ascii="Angsana New" w:hAnsi="Angsana New" w:cs="Angsana New" w:hint="cs"/>
          <w:sz w:val="32"/>
          <w:szCs w:val="32"/>
          <w:cs/>
        </w:rPr>
        <w:t>ก่อนการบูรณะฟัน</w:t>
      </w:r>
      <w:r w:rsidR="0060080A">
        <w:rPr>
          <w:rFonts w:ascii="Angsana New" w:hAnsi="Angsana New" w:cs="Angsana New" w:hint="cs"/>
          <w:sz w:val="32"/>
          <w:szCs w:val="32"/>
          <w:cs/>
        </w:rPr>
        <w:t>จะต้องมีการเตรียมโพรงฟัน โดย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ทำการกรอ</w:t>
      </w:r>
      <w:r w:rsidR="0060080A">
        <w:rPr>
          <w:rFonts w:ascii="Angsana New" w:hAnsi="Angsana New" w:cs="Angsana New"/>
          <w:sz w:val="32"/>
          <w:szCs w:val="32"/>
          <w:cs/>
        </w:rPr>
        <w:t>ตัดเนื้อฟัน</w:t>
      </w:r>
      <w:bookmarkStart w:id="0" w:name="_GoBack"/>
      <w:bookmarkEnd w:id="0"/>
      <w:r w:rsidR="0060080A">
        <w:rPr>
          <w:rFonts w:ascii="Angsana New" w:hAnsi="Angsana New" w:cs="Angsana New"/>
          <w:sz w:val="32"/>
          <w:szCs w:val="32"/>
          <w:cs/>
        </w:rPr>
        <w:t>ที่ผุออก และ</w:t>
      </w:r>
      <w:r w:rsidR="00514433">
        <w:rPr>
          <w:rFonts w:ascii="Angsana New" w:hAnsi="Angsana New" w:cs="Angsana New"/>
          <w:sz w:val="32"/>
          <w:szCs w:val="32"/>
          <w:cs/>
        </w:rPr>
        <w:t>แต่งฟัน</w:t>
      </w:r>
      <w:r w:rsidR="0060080A">
        <w:rPr>
          <w:rFonts w:ascii="Angsana New" w:hAnsi="Angsana New" w:cs="Angsana New"/>
          <w:sz w:val="32"/>
          <w:szCs w:val="32"/>
          <w:cs/>
        </w:rPr>
        <w:t>ให้มีขนาด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รูปร่างที่เหมาะสม</w:t>
      </w:r>
      <w:r w:rsidR="0060080A">
        <w:rPr>
          <w:rFonts w:ascii="Angsana New" w:hAnsi="Angsana New" w:cs="Angsana New" w:hint="cs"/>
          <w:sz w:val="32"/>
          <w:szCs w:val="32"/>
          <w:cs/>
        </w:rPr>
        <w:t>ต่อ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วัสดุ</w:t>
      </w:r>
      <w:r w:rsidR="0060080A">
        <w:rPr>
          <w:rFonts w:ascii="Angsana New" w:hAnsi="Angsana New" w:cs="Angsana New" w:hint="cs"/>
          <w:sz w:val="32"/>
          <w:szCs w:val="32"/>
          <w:cs/>
        </w:rPr>
        <w:t>บูรณะนั้นๆ แล้วจึงทำการบูรณะฟัน</w:t>
      </w:r>
      <w:r w:rsidR="00130DD1">
        <w:rPr>
          <w:rFonts w:ascii="Angsana New" w:hAnsi="Angsana New" w:cs="Angsana New" w:hint="cs"/>
          <w:sz w:val="32"/>
          <w:szCs w:val="32"/>
          <w:cs/>
        </w:rPr>
        <w:t xml:space="preserve"> ภายหลังจากการบูรณะฟันแล้ว 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ควรหมั่นดูแลรักษาสุขภาพช่องปาก และปฏิบัติตามคำแนะนำของทันตแพทย์ หมั่นตรวจดู</w:t>
      </w:r>
      <w:r w:rsidR="00130DD1">
        <w:rPr>
          <w:rFonts w:ascii="Angsana New" w:hAnsi="Angsana New" w:cs="Angsana New" w:hint="cs"/>
          <w:sz w:val="32"/>
          <w:szCs w:val="32"/>
          <w:cs/>
        </w:rPr>
        <w:t>วัสดุ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อุด</w:t>
      </w:r>
      <w:r w:rsidR="00130DD1">
        <w:rPr>
          <w:rFonts w:ascii="Angsana New" w:hAnsi="Angsana New" w:cs="Angsana New" w:hint="cs"/>
          <w:sz w:val="32"/>
          <w:szCs w:val="32"/>
          <w:cs/>
        </w:rPr>
        <w:t>ฟัน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ว่า</w:t>
      </w:r>
      <w:r w:rsidR="00130DD1">
        <w:rPr>
          <w:rFonts w:ascii="Angsana New" w:hAnsi="Angsana New" w:cs="Angsana New" w:hint="cs"/>
          <w:sz w:val="32"/>
          <w:szCs w:val="32"/>
          <w:cs/>
        </w:rPr>
        <w:t>ยัง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อยู่ในสภาพดีหรือไม่ มีรอยแตกบิ่น ใช้ไหมขัดฟ</w:t>
      </w:r>
      <w:r w:rsidR="00130DD1">
        <w:rPr>
          <w:rFonts w:ascii="Angsana New" w:hAnsi="Angsana New" w:cs="Angsana New"/>
          <w:sz w:val="32"/>
          <w:szCs w:val="32"/>
          <w:cs/>
        </w:rPr>
        <w:t>ันแล้วขาด หรือมีกลิ่นเหม็นควรรีบไปพบ</w:t>
      </w:r>
      <w:r w:rsidR="00514433">
        <w:rPr>
          <w:rFonts w:ascii="Angsana New" w:hAnsi="Angsana New" w:cs="Angsana New"/>
          <w:sz w:val="32"/>
          <w:szCs w:val="32"/>
          <w:cs/>
        </w:rPr>
        <w:t>ทันตแพทย์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เกี่ยวกับอาการดังกล่าว เพื่อทำการบูรณะต่อไป นอกจากนี</w:t>
      </w:r>
      <w:r w:rsidR="00514433">
        <w:rPr>
          <w:rFonts w:ascii="Angsana New" w:hAnsi="Angsana New" w:cs="Angsana New"/>
          <w:sz w:val="32"/>
          <w:szCs w:val="32"/>
          <w:cs/>
        </w:rPr>
        <w:t>้ควรแปรงฟันทุกวัน</w:t>
      </w:r>
      <w:r w:rsidR="00130DD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14433">
        <w:rPr>
          <w:rFonts w:ascii="Angsana New" w:hAnsi="Angsana New" w:cs="Angsana New"/>
          <w:sz w:val="32"/>
          <w:szCs w:val="32"/>
          <w:cs/>
        </w:rPr>
        <w:t>วันละ 2 ครั้ง</w:t>
      </w:r>
      <w:r w:rsidR="0051443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54A28" w:rsidRPr="00D54A28">
        <w:rPr>
          <w:rFonts w:ascii="Angsana New" w:hAnsi="Angsana New" w:cs="Angsana New"/>
          <w:sz w:val="32"/>
          <w:szCs w:val="32"/>
          <w:cs/>
        </w:rPr>
        <w:t>หรือแปรงฟันหลังรับประทานอาหาร ใช้ยาสีฟันที่มีส่วนผสมของฟลูออไรด์ และใช้ไหมขัดฟันทำความสะอาดซอกฟัน ตลอดจนควรพ</w:t>
      </w:r>
      <w:r w:rsidR="00130DD1">
        <w:rPr>
          <w:rFonts w:ascii="Angsana New" w:hAnsi="Angsana New" w:cs="Angsana New"/>
          <w:sz w:val="32"/>
          <w:szCs w:val="32"/>
          <w:cs/>
        </w:rPr>
        <w:t>บทันตแพทย์อย่างน้อยปีละ 2 ครั้ง</w:t>
      </w:r>
      <w:r w:rsidR="00130DD1">
        <w:rPr>
          <w:rFonts w:ascii="Angsana New" w:hAnsi="Angsana New" w:cs="Angsana New"/>
          <w:sz w:val="32"/>
          <w:szCs w:val="32"/>
          <w:cs/>
        </w:rPr>
        <w:br/>
      </w:r>
      <w:r w:rsidR="00D54A28" w:rsidRPr="00D54A28">
        <w:rPr>
          <w:rFonts w:ascii="Angsana New" w:hAnsi="Angsana New" w:cs="Angsana New"/>
          <w:sz w:val="32"/>
          <w:szCs w:val="32"/>
          <w:cs/>
        </w:rPr>
        <w:t>หรือทุก 6 เดือน</w:t>
      </w:r>
      <w:r w:rsidR="002A5B1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</w:p>
    <w:p w:rsidR="00570ADA" w:rsidRDefault="00556699" w:rsidP="00556699">
      <w:pPr>
        <w:spacing w:after="120" w:line="168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</w:t>
      </w:r>
      <w:r w:rsidR="002A5B1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15F36">
        <w:rPr>
          <w:rFonts w:ascii="Angsana New" w:hAnsi="Angsana New" w:cs="Angsana New" w:hint="cs"/>
          <w:b/>
          <w:bCs/>
          <w:sz w:val="32"/>
          <w:szCs w:val="32"/>
          <w:cs/>
        </w:rPr>
        <w:t>******************************************</w:t>
      </w:r>
    </w:p>
    <w:p w:rsidR="00124320" w:rsidRDefault="00514433" w:rsidP="00556699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</w:t>
      </w:r>
      <w:r w:rsidR="000543D9">
        <w:rPr>
          <w:rFonts w:ascii="Angsana New" w:hAnsi="Angsana New" w:cs="Angsana New"/>
          <w:sz w:val="32"/>
          <w:szCs w:val="32"/>
        </w:rPr>
        <w:t>#</w:t>
      </w:r>
      <w:r w:rsidR="000543D9">
        <w:rPr>
          <w:rFonts w:ascii="Angsana New" w:hAnsi="Angsana New" w:cs="Angsana New" w:hint="cs"/>
          <w:sz w:val="32"/>
          <w:szCs w:val="32"/>
          <w:cs/>
        </w:rPr>
        <w:t xml:space="preserve">กรมการแพทย์ </w:t>
      </w:r>
      <w:r w:rsidR="000543D9"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>สถาบันทันตกรรม</w:t>
      </w:r>
      <w:r w:rsidR="000543D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82F93">
        <w:rPr>
          <w:rFonts w:ascii="Angsana New" w:hAnsi="Angsana New" w:cs="Angsana New"/>
          <w:sz w:val="32"/>
          <w:szCs w:val="32"/>
        </w:rPr>
        <w:t>#</w:t>
      </w:r>
      <w:r w:rsidR="000543D9">
        <w:rPr>
          <w:rFonts w:ascii="Angsana New" w:hAnsi="Angsana New" w:cs="Angsana New" w:hint="cs"/>
          <w:sz w:val="32"/>
          <w:szCs w:val="32"/>
          <w:cs/>
        </w:rPr>
        <w:t>ฟัน</w:t>
      </w:r>
      <w:r w:rsidR="00692D44">
        <w:rPr>
          <w:rFonts w:ascii="Angsana New" w:hAnsi="Angsana New" w:cs="Angsana New" w:hint="cs"/>
          <w:sz w:val="32"/>
          <w:szCs w:val="32"/>
          <w:cs/>
        </w:rPr>
        <w:t>ผุ</w:t>
      </w:r>
      <w:r>
        <w:rPr>
          <w:rFonts w:ascii="Angsana New" w:hAnsi="Angsana New" w:cs="Angsana New" w:hint="cs"/>
          <w:sz w:val="32"/>
          <w:szCs w:val="32"/>
          <w:cs/>
        </w:rPr>
        <w:t>ฟันเป็นรูควรพบทันตแพทย์</w:t>
      </w:r>
      <w:r w:rsidR="000543D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543D9">
        <w:rPr>
          <w:rFonts w:ascii="Angsana New" w:hAnsi="Angsana New" w:cs="Angsana New"/>
          <w:sz w:val="32"/>
          <w:szCs w:val="32"/>
        </w:rPr>
        <w:t>#</w:t>
      </w:r>
      <w:r>
        <w:rPr>
          <w:rFonts w:ascii="Angsana New" w:hAnsi="Angsana New" w:cs="Angsana New" w:hint="cs"/>
          <w:sz w:val="32"/>
          <w:szCs w:val="32"/>
          <w:cs/>
        </w:rPr>
        <w:t>ผงพิเศษไม่ควรใช้ในปาก</w:t>
      </w:r>
      <w:r w:rsidR="00556699">
        <w:rPr>
          <w:rFonts w:ascii="Angsana New" w:hAnsi="Angsana New" w:cs="Angsana New"/>
          <w:sz w:val="32"/>
          <w:szCs w:val="32"/>
        </w:rPr>
        <w:t xml:space="preserve"> </w:t>
      </w:r>
      <w:r w:rsidR="00232012">
        <w:rPr>
          <w:rFonts w:ascii="Angsana New" w:hAnsi="Angsana New" w:cs="Angsana New"/>
          <w:sz w:val="32"/>
          <w:szCs w:val="32"/>
        </w:rPr>
        <w:t>#</w:t>
      </w:r>
      <w:r w:rsidR="00121615">
        <w:rPr>
          <w:rFonts w:ascii="Angsana New" w:hAnsi="Angsana New" w:cs="Angsana New" w:hint="cs"/>
          <w:sz w:val="32"/>
          <w:szCs w:val="32"/>
          <w:cs/>
        </w:rPr>
        <w:t>ฟันผุ</w:t>
      </w:r>
      <w:r>
        <w:rPr>
          <w:rFonts w:ascii="Angsana New" w:hAnsi="Angsana New" w:cs="Angsana New" w:hint="cs"/>
          <w:sz w:val="32"/>
          <w:szCs w:val="32"/>
          <w:cs/>
        </w:rPr>
        <w:t>อุดฟัน</w:t>
      </w:r>
      <w:r w:rsidR="00C51DDC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0543D9" w:rsidRDefault="00124320" w:rsidP="00124320">
      <w:pPr>
        <w:spacing w:after="0" w:line="240" w:lineRule="auto"/>
        <w:ind w:left="86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C1682D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0543D9">
        <w:rPr>
          <w:rFonts w:ascii="Angsana New" w:hAnsi="Angsana New" w:cs="Angsana New" w:hint="cs"/>
          <w:sz w:val="32"/>
          <w:szCs w:val="32"/>
          <w:cs/>
        </w:rPr>
        <w:t>-ขอขอบคุณ-</w:t>
      </w:r>
    </w:p>
    <w:p w:rsidR="000543D9" w:rsidRDefault="00860B04" w:rsidP="000543D9">
      <w:pPr>
        <w:spacing w:after="0" w:line="240" w:lineRule="auto"/>
        <w:ind w:left="7200" w:firstLine="720"/>
        <w:jc w:val="righ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18</w:t>
      </w:r>
      <w:r>
        <w:rPr>
          <w:rFonts w:ascii="Angsana New" w:hAnsi="Angsana New" w:cs="Angsana New" w:hint="cs"/>
          <w:sz w:val="32"/>
          <w:szCs w:val="32"/>
        </w:rPr>
        <w:t xml:space="preserve"> </w:t>
      </w:r>
      <w:r w:rsidR="00EB458D">
        <w:rPr>
          <w:rFonts w:ascii="Angsana New" w:hAnsi="Angsana New" w:cs="Angsana New" w:hint="cs"/>
          <w:sz w:val="32"/>
          <w:szCs w:val="32"/>
          <w:cs/>
        </w:rPr>
        <w:t>กรกฏาคม</w:t>
      </w:r>
      <w:r w:rsidR="000543D9">
        <w:rPr>
          <w:rFonts w:ascii="Angsana New" w:hAnsi="Angsana New" w:cs="Angsana New" w:hint="cs"/>
          <w:sz w:val="32"/>
          <w:szCs w:val="32"/>
          <w:cs/>
        </w:rPr>
        <w:t xml:space="preserve"> 256</w:t>
      </w:r>
      <w:r w:rsidR="00514433">
        <w:rPr>
          <w:rFonts w:ascii="Angsana New" w:hAnsi="Angsana New" w:cs="Angsana New" w:hint="cs"/>
          <w:sz w:val="32"/>
          <w:szCs w:val="32"/>
          <w:cs/>
        </w:rPr>
        <w:t>5</w:t>
      </w:r>
    </w:p>
    <w:sectPr w:rsidR="000543D9" w:rsidSect="004B01B2">
      <w:pgSz w:w="11907" w:h="16839" w:code="9"/>
      <w:pgMar w:top="142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04" w:rsidRDefault="00734A04" w:rsidP="005D24FF">
      <w:pPr>
        <w:spacing w:after="0" w:line="240" w:lineRule="auto"/>
      </w:pPr>
      <w:r>
        <w:separator/>
      </w:r>
    </w:p>
  </w:endnote>
  <w:endnote w:type="continuationSeparator" w:id="0">
    <w:p w:rsidR="00734A04" w:rsidRDefault="00734A04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04" w:rsidRDefault="00734A04" w:rsidP="005D24FF">
      <w:pPr>
        <w:spacing w:after="0" w:line="240" w:lineRule="auto"/>
      </w:pPr>
      <w:r>
        <w:separator/>
      </w:r>
    </w:p>
  </w:footnote>
  <w:footnote w:type="continuationSeparator" w:id="0">
    <w:p w:rsidR="00734A04" w:rsidRDefault="00734A04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97"/>
    <w:rsid w:val="00004716"/>
    <w:rsid w:val="00012814"/>
    <w:rsid w:val="00036445"/>
    <w:rsid w:val="000403F1"/>
    <w:rsid w:val="00051FD7"/>
    <w:rsid w:val="000543D9"/>
    <w:rsid w:val="00061266"/>
    <w:rsid w:val="00075378"/>
    <w:rsid w:val="000A3304"/>
    <w:rsid w:val="000A6700"/>
    <w:rsid w:val="000C534D"/>
    <w:rsid w:val="000C7311"/>
    <w:rsid w:val="000D2D6B"/>
    <w:rsid w:val="000E00CF"/>
    <w:rsid w:val="001023AD"/>
    <w:rsid w:val="00103D96"/>
    <w:rsid w:val="00121615"/>
    <w:rsid w:val="00124320"/>
    <w:rsid w:val="00130DD1"/>
    <w:rsid w:val="0015392F"/>
    <w:rsid w:val="00161342"/>
    <w:rsid w:val="00171B81"/>
    <w:rsid w:val="001A667A"/>
    <w:rsid w:val="001C050F"/>
    <w:rsid w:val="001C4897"/>
    <w:rsid w:val="001C5F56"/>
    <w:rsid w:val="001E5082"/>
    <w:rsid w:val="001F5F5F"/>
    <w:rsid w:val="00206651"/>
    <w:rsid w:val="002101FD"/>
    <w:rsid w:val="00232012"/>
    <w:rsid w:val="002365AD"/>
    <w:rsid w:val="002453FF"/>
    <w:rsid w:val="002708A7"/>
    <w:rsid w:val="00280597"/>
    <w:rsid w:val="00283C7E"/>
    <w:rsid w:val="002A5B1F"/>
    <w:rsid w:val="002A5BBD"/>
    <w:rsid w:val="002C58AB"/>
    <w:rsid w:val="002C6A20"/>
    <w:rsid w:val="002C6D85"/>
    <w:rsid w:val="002C6F8C"/>
    <w:rsid w:val="002D1A74"/>
    <w:rsid w:val="002F0288"/>
    <w:rsid w:val="00315F36"/>
    <w:rsid w:val="00365256"/>
    <w:rsid w:val="00366E41"/>
    <w:rsid w:val="00381C4E"/>
    <w:rsid w:val="003829C1"/>
    <w:rsid w:val="00382F93"/>
    <w:rsid w:val="003A6B5E"/>
    <w:rsid w:val="003C0C36"/>
    <w:rsid w:val="003C24A7"/>
    <w:rsid w:val="003C4305"/>
    <w:rsid w:val="003E7126"/>
    <w:rsid w:val="003F22F8"/>
    <w:rsid w:val="003F263E"/>
    <w:rsid w:val="00420F5C"/>
    <w:rsid w:val="004309D4"/>
    <w:rsid w:val="00436628"/>
    <w:rsid w:val="0047441D"/>
    <w:rsid w:val="004B01B2"/>
    <w:rsid w:val="004D6B6C"/>
    <w:rsid w:val="004D6C3F"/>
    <w:rsid w:val="004E52A3"/>
    <w:rsid w:val="004E64D1"/>
    <w:rsid w:val="004E699A"/>
    <w:rsid w:val="004F411B"/>
    <w:rsid w:val="00502A5A"/>
    <w:rsid w:val="00514433"/>
    <w:rsid w:val="00533D7E"/>
    <w:rsid w:val="0054423B"/>
    <w:rsid w:val="005506B3"/>
    <w:rsid w:val="00556699"/>
    <w:rsid w:val="00570ADA"/>
    <w:rsid w:val="0058169D"/>
    <w:rsid w:val="005A5A43"/>
    <w:rsid w:val="005B4701"/>
    <w:rsid w:val="005D24FF"/>
    <w:rsid w:val="005D6B5D"/>
    <w:rsid w:val="005F40CA"/>
    <w:rsid w:val="0060080A"/>
    <w:rsid w:val="00612D5E"/>
    <w:rsid w:val="006135B7"/>
    <w:rsid w:val="00640421"/>
    <w:rsid w:val="00652277"/>
    <w:rsid w:val="0066510A"/>
    <w:rsid w:val="00675C17"/>
    <w:rsid w:val="00692D44"/>
    <w:rsid w:val="006A2896"/>
    <w:rsid w:val="006B367C"/>
    <w:rsid w:val="006B4DDA"/>
    <w:rsid w:val="006C313A"/>
    <w:rsid w:val="006D4DF6"/>
    <w:rsid w:val="006E5329"/>
    <w:rsid w:val="006E6A07"/>
    <w:rsid w:val="006E7EF9"/>
    <w:rsid w:val="00721523"/>
    <w:rsid w:val="00734A04"/>
    <w:rsid w:val="007601BD"/>
    <w:rsid w:val="00781A71"/>
    <w:rsid w:val="007821FE"/>
    <w:rsid w:val="007C1934"/>
    <w:rsid w:val="007D104B"/>
    <w:rsid w:val="007F3685"/>
    <w:rsid w:val="007F6F4E"/>
    <w:rsid w:val="00823EB7"/>
    <w:rsid w:val="008550CA"/>
    <w:rsid w:val="00860B04"/>
    <w:rsid w:val="0086470C"/>
    <w:rsid w:val="008651E9"/>
    <w:rsid w:val="0087014C"/>
    <w:rsid w:val="00874E24"/>
    <w:rsid w:val="008905AB"/>
    <w:rsid w:val="00895A39"/>
    <w:rsid w:val="008A338B"/>
    <w:rsid w:val="008B7CE4"/>
    <w:rsid w:val="008D455D"/>
    <w:rsid w:val="008E6202"/>
    <w:rsid w:val="008E73BD"/>
    <w:rsid w:val="008E7E5D"/>
    <w:rsid w:val="00932A1C"/>
    <w:rsid w:val="009415E0"/>
    <w:rsid w:val="00957EA4"/>
    <w:rsid w:val="00963A36"/>
    <w:rsid w:val="00967E13"/>
    <w:rsid w:val="00975F2D"/>
    <w:rsid w:val="00981493"/>
    <w:rsid w:val="00995AFE"/>
    <w:rsid w:val="009A65A8"/>
    <w:rsid w:val="009B2175"/>
    <w:rsid w:val="009C1FAD"/>
    <w:rsid w:val="009E0305"/>
    <w:rsid w:val="009E5444"/>
    <w:rsid w:val="009E6F8B"/>
    <w:rsid w:val="00A0021A"/>
    <w:rsid w:val="00A55F06"/>
    <w:rsid w:val="00A60D11"/>
    <w:rsid w:val="00A805F0"/>
    <w:rsid w:val="00A84A7E"/>
    <w:rsid w:val="00AB6F67"/>
    <w:rsid w:val="00AD4575"/>
    <w:rsid w:val="00AF6688"/>
    <w:rsid w:val="00B123EA"/>
    <w:rsid w:val="00B13827"/>
    <w:rsid w:val="00B3157F"/>
    <w:rsid w:val="00B32997"/>
    <w:rsid w:val="00B4762A"/>
    <w:rsid w:val="00B82AE7"/>
    <w:rsid w:val="00BA295C"/>
    <w:rsid w:val="00BA4726"/>
    <w:rsid w:val="00BB0FB3"/>
    <w:rsid w:val="00BC650E"/>
    <w:rsid w:val="00BF2DF7"/>
    <w:rsid w:val="00C0259E"/>
    <w:rsid w:val="00C1682D"/>
    <w:rsid w:val="00C23842"/>
    <w:rsid w:val="00C26594"/>
    <w:rsid w:val="00C41A50"/>
    <w:rsid w:val="00C42CE3"/>
    <w:rsid w:val="00C43E01"/>
    <w:rsid w:val="00C47AE2"/>
    <w:rsid w:val="00C51DDC"/>
    <w:rsid w:val="00C52400"/>
    <w:rsid w:val="00C62D8B"/>
    <w:rsid w:val="00C97F9A"/>
    <w:rsid w:val="00CB03B9"/>
    <w:rsid w:val="00CC647A"/>
    <w:rsid w:val="00CD3028"/>
    <w:rsid w:val="00CD7BB0"/>
    <w:rsid w:val="00CF5724"/>
    <w:rsid w:val="00D14417"/>
    <w:rsid w:val="00D47298"/>
    <w:rsid w:val="00D54A28"/>
    <w:rsid w:val="00D76D86"/>
    <w:rsid w:val="00DA5E27"/>
    <w:rsid w:val="00E11A33"/>
    <w:rsid w:val="00E12310"/>
    <w:rsid w:val="00E35E9D"/>
    <w:rsid w:val="00E35F63"/>
    <w:rsid w:val="00E43468"/>
    <w:rsid w:val="00E533DE"/>
    <w:rsid w:val="00E62D74"/>
    <w:rsid w:val="00E670A0"/>
    <w:rsid w:val="00E71BA5"/>
    <w:rsid w:val="00EA3169"/>
    <w:rsid w:val="00EB458D"/>
    <w:rsid w:val="00EB701A"/>
    <w:rsid w:val="00ED71A4"/>
    <w:rsid w:val="00EE5117"/>
    <w:rsid w:val="00F064B3"/>
    <w:rsid w:val="00F07C1E"/>
    <w:rsid w:val="00F35B7D"/>
    <w:rsid w:val="00F36C64"/>
    <w:rsid w:val="00F3781D"/>
    <w:rsid w:val="00F41CD5"/>
    <w:rsid w:val="00F77291"/>
    <w:rsid w:val="00F849F1"/>
    <w:rsid w:val="00F865F8"/>
    <w:rsid w:val="00F86BE4"/>
    <w:rsid w:val="00F9759F"/>
    <w:rsid w:val="00FE69E4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PC-002</dc:creator>
  <cp:lastModifiedBy>Suwanee</cp:lastModifiedBy>
  <cp:revision>4</cp:revision>
  <cp:lastPrinted>2022-07-18T03:16:00Z</cp:lastPrinted>
  <dcterms:created xsi:type="dcterms:W3CDTF">2022-07-18T02:54:00Z</dcterms:created>
  <dcterms:modified xsi:type="dcterms:W3CDTF">2022-07-18T03:18:00Z</dcterms:modified>
</cp:coreProperties>
</file>