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2945" w14:textId="77777777" w:rsidR="00CC5BA1" w:rsidRPr="00AD08D4" w:rsidRDefault="00C03870" w:rsidP="00537AD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08D4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C928B1D" wp14:editId="3CEFAAEE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C2AF5" w14:textId="77777777" w:rsidR="00CC5BA1" w:rsidRPr="00AD08D4" w:rsidRDefault="00CC5BA1" w:rsidP="00537AD8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2A984DC" w14:textId="2B3B3F6F" w:rsidR="008872D8" w:rsidRDefault="008872D8" w:rsidP="00732887">
      <w:pPr>
        <w:spacing w:after="0" w:line="19" w:lineRule="atLeast"/>
        <w:ind w:left="-284" w:right="-313"/>
        <w:jc w:val="center"/>
        <w:rPr>
          <w:rFonts w:asciiTheme="majorBidi" w:eastAsia="Times New Roman" w:hAnsiTheme="majorBidi" w:cs="Angsana New"/>
          <w:b/>
          <w:bCs/>
          <w:sz w:val="36"/>
          <w:szCs w:val="36"/>
        </w:rPr>
      </w:pPr>
      <w:r w:rsidRPr="008872D8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 xml:space="preserve"> “โรคไตเรื้อรังจากเบาหวาน” ภัยเงียบที่ควบคุมได้</w:t>
      </w:r>
    </w:p>
    <w:p w14:paraId="1B61FD12" w14:textId="204AEB48" w:rsidR="00DF0A78" w:rsidRDefault="00615FF0" w:rsidP="00FB619A">
      <w:pPr>
        <w:spacing w:after="0" w:line="228" w:lineRule="auto"/>
        <w:ind w:left="-284" w:right="-312"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CF22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กรมการแพทย์ โดย</w:t>
      </w:r>
      <w:r w:rsidR="004A51C0" w:rsidRPr="00CF22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="00DF0A78" w:rsidRPr="00CF226D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โรงพยาบาลราชวิถี</w:t>
      </w:r>
      <w:r w:rsidR="004A51C0" w:rsidRPr="00CF226D">
        <w:rPr>
          <w:rFonts w:asciiTheme="majorBidi" w:hAnsiTheme="majorBidi" w:cs="Angsana New" w:hint="cs"/>
          <w:b/>
          <w:bCs/>
          <w:spacing w:val="-4"/>
          <w:sz w:val="32"/>
          <w:szCs w:val="32"/>
          <w:cs/>
        </w:rPr>
        <w:t xml:space="preserve"> </w:t>
      </w:r>
      <w:r w:rsidR="001F7C81" w:rsidRPr="00CF226D">
        <w:rPr>
          <w:rFonts w:asciiTheme="majorBidi" w:hAnsiTheme="majorBidi" w:cstheme="majorBidi" w:hint="cs"/>
          <w:spacing w:val="-4"/>
          <w:sz w:val="32"/>
          <w:szCs w:val="32"/>
          <w:cs/>
        </w:rPr>
        <w:t>เผย</w:t>
      </w:r>
      <w:r w:rsidR="004A51C0" w:rsidRPr="00CF22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F0A78" w:rsidRPr="00CF226D">
        <w:rPr>
          <w:rFonts w:asciiTheme="majorBidi" w:hAnsiTheme="majorBidi" w:cs="Angsana New"/>
          <w:spacing w:val="-4"/>
          <w:sz w:val="32"/>
          <w:szCs w:val="32"/>
          <w:cs/>
        </w:rPr>
        <w:t>โรคไตเรื้อรังจากเบาหวาน</w:t>
      </w:r>
      <w:r w:rsidR="004A51C0" w:rsidRPr="00CF226D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DF0A78" w:rsidRPr="00CF226D">
        <w:rPr>
          <w:rFonts w:asciiTheme="majorBidi" w:hAnsiTheme="majorBidi" w:cs="Angsana New"/>
          <w:spacing w:val="-4"/>
          <w:sz w:val="32"/>
          <w:szCs w:val="32"/>
          <w:cs/>
        </w:rPr>
        <w:t>เป็นหนึ่งในภาวะแทรกซ้อนที่พบได</w:t>
      </w:r>
      <w:r w:rsidR="00CF226D" w:rsidRPr="00CF226D">
        <w:rPr>
          <w:rFonts w:asciiTheme="majorBidi" w:hAnsiTheme="majorBidi" w:cs="Angsana New" w:hint="cs"/>
          <w:spacing w:val="-4"/>
          <w:sz w:val="32"/>
          <w:szCs w:val="32"/>
          <w:cs/>
        </w:rPr>
        <w:t>้</w:t>
      </w:r>
      <w:r w:rsidR="00DF0A78" w:rsidRPr="00CF226D">
        <w:rPr>
          <w:rFonts w:asciiTheme="majorBidi" w:hAnsiTheme="majorBidi" w:cs="Angsana New"/>
          <w:spacing w:val="-4"/>
          <w:sz w:val="32"/>
          <w:szCs w:val="32"/>
          <w:cs/>
        </w:rPr>
        <w:t>บ่อย</w:t>
      </w:r>
      <w:r w:rsidR="00CF226D">
        <w:rPr>
          <w:rFonts w:asciiTheme="majorBidi" w:hAnsiTheme="majorBidi" w:cs="Angsana New"/>
          <w:spacing w:val="-16"/>
          <w:sz w:val="32"/>
          <w:szCs w:val="32"/>
          <w:cs/>
        </w:rPr>
        <w:br/>
      </w:r>
      <w:r w:rsidR="00DF0A78" w:rsidRPr="00CF226D">
        <w:rPr>
          <w:rFonts w:asciiTheme="majorBidi" w:hAnsiTheme="majorBidi" w:cs="Angsana New"/>
          <w:spacing w:val="-2"/>
          <w:sz w:val="32"/>
          <w:szCs w:val="32"/>
          <w:cs/>
        </w:rPr>
        <w:t>ในผู้ป่วยเบาหวาน และหากไม่ได้รับการดูแลที่เหมาะสม อาจนำไปสู่ภาวะไตวายเรื้อรังจนต้องฟอกไตหรือปลูกถ่ายไต</w:t>
      </w:r>
      <w:r w:rsidR="00DF0A78" w:rsidRPr="00DF0A7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32887">
        <w:rPr>
          <w:rFonts w:asciiTheme="majorBidi" w:hAnsiTheme="majorBidi" w:cs="Angsana New"/>
          <w:sz w:val="32"/>
          <w:szCs w:val="32"/>
          <w:cs/>
        </w:rPr>
        <w:br/>
      </w:r>
      <w:r w:rsidR="00DF0A78" w:rsidRPr="00DF0A78">
        <w:rPr>
          <w:rFonts w:asciiTheme="majorBidi" w:hAnsiTheme="majorBidi" w:cs="Angsana New"/>
          <w:sz w:val="32"/>
          <w:szCs w:val="32"/>
          <w:cs/>
        </w:rPr>
        <w:t>ซึ่งส่งผลกระทบอย่างมากต่อคุณภาพชีวิตของผู้ป่วย</w:t>
      </w:r>
    </w:p>
    <w:p w14:paraId="24BEB460" w14:textId="0BF1E59E" w:rsidR="004A51C0" w:rsidRDefault="00DF0A78" w:rsidP="00FB619A">
      <w:pPr>
        <w:spacing w:after="0" w:line="228" w:lineRule="auto"/>
        <w:ind w:left="-284" w:right="-312" w:firstLine="720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732887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นายแพทย์สกานต์ บุนนาค</w:t>
      </w:r>
      <w:r w:rsidRPr="00732887">
        <w:rPr>
          <w:rFonts w:asciiTheme="majorBidi" w:hAnsiTheme="majorBidi" w:cs="Angsana New" w:hint="cs"/>
          <w:b/>
          <w:bCs/>
          <w:spacing w:val="-4"/>
          <w:sz w:val="32"/>
          <w:szCs w:val="32"/>
          <w:cs/>
        </w:rPr>
        <w:t xml:space="preserve"> </w:t>
      </w:r>
      <w:r w:rsidR="00581B67" w:rsidRPr="0073288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รองอธิบดีกรมการแพทย์</w:t>
      </w:r>
      <w:r w:rsidR="00581B67" w:rsidRPr="0073288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BB0CE7" w:rsidRPr="00732887">
        <w:rPr>
          <w:rFonts w:asciiTheme="majorBidi" w:hAnsiTheme="majorBidi" w:cstheme="majorBidi"/>
          <w:spacing w:val="-10"/>
          <w:sz w:val="32"/>
          <w:szCs w:val="32"/>
          <w:cs/>
        </w:rPr>
        <w:t>กล่าว</w:t>
      </w:r>
      <w:r w:rsidR="00172001" w:rsidRPr="00732887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>ว่า</w:t>
      </w:r>
      <w:r w:rsidR="00317B58" w:rsidRPr="00732887">
        <w:rPr>
          <w:rFonts w:asciiTheme="majorBidi" w:eastAsia="Times New Roman" w:hAnsiTheme="majorBidi" w:cstheme="majorBidi"/>
          <w:spacing w:val="-10"/>
          <w:sz w:val="32"/>
          <w:szCs w:val="32"/>
        </w:rPr>
        <w:t xml:space="preserve"> </w:t>
      </w:r>
      <w:r w:rsidR="00AC1F55">
        <w:rPr>
          <w:rFonts w:asciiTheme="majorBidi" w:eastAsia="Times New Roman" w:hAnsiTheme="majorBidi" w:cstheme="majorBidi" w:hint="cs"/>
          <w:spacing w:val="-10"/>
          <w:sz w:val="32"/>
          <w:szCs w:val="32"/>
          <w:cs/>
        </w:rPr>
        <w:t>กระทรวงสาธารณสุขโดย</w:t>
      </w:r>
      <w:r w:rsidR="00317B58" w:rsidRPr="00732887">
        <w:rPr>
          <w:rFonts w:asciiTheme="majorBidi" w:eastAsia="Times New Roman" w:hAnsiTheme="majorBidi" w:cs="Angsana New"/>
          <w:spacing w:val="-10"/>
          <w:sz w:val="32"/>
          <w:szCs w:val="32"/>
          <w:cs/>
        </w:rPr>
        <w:t>นายสมศักดิ์ เทพสุทิน รัฐมนตรีว่าการกระทรวงสาธารณสุข</w:t>
      </w:r>
      <w:r w:rsidR="00AC1F55">
        <w:rPr>
          <w:rFonts w:asciiTheme="majorBidi" w:eastAsia="Times New Roman" w:hAnsiTheme="majorBidi" w:cs="Angsana New" w:hint="cs"/>
          <w:spacing w:val="-10"/>
          <w:sz w:val="32"/>
          <w:szCs w:val="32"/>
        </w:rPr>
        <w:t xml:space="preserve"> </w:t>
      </w:r>
      <w:r w:rsidR="00317B58" w:rsidRPr="00732887">
        <w:rPr>
          <w:rFonts w:asciiTheme="majorBidi" w:eastAsia="Times New Roman" w:hAnsiTheme="majorBidi" w:cs="Angsana New"/>
          <w:sz w:val="32"/>
          <w:szCs w:val="32"/>
          <w:cs/>
        </w:rPr>
        <w:t>มีนโยบายแก้ไขปัญหา โดยผลักดันการส่งเสริมสุขภาพและแนวคิดวิถีชีวิตเพื่อสุขภาพที่ดีไปสู่การปฏิบัต</w:t>
      </w:r>
      <w:r w:rsidR="00732887" w:rsidRPr="00732887">
        <w:rPr>
          <w:rFonts w:asciiTheme="majorBidi" w:eastAsia="Times New Roman" w:hAnsiTheme="majorBidi" w:cs="Angsana New" w:hint="cs"/>
          <w:sz w:val="32"/>
          <w:szCs w:val="32"/>
          <w:cs/>
        </w:rPr>
        <w:t>ิ</w:t>
      </w:r>
      <w:r w:rsidR="00AC1F55">
        <w:rPr>
          <w:rFonts w:asciiTheme="majorBidi" w:eastAsia="Times New Roman" w:hAnsiTheme="majorBidi" w:cs="Angsana New" w:hint="cs"/>
          <w:sz w:val="32"/>
          <w:szCs w:val="32"/>
        </w:rPr>
        <w:t xml:space="preserve"> </w:t>
      </w:r>
      <w:r w:rsidR="00317B58" w:rsidRPr="00732887">
        <w:rPr>
          <w:rFonts w:asciiTheme="majorBidi" w:eastAsia="Times New Roman" w:hAnsiTheme="majorBidi" w:cs="Angsana New"/>
          <w:sz w:val="32"/>
          <w:szCs w:val="32"/>
          <w:cs/>
        </w:rPr>
        <w:t xml:space="preserve">พร้อมทั้งปรับปรุงกฎหมาย มาตรการต่างๆ ให้เอื้อในการต่อสู้กับโรค </w:t>
      </w:r>
      <w:r w:rsidR="00317B58" w:rsidRPr="00732887">
        <w:rPr>
          <w:rFonts w:asciiTheme="majorBidi" w:eastAsia="Times New Roman" w:hAnsiTheme="majorBidi" w:cstheme="majorBidi"/>
          <w:sz w:val="32"/>
          <w:szCs w:val="32"/>
        </w:rPr>
        <w:t xml:space="preserve">NCDs </w:t>
      </w:r>
      <w:r w:rsidR="00317B58" w:rsidRPr="00732887">
        <w:rPr>
          <w:rFonts w:asciiTheme="majorBidi" w:eastAsia="Times New Roman" w:hAnsiTheme="majorBidi" w:cs="Angsana New"/>
          <w:sz w:val="32"/>
          <w:szCs w:val="32"/>
          <w:cs/>
        </w:rPr>
        <w:t xml:space="preserve">สนับสนุนแนวคิดสุขภาพดีสิทธิประโยชน์เพิ่ม รวมถึงส่งเสริมการปรับเปลี่ยนพฤติกรรมผ่านศูนย์คนไทยห่างไกล </w:t>
      </w:r>
      <w:r w:rsidR="00317B58" w:rsidRPr="00732887">
        <w:rPr>
          <w:rFonts w:asciiTheme="majorBidi" w:eastAsia="Times New Roman" w:hAnsiTheme="majorBidi" w:cstheme="majorBidi"/>
          <w:sz w:val="32"/>
          <w:szCs w:val="32"/>
        </w:rPr>
        <w:t>NCDs</w:t>
      </w:r>
      <w:r w:rsidR="0073288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17B58" w:rsidRPr="00732887">
        <w:rPr>
          <w:rFonts w:asciiTheme="majorBidi" w:eastAsia="Times New Roman" w:hAnsiTheme="majorBidi" w:cs="Angsana New"/>
          <w:sz w:val="32"/>
          <w:szCs w:val="32"/>
          <w:cs/>
        </w:rPr>
        <w:t>เพื่อลดอัตราการป่วยก่อนเข้าสู่ระบบการรักษา ลดความรุนแรงของการเจ็บป่วยในผู้ป่วยรายเก่า</w:t>
      </w:r>
      <w:r w:rsidR="00732887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317B58" w:rsidRPr="00732887">
        <w:rPr>
          <w:rFonts w:asciiTheme="majorBidi" w:eastAsia="Times New Roman" w:hAnsiTheme="majorBidi" w:cs="Angsana New"/>
          <w:sz w:val="32"/>
          <w:szCs w:val="32"/>
          <w:cs/>
        </w:rPr>
        <w:t>และช่วยลดค่าใช้จ่ายด้านสุขภาพของประชาชนและของประเทศ</w:t>
      </w:r>
      <w:r w:rsidR="00172001" w:rsidRPr="00732887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32887">
        <w:rPr>
          <w:rFonts w:asciiTheme="majorBidi" w:eastAsia="Times New Roman" w:hAnsiTheme="majorBidi" w:cstheme="majorBidi" w:hint="cs"/>
          <w:sz w:val="32"/>
          <w:szCs w:val="32"/>
          <w:cs/>
        </w:rPr>
        <w:t>ซึ่ง</w:t>
      </w:r>
      <w:r w:rsidR="00A34926" w:rsidRPr="00732887">
        <w:rPr>
          <w:rFonts w:asciiTheme="majorBidi" w:eastAsia="Times New Roman" w:hAnsiTheme="majorBidi" w:cs="Angsana New"/>
          <w:sz w:val="32"/>
          <w:szCs w:val="32"/>
          <w:cs/>
        </w:rPr>
        <w:t>โรงพยาบาลราชวิถี</w:t>
      </w:r>
      <w:r w:rsidR="00A34926" w:rsidRPr="00732887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DD61C8" w:rsidRPr="00732887">
        <w:rPr>
          <w:rFonts w:asciiTheme="majorBidi" w:eastAsia="Times New Roman" w:hAnsiTheme="majorBidi" w:cstheme="majorBidi"/>
          <w:sz w:val="32"/>
          <w:szCs w:val="32"/>
          <w:cs/>
        </w:rPr>
        <w:t>กรมการแพทย์</w:t>
      </w:r>
      <w:r w:rsidR="0073288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F49F9" w:rsidRPr="00732887">
        <w:rPr>
          <w:rFonts w:asciiTheme="majorBidi" w:eastAsia="Times New Roman" w:hAnsiTheme="majorBidi" w:cs="Angsana New" w:hint="cs"/>
          <w:sz w:val="32"/>
          <w:szCs w:val="32"/>
          <w:cs/>
        </w:rPr>
        <w:t>เป็น</w:t>
      </w:r>
      <w:r w:rsidR="00A34926" w:rsidRPr="00732887">
        <w:rPr>
          <w:rFonts w:asciiTheme="majorBidi" w:eastAsia="Times New Roman" w:hAnsiTheme="majorBidi" w:cs="Angsana New" w:hint="cs"/>
          <w:sz w:val="32"/>
          <w:szCs w:val="32"/>
          <w:cs/>
        </w:rPr>
        <w:t>องค์กรนำด้านสุขภาพที่สำคัญของชาติ และมุ่งมั่นสู่การเป็นศูนย์การแพทย์ชั้นนำระดับนานาชาติ</w:t>
      </w:r>
      <w:r w:rsidR="00732887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5C247D" w:rsidRPr="00732887">
        <w:rPr>
          <w:rFonts w:asciiTheme="majorBidi" w:eastAsia="Times New Roman" w:hAnsiTheme="majorBidi" w:cs="Angsana New" w:hint="cs"/>
          <w:sz w:val="32"/>
          <w:szCs w:val="32"/>
          <w:cs/>
        </w:rPr>
        <w:t>ไ</w:t>
      </w:r>
      <w:r w:rsidR="005C247D" w:rsidRPr="00732887">
        <w:rPr>
          <w:rFonts w:asciiTheme="majorBidi" w:eastAsia="Times New Roman" w:hAnsiTheme="majorBidi" w:cs="Angsana New"/>
          <w:sz w:val="32"/>
          <w:szCs w:val="32"/>
          <w:cs/>
        </w:rPr>
        <w:t>ด้ระบ</w:t>
      </w:r>
      <w:r w:rsidR="00A34926" w:rsidRPr="00732887">
        <w:rPr>
          <w:rFonts w:asciiTheme="majorBidi" w:eastAsia="Times New Roman" w:hAnsiTheme="majorBidi" w:cs="Angsana New" w:hint="cs"/>
          <w:sz w:val="32"/>
          <w:szCs w:val="32"/>
          <w:cs/>
        </w:rPr>
        <w:t>ุว่า</w:t>
      </w:r>
      <w:r w:rsidR="00CF226D" w:rsidRPr="00732887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A34926" w:rsidRPr="00732887">
        <w:rPr>
          <w:rFonts w:asciiTheme="majorBidi" w:eastAsia="Times New Roman" w:hAnsiTheme="majorBidi" w:cs="Angsana New"/>
          <w:sz w:val="32"/>
          <w:szCs w:val="32"/>
          <w:cs/>
        </w:rPr>
        <w:t>โรคเบาหวานถือเป็นสาเหตุอันดับหนึ่งของโรคไตเรื้อรังในประเทศไทยโดยผู้ป่วยจำนวนมาก</w:t>
      </w:r>
      <w:r w:rsidR="00AC1F55">
        <w:rPr>
          <w:rFonts w:asciiTheme="majorBidi" w:eastAsia="Times New Roman" w:hAnsiTheme="majorBidi" w:cs="Angsana New" w:hint="cs"/>
          <w:sz w:val="32"/>
          <w:szCs w:val="32"/>
        </w:rPr>
        <w:t xml:space="preserve"> </w:t>
      </w:r>
      <w:r w:rsidR="00A34926" w:rsidRPr="00A34926">
        <w:rPr>
          <w:rFonts w:asciiTheme="majorBidi" w:eastAsia="Times New Roman" w:hAnsiTheme="majorBidi" w:cs="Angsana New"/>
          <w:sz w:val="32"/>
          <w:szCs w:val="32"/>
          <w:cs/>
        </w:rPr>
        <w:t>มักไม่รู้ตัวว่าไตเริ่มเสื่อมจนกระทั่งอาการลุกลาม การตรวจสุขภาพประจำปีและควบคุมระดับน้ำตาลในเลือด</w:t>
      </w:r>
      <w:r w:rsidR="00AC1F55">
        <w:rPr>
          <w:rFonts w:asciiTheme="majorBidi" w:eastAsia="Times New Roman" w:hAnsiTheme="majorBidi" w:cs="Angsana New" w:hint="cs"/>
          <w:sz w:val="32"/>
          <w:szCs w:val="32"/>
        </w:rPr>
        <w:t xml:space="preserve"> </w:t>
      </w:r>
      <w:r w:rsidR="00A34926" w:rsidRPr="00A34926">
        <w:rPr>
          <w:rFonts w:asciiTheme="majorBidi" w:eastAsia="Times New Roman" w:hAnsiTheme="majorBidi" w:cs="Angsana New"/>
          <w:sz w:val="32"/>
          <w:szCs w:val="32"/>
          <w:cs/>
        </w:rPr>
        <w:t>จึงเป็นกุญแจสำคัญในการป้องกันโรคไตเรื้อรังจากเบาหวาน</w:t>
      </w:r>
      <w:r w:rsidR="00867C96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ผู้ป่วยควร</w:t>
      </w:r>
      <w:r w:rsidR="00867C96" w:rsidRPr="00867C96">
        <w:rPr>
          <w:rFonts w:asciiTheme="majorBidi" w:eastAsia="Times New Roman" w:hAnsiTheme="majorBidi" w:cs="Angsana New"/>
          <w:sz w:val="32"/>
          <w:szCs w:val="32"/>
          <w:cs/>
        </w:rPr>
        <w:t>ตระหนักถึงความสำคัญของการป้องกัน</w:t>
      </w:r>
      <w:r w:rsidR="00CF226D">
        <w:rPr>
          <w:rFonts w:asciiTheme="majorBidi" w:eastAsia="Times New Roman" w:hAnsiTheme="majorBidi" w:cs="Angsana New"/>
          <w:sz w:val="32"/>
          <w:szCs w:val="32"/>
          <w:cs/>
        </w:rPr>
        <w:br/>
      </w:r>
      <w:r w:rsidR="00867C96" w:rsidRPr="00CF226D">
        <w:rPr>
          <w:rFonts w:asciiTheme="majorBidi" w:eastAsia="Times New Roman" w:hAnsiTheme="majorBidi" w:cs="Angsana New"/>
          <w:spacing w:val="-2"/>
          <w:sz w:val="32"/>
          <w:szCs w:val="32"/>
          <w:cs/>
        </w:rPr>
        <w:t>และดูแลสุขภาพไต เพื่อป้องกันภาวะแทรกซ้อนในอนาคต หากตรวจพบแต่เนิ่นๆ ก็สามารถชะลอการเสื่อมของไตได้</w:t>
      </w:r>
    </w:p>
    <w:p w14:paraId="509285C1" w14:textId="79B7F4B6" w:rsidR="00011D44" w:rsidRDefault="00DF0A78" w:rsidP="00FB619A">
      <w:pPr>
        <w:spacing w:after="0" w:line="228" w:lineRule="auto"/>
        <w:ind w:left="-284" w:right="-312"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DF0A78">
        <w:rPr>
          <w:rFonts w:asciiTheme="majorBidi" w:hAnsiTheme="majorBidi" w:cs="Angsana New"/>
          <w:b/>
          <w:bCs/>
          <w:sz w:val="32"/>
          <w:szCs w:val="32"/>
          <w:cs/>
        </w:rPr>
        <w:t>นายแพทย์จินดา โรจนเมธินทร์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DF0A78">
        <w:rPr>
          <w:rFonts w:asciiTheme="majorBidi" w:hAnsiTheme="majorBidi" w:cs="Angsana New"/>
          <w:b/>
          <w:bCs/>
          <w:sz w:val="32"/>
          <w:szCs w:val="32"/>
          <w:cs/>
        </w:rPr>
        <w:t>ผู้อำนวยการโรงพยาบาลราชวิถี</w:t>
      </w:r>
      <w:r w:rsidR="0046493A" w:rsidRPr="000164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15FF0" w:rsidRPr="000164CB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</w:t>
      </w:r>
      <w:r w:rsidR="00581B67" w:rsidRPr="000164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24F43" w:rsidRPr="000164CB">
        <w:rPr>
          <w:rFonts w:asciiTheme="majorBidi" w:hAnsiTheme="majorBidi" w:cstheme="majorBidi"/>
          <w:sz w:val="32"/>
          <w:szCs w:val="32"/>
          <w:cs/>
        </w:rPr>
        <w:t>กล่าว</w:t>
      </w:r>
      <w:r w:rsidR="004B264D" w:rsidRPr="000164CB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524F43" w:rsidRPr="000164CB">
        <w:rPr>
          <w:rFonts w:asciiTheme="majorBidi" w:hAnsiTheme="majorBidi" w:cstheme="majorBidi"/>
          <w:sz w:val="32"/>
          <w:szCs w:val="32"/>
          <w:cs/>
        </w:rPr>
        <w:t>ว่</w:t>
      </w:r>
      <w:r w:rsidR="001A3F60" w:rsidRPr="000164CB">
        <w:rPr>
          <w:rFonts w:asciiTheme="majorBidi" w:hAnsiTheme="majorBidi" w:cstheme="majorBidi"/>
          <w:sz w:val="32"/>
          <w:szCs w:val="32"/>
          <w:cs/>
        </w:rPr>
        <w:t>า</w:t>
      </w:r>
      <w:r w:rsidR="00D162A6">
        <w:rPr>
          <w:rFonts w:asciiTheme="majorBidi" w:hAnsiTheme="majorBidi" w:cstheme="majorBidi" w:hint="cs"/>
          <w:sz w:val="32"/>
          <w:szCs w:val="32"/>
        </w:rPr>
        <w:t xml:space="preserve"> </w:t>
      </w:r>
      <w:r w:rsidR="009C0D78" w:rsidRPr="00CF226D">
        <w:rPr>
          <w:rFonts w:asciiTheme="majorBidi" w:hAnsiTheme="majorBidi" w:cs="Angsana New"/>
          <w:spacing w:val="-6"/>
          <w:sz w:val="32"/>
          <w:szCs w:val="32"/>
          <w:cs/>
        </w:rPr>
        <w:t>ปัจจัยเสี่ยงของโรคไตเรื้อรังจากเบาหวาน</w:t>
      </w:r>
      <w:r w:rsidR="00B030C8" w:rsidRPr="00CF226D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 w:rsidR="00B030C8" w:rsidRPr="00CF226D">
        <w:rPr>
          <w:rFonts w:asciiTheme="majorBidi" w:hAnsiTheme="majorBidi" w:cstheme="majorBidi" w:hint="cs"/>
          <w:spacing w:val="-6"/>
          <w:sz w:val="32"/>
          <w:szCs w:val="32"/>
          <w:cs/>
        </w:rPr>
        <w:t>ได้แก่</w:t>
      </w:r>
      <w:r w:rsidR="00867C96" w:rsidRPr="00CF226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9C0D78" w:rsidRPr="00CF226D">
        <w:rPr>
          <w:rFonts w:asciiTheme="majorBidi" w:hAnsiTheme="majorBidi" w:cs="Angsana New"/>
          <w:spacing w:val="-6"/>
          <w:sz w:val="32"/>
          <w:szCs w:val="32"/>
          <w:cs/>
        </w:rPr>
        <w:t>ระดับน้ำตาลในเลือดสูง</w:t>
      </w:r>
      <w:r w:rsidR="00867C96" w:rsidRPr="00CF226D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 w:rsidR="009C0D78" w:rsidRPr="00CF226D">
        <w:rPr>
          <w:rFonts w:asciiTheme="majorBidi" w:hAnsiTheme="majorBidi" w:cs="Angsana New"/>
          <w:spacing w:val="-6"/>
          <w:sz w:val="32"/>
          <w:szCs w:val="32"/>
          <w:cs/>
        </w:rPr>
        <w:t>ระดับความดันโลหิตสูง</w:t>
      </w:r>
      <w:r w:rsidR="00867C96" w:rsidRPr="00CF226D">
        <w:rPr>
          <w:rFonts w:asciiTheme="majorBidi" w:eastAsia="Times New Roman" w:hAnsiTheme="majorBidi" w:cs="Angsana New" w:hint="cs"/>
          <w:spacing w:val="-6"/>
          <w:sz w:val="32"/>
          <w:szCs w:val="32"/>
          <w:cs/>
        </w:rPr>
        <w:t xml:space="preserve"> </w:t>
      </w:r>
      <w:r w:rsidR="009C0D78" w:rsidRPr="00CF226D">
        <w:rPr>
          <w:rFonts w:asciiTheme="majorBidi" w:hAnsiTheme="majorBidi" w:cs="Angsana New"/>
          <w:spacing w:val="-6"/>
          <w:sz w:val="32"/>
          <w:szCs w:val="32"/>
          <w:cs/>
        </w:rPr>
        <w:t>ระดับไขมันในเลือดสูง</w:t>
      </w:r>
      <w:r w:rsidR="00867C9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030C8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9C0D78" w:rsidRPr="009C0D78">
        <w:rPr>
          <w:rFonts w:asciiTheme="majorBidi" w:hAnsiTheme="majorBidi" w:cs="Angsana New"/>
          <w:sz w:val="32"/>
          <w:szCs w:val="32"/>
          <w:cs/>
        </w:rPr>
        <w:t>การสูบบุหรี่</w:t>
      </w:r>
      <w:r w:rsidR="00867C9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67C96" w:rsidRPr="00867C96">
        <w:rPr>
          <w:rFonts w:asciiTheme="majorBidi" w:hAnsiTheme="majorBidi" w:cs="Angsana New"/>
          <w:sz w:val="32"/>
          <w:szCs w:val="32"/>
          <w:cs/>
        </w:rPr>
        <w:t>ผู้ที่มีปัญหาเหล่านี้ยิ่งเพิ่มความเสี่ยงต่อการเกิดโรคมากขึ้น</w:t>
      </w:r>
      <w:r w:rsidR="00867C96">
        <w:rPr>
          <w:rFonts w:asciiTheme="majorBidi" w:hAnsiTheme="majorBidi" w:cs="Angsana New" w:hint="cs"/>
          <w:sz w:val="32"/>
          <w:szCs w:val="32"/>
          <w:cs/>
        </w:rPr>
        <w:t xml:space="preserve"> สิ่</w:t>
      </w:r>
      <w:r w:rsidR="00867C96" w:rsidRPr="00867C96">
        <w:rPr>
          <w:rFonts w:asciiTheme="majorBidi" w:hAnsiTheme="majorBidi" w:cs="Angsana New"/>
          <w:sz w:val="32"/>
          <w:szCs w:val="32"/>
          <w:cs/>
        </w:rPr>
        <w:t>งที่กระตุ้นให้ไตเสื่อมลงอย่างรวดเร็วกว่าปกติ</w:t>
      </w:r>
      <w:r w:rsidR="00B030C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67C96" w:rsidRPr="00867C96">
        <w:rPr>
          <w:rFonts w:asciiTheme="majorBidi" w:hAnsiTheme="majorBidi" w:cs="Angsana New"/>
          <w:sz w:val="32"/>
          <w:szCs w:val="32"/>
          <w:cs/>
        </w:rPr>
        <w:t>ได้แก่ การติดเชื้อ การอุดตันของทางเดินปัสสาวะ การขาดน้ำ ดังนั้น</w:t>
      </w:r>
      <w:r w:rsidR="00B030C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26D75">
        <w:rPr>
          <w:rFonts w:asciiTheme="majorBidi" w:hAnsiTheme="majorBidi" w:cs="Angsana New" w:hint="cs"/>
          <w:sz w:val="32"/>
          <w:szCs w:val="32"/>
          <w:cs/>
        </w:rPr>
        <w:t>วิธี</w:t>
      </w:r>
      <w:r w:rsidR="00B030C8" w:rsidRPr="00B030C8">
        <w:rPr>
          <w:rFonts w:asciiTheme="majorBidi" w:hAnsiTheme="majorBidi" w:cs="Angsana New"/>
          <w:sz w:val="32"/>
          <w:szCs w:val="32"/>
          <w:cs/>
        </w:rPr>
        <w:t>ป้องกันผู้ป่วยโรคไตจากเบาหวาน</w:t>
      </w:r>
      <w:r w:rsidR="00B030C8">
        <w:rPr>
          <w:rFonts w:asciiTheme="majorBidi" w:hAnsiTheme="majorBidi" w:cs="Angsana New" w:hint="cs"/>
          <w:sz w:val="32"/>
          <w:szCs w:val="32"/>
          <w:cs/>
        </w:rPr>
        <w:t xml:space="preserve"> ควร</w:t>
      </w:r>
      <w:r w:rsidR="00B030C8" w:rsidRPr="00B030C8">
        <w:rPr>
          <w:rFonts w:asciiTheme="majorBidi" w:hAnsiTheme="majorBidi" w:cs="Angsana New"/>
          <w:sz w:val="32"/>
          <w:szCs w:val="32"/>
          <w:cs/>
        </w:rPr>
        <w:t>ควบคุมระดับ</w:t>
      </w:r>
      <w:r w:rsidR="00B030C8" w:rsidRPr="00732887">
        <w:rPr>
          <w:rFonts w:asciiTheme="majorBidi" w:hAnsiTheme="majorBidi" w:cs="Angsana New"/>
          <w:spacing w:val="-8"/>
          <w:sz w:val="32"/>
          <w:szCs w:val="32"/>
          <w:cs/>
        </w:rPr>
        <w:t>น้ำตาล</w:t>
      </w:r>
      <w:r w:rsidR="004F142B" w:rsidRPr="00732887">
        <w:rPr>
          <w:rFonts w:asciiTheme="majorBidi" w:hAnsiTheme="majorBidi" w:cs="Angsana New" w:hint="cs"/>
          <w:spacing w:val="-8"/>
          <w:sz w:val="32"/>
          <w:szCs w:val="32"/>
          <w:cs/>
        </w:rPr>
        <w:t>ส</w:t>
      </w:r>
      <w:r w:rsidR="00B030C8" w:rsidRPr="00732887">
        <w:rPr>
          <w:rFonts w:asciiTheme="majorBidi" w:hAnsiTheme="majorBidi" w:cs="Angsana New"/>
          <w:spacing w:val="-8"/>
          <w:sz w:val="32"/>
          <w:szCs w:val="32"/>
          <w:cs/>
        </w:rPr>
        <w:t>ะสมในเลือด (</w:t>
      </w:r>
      <w:r w:rsidR="00B030C8" w:rsidRPr="00732887">
        <w:rPr>
          <w:rFonts w:asciiTheme="majorBidi" w:hAnsiTheme="majorBidi" w:cs="Angsana New"/>
          <w:spacing w:val="-8"/>
          <w:sz w:val="32"/>
          <w:szCs w:val="32"/>
        </w:rPr>
        <w:t>HbA</w:t>
      </w:r>
      <w:r w:rsidR="00B030C8" w:rsidRPr="00732887">
        <w:rPr>
          <w:rFonts w:asciiTheme="majorBidi" w:hAnsiTheme="majorBidi" w:cs="Angsana New"/>
          <w:spacing w:val="-8"/>
          <w:sz w:val="32"/>
          <w:szCs w:val="32"/>
          <w:cs/>
        </w:rPr>
        <w:t>1</w:t>
      </w:r>
      <w:r w:rsidR="00B030C8" w:rsidRPr="00732887">
        <w:rPr>
          <w:rFonts w:asciiTheme="majorBidi" w:hAnsiTheme="majorBidi" w:cs="Angsana New"/>
          <w:spacing w:val="-8"/>
          <w:sz w:val="32"/>
          <w:szCs w:val="32"/>
        </w:rPr>
        <w:t xml:space="preserve">C) </w:t>
      </w:r>
      <w:r w:rsidR="00B030C8" w:rsidRPr="00732887">
        <w:rPr>
          <w:rFonts w:asciiTheme="majorBidi" w:hAnsiTheme="majorBidi" w:cs="Angsana New"/>
          <w:spacing w:val="-8"/>
          <w:sz w:val="32"/>
          <w:szCs w:val="32"/>
          <w:cs/>
        </w:rPr>
        <w:t xml:space="preserve">น้อยกว่าร้อยละ 7 </w:t>
      </w:r>
      <w:r w:rsidR="00B030C8" w:rsidRPr="00B67269">
        <w:rPr>
          <w:rFonts w:asciiTheme="majorBidi" w:hAnsiTheme="majorBidi" w:cs="Angsana New"/>
          <w:spacing w:val="-10"/>
          <w:sz w:val="32"/>
          <w:szCs w:val="32"/>
          <w:cs/>
        </w:rPr>
        <w:t>ควบคุมระดับความดันโลหิตน้อยกว่า 130/80 มม.ปรอท</w:t>
      </w:r>
      <w:r w:rsidR="00B030C8" w:rsidRPr="00B67269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r w:rsidR="0072238B">
        <w:rPr>
          <w:rFonts w:asciiTheme="majorBidi" w:hAnsiTheme="majorBidi" w:cs="Angsana New" w:hint="cs"/>
          <w:spacing w:val="-10"/>
          <w:sz w:val="32"/>
          <w:szCs w:val="32"/>
        </w:rPr>
        <w:t xml:space="preserve"> </w:t>
      </w:r>
      <w:r w:rsidR="00C130E3">
        <w:rPr>
          <w:rFonts w:asciiTheme="majorBidi" w:hAnsiTheme="majorBidi" w:cs="Angsana New" w:hint="cs"/>
          <w:spacing w:val="-10"/>
          <w:sz w:val="32"/>
          <w:szCs w:val="32"/>
          <w:cs/>
        </w:rPr>
        <w:t>ถ้าไม่มีผลข้างเคียง</w:t>
      </w:r>
      <w:r w:rsidR="00B030C8" w:rsidRPr="00B67269">
        <w:rPr>
          <w:rFonts w:asciiTheme="majorBidi" w:hAnsiTheme="majorBidi" w:cs="Angsana New"/>
          <w:spacing w:val="-10"/>
          <w:sz w:val="32"/>
          <w:szCs w:val="32"/>
          <w:cs/>
        </w:rPr>
        <w:t>ควรใช้ยาลดความดันโลหิตในกลุ่มที่สามารถชะลอการเสื่อมของไต</w:t>
      </w:r>
      <w:r w:rsidR="00B030C8" w:rsidRPr="00B030C8">
        <w:rPr>
          <w:rFonts w:asciiTheme="majorBidi" w:hAnsiTheme="majorBidi" w:cs="Angsana New"/>
          <w:sz w:val="32"/>
          <w:szCs w:val="32"/>
          <w:cs/>
        </w:rPr>
        <w:t xml:space="preserve"> ได้แก่ ยา </w:t>
      </w:r>
      <w:r w:rsidR="00B030C8" w:rsidRPr="00B030C8">
        <w:rPr>
          <w:rFonts w:asciiTheme="majorBidi" w:hAnsiTheme="majorBidi" w:cs="Angsana New"/>
          <w:sz w:val="32"/>
          <w:szCs w:val="32"/>
        </w:rPr>
        <w:t xml:space="preserve">ACEI </w:t>
      </w:r>
      <w:r w:rsidR="00D9538F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="00B030C8" w:rsidRPr="00B030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030C8" w:rsidRPr="00B030C8">
        <w:rPr>
          <w:rFonts w:asciiTheme="majorBidi" w:hAnsiTheme="majorBidi" w:cs="Angsana New"/>
          <w:sz w:val="32"/>
          <w:szCs w:val="32"/>
        </w:rPr>
        <w:t>ARB</w:t>
      </w:r>
      <w:r w:rsidR="00B030C8" w:rsidRPr="00B030C8">
        <w:rPr>
          <w:rFonts w:asciiTheme="majorBidi" w:hAnsiTheme="majorBidi" w:cs="Angsana New"/>
          <w:sz w:val="32"/>
          <w:szCs w:val="32"/>
          <w:cs/>
        </w:rPr>
        <w:t xml:space="preserve"> ควบคุมระดับไขมันในเลือด ให้ระดับไขมัน </w:t>
      </w:r>
      <w:r w:rsidR="00B030C8" w:rsidRPr="00B030C8">
        <w:rPr>
          <w:rFonts w:asciiTheme="majorBidi" w:hAnsiTheme="majorBidi" w:cs="Angsana New"/>
          <w:sz w:val="32"/>
          <w:szCs w:val="32"/>
        </w:rPr>
        <w:t xml:space="preserve">LDL </w:t>
      </w:r>
      <w:r w:rsidR="00B030C8" w:rsidRPr="00B030C8">
        <w:rPr>
          <w:rFonts w:asciiTheme="majorBidi" w:hAnsiTheme="majorBidi" w:cs="Angsana New"/>
          <w:sz w:val="32"/>
          <w:szCs w:val="32"/>
          <w:cs/>
        </w:rPr>
        <w:t>มีค่าน้อยกว่า 100 มก./ดล.</w:t>
      </w:r>
      <w:r w:rsidR="00B030C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030C8" w:rsidRPr="00B030C8">
        <w:rPr>
          <w:rFonts w:asciiTheme="majorBidi" w:hAnsiTheme="majorBidi" w:cs="Angsana New"/>
          <w:sz w:val="32"/>
          <w:szCs w:val="32"/>
          <w:cs/>
        </w:rPr>
        <w:t>งดสูบบุหรี่</w:t>
      </w:r>
      <w:r w:rsidR="000102E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92E4F">
        <w:rPr>
          <w:rFonts w:asciiTheme="majorBidi" w:hAnsiTheme="majorBidi" w:cs="Angsana New" w:hint="cs"/>
          <w:spacing w:val="-4"/>
          <w:sz w:val="32"/>
          <w:szCs w:val="32"/>
          <w:cs/>
        </w:rPr>
        <w:t>เลี่ยง</w:t>
      </w:r>
      <w:r w:rsidR="00B030C8" w:rsidRPr="00B67269">
        <w:rPr>
          <w:rFonts w:asciiTheme="majorBidi" w:hAnsiTheme="majorBidi" w:cs="Angsana New"/>
          <w:spacing w:val="-4"/>
          <w:sz w:val="32"/>
          <w:szCs w:val="32"/>
          <w:cs/>
        </w:rPr>
        <w:t>อาหารเค็ม เนื่องจากปริมาณเกลือในอาหารจะเพิ่มระดับความดันโลหิต และทำให้ไตเสื่อมมากขึ้น</w:t>
      </w:r>
      <w:r w:rsidR="00B030C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030C8" w:rsidRPr="00B030C8">
        <w:rPr>
          <w:rFonts w:asciiTheme="majorBidi" w:hAnsiTheme="majorBidi" w:cs="Angsana New"/>
          <w:sz w:val="32"/>
          <w:szCs w:val="32"/>
          <w:cs/>
        </w:rPr>
        <w:t>ควรออกกำลังกายเป็นประจำ จะทำให้ระดับน้ำตาลและไขมันในเลือดปกติได้ง่ายขึ้นควรลดน้ำหนัก โดยเฉพาะใน</w:t>
      </w:r>
      <w:r w:rsidR="00B030C8" w:rsidRPr="00B67269">
        <w:rPr>
          <w:rFonts w:asciiTheme="majorBidi" w:hAnsiTheme="majorBidi" w:cs="Angsana New"/>
          <w:spacing w:val="-4"/>
          <w:sz w:val="32"/>
          <w:szCs w:val="32"/>
          <w:cs/>
        </w:rPr>
        <w:t>ผู้ป่วยที่มีน้ำหนักเกินหรืออ้วน</w:t>
      </w:r>
      <w:r w:rsidR="00B67269" w:rsidRPr="00B67269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B030C8" w:rsidRPr="00B67269">
        <w:rPr>
          <w:rFonts w:asciiTheme="majorBidi" w:hAnsiTheme="majorBidi" w:cs="Angsana New"/>
          <w:spacing w:val="-4"/>
          <w:sz w:val="32"/>
          <w:szCs w:val="32"/>
          <w:cs/>
        </w:rPr>
        <w:t>ควรหล</w:t>
      </w:r>
      <w:r w:rsidR="00B030C8" w:rsidRPr="00B67269">
        <w:rPr>
          <w:rFonts w:asciiTheme="majorBidi" w:hAnsiTheme="majorBidi" w:cs="Angsana New" w:hint="cs"/>
          <w:spacing w:val="-4"/>
          <w:sz w:val="32"/>
          <w:szCs w:val="32"/>
          <w:cs/>
        </w:rPr>
        <w:t>ี</w:t>
      </w:r>
      <w:r w:rsidR="00B030C8" w:rsidRPr="00B67269">
        <w:rPr>
          <w:rFonts w:asciiTheme="majorBidi" w:hAnsiTheme="majorBidi" w:cs="Angsana New"/>
          <w:spacing w:val="-4"/>
          <w:sz w:val="32"/>
          <w:szCs w:val="32"/>
          <w:cs/>
        </w:rPr>
        <w:t>กเลี่ยงยาที่</w:t>
      </w:r>
      <w:r w:rsidR="00192E4F">
        <w:rPr>
          <w:rFonts w:asciiTheme="majorBidi" w:hAnsiTheme="majorBidi" w:cs="Angsana New" w:hint="cs"/>
          <w:spacing w:val="-4"/>
          <w:sz w:val="32"/>
          <w:szCs w:val="32"/>
          <w:cs/>
        </w:rPr>
        <w:t>อาจจะ</w:t>
      </w:r>
      <w:r w:rsidR="00B030C8" w:rsidRPr="00B67269">
        <w:rPr>
          <w:rFonts w:asciiTheme="majorBidi" w:hAnsiTheme="majorBidi" w:cs="Angsana New"/>
          <w:spacing w:val="-4"/>
          <w:sz w:val="32"/>
          <w:szCs w:val="32"/>
          <w:cs/>
        </w:rPr>
        <w:t>มีผลเสียต่อไต เช่น</w:t>
      </w:r>
      <w:r w:rsidR="00B030C8" w:rsidRPr="00B67269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B030C8" w:rsidRPr="00B67269">
        <w:rPr>
          <w:rFonts w:asciiTheme="majorBidi" w:hAnsiTheme="majorBidi" w:cs="Angsana New"/>
          <w:spacing w:val="-4"/>
          <w:sz w:val="32"/>
          <w:szCs w:val="32"/>
          <w:cs/>
        </w:rPr>
        <w:t>ยาแก้ปวด  ยาลูกกลอน ยาหม้อ</w:t>
      </w:r>
      <w:r w:rsidR="00B030C8" w:rsidRPr="00B67269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B030C8" w:rsidRPr="00B67269">
        <w:rPr>
          <w:rFonts w:asciiTheme="majorBidi" w:hAnsiTheme="majorBidi" w:cs="Angsana New"/>
          <w:spacing w:val="-4"/>
          <w:sz w:val="32"/>
          <w:szCs w:val="32"/>
          <w:cs/>
        </w:rPr>
        <w:t>เป็นต้น</w:t>
      </w:r>
      <w:r w:rsidR="004F142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F142B" w:rsidRPr="004F142B">
        <w:rPr>
          <w:rFonts w:asciiTheme="majorBidi" w:hAnsiTheme="majorBidi" w:cs="Angsana New"/>
          <w:sz w:val="32"/>
          <w:szCs w:val="32"/>
          <w:cs/>
        </w:rPr>
        <w:t>ซึ่งทางโรงพยาบาลราชวิถีได้มีขั้นตอนที่เหมาะสมในการคัดกรองหาโรคไตเรื้อรังจากโรคเบาหวาน ได้แก่ การตรวจปัสสาวะเพื่อหาการรั่วของโปรตีนในปัสสาวะด้วยวิธีมาตรฐาน</w:t>
      </w:r>
      <w:r w:rsidR="00C130E3">
        <w:rPr>
          <w:rFonts w:asciiTheme="majorBidi" w:hAnsiTheme="majorBidi" w:cs="Angsana New" w:hint="cs"/>
          <w:sz w:val="32"/>
          <w:szCs w:val="32"/>
          <w:cs/>
        </w:rPr>
        <w:t xml:space="preserve"> และ</w:t>
      </w:r>
      <w:r w:rsidR="004F142B" w:rsidRPr="004F142B">
        <w:rPr>
          <w:rFonts w:asciiTheme="majorBidi" w:hAnsiTheme="majorBidi" w:cs="Angsana New"/>
          <w:sz w:val="32"/>
          <w:szCs w:val="32"/>
          <w:cs/>
        </w:rPr>
        <w:t>ควรตรวจเลือดเพื่อประเมินการทำงานของไต โดยเจาะ</w:t>
      </w:r>
      <w:r w:rsidR="00B67269" w:rsidRPr="00B67269">
        <w:rPr>
          <w:rFonts w:asciiTheme="majorBidi" w:hAnsiTheme="majorBidi" w:cs="Angsana New"/>
          <w:sz w:val="32"/>
          <w:szCs w:val="32"/>
          <w:cs/>
        </w:rPr>
        <w:t>ครีเอตินินในเลือด</w:t>
      </w:r>
      <w:r w:rsidR="00B6726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F142B" w:rsidRPr="004F142B">
        <w:rPr>
          <w:rFonts w:asciiTheme="majorBidi" w:hAnsiTheme="majorBidi" w:cs="Angsana New"/>
          <w:sz w:val="32"/>
          <w:szCs w:val="32"/>
          <w:cs/>
        </w:rPr>
        <w:t>และคำนวณการกรองของไต ผู้ป่วยที่ตรวจพบการรั่วของโปรตีนเล็กน้อยในปัสสาว</w:t>
      </w:r>
      <w:r w:rsidR="00C130E3">
        <w:rPr>
          <w:rFonts w:asciiTheme="majorBidi" w:hAnsiTheme="majorBidi" w:cs="Angsana New" w:hint="cs"/>
          <w:sz w:val="32"/>
          <w:szCs w:val="32"/>
          <w:cs/>
        </w:rPr>
        <w:t>ะ</w:t>
      </w:r>
      <w:r w:rsidR="004F142B" w:rsidRPr="004F142B">
        <w:rPr>
          <w:rFonts w:asciiTheme="majorBidi" w:hAnsiTheme="majorBidi" w:cs="Angsana New"/>
          <w:sz w:val="32"/>
          <w:szCs w:val="32"/>
          <w:cs/>
        </w:rPr>
        <w:t>แพทย์จะตรวจซ้ำ เพื่อยืนยันว่าท่านมีภาวะโปรตีนรั่ว</w:t>
      </w:r>
      <w:r w:rsidR="00C130E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F142B" w:rsidRPr="004F142B">
        <w:rPr>
          <w:rFonts w:asciiTheme="majorBidi" w:hAnsiTheme="majorBidi" w:cs="Angsana New"/>
          <w:sz w:val="32"/>
          <w:szCs w:val="32"/>
          <w:cs/>
        </w:rPr>
        <w:t>ในปัสสาวะจริง ผู้ป่วยที่ตรวจไม่พบการรั่วของโปรตีนในปัสสาวะควรได้รับการตรวจปัสสาวะเป็นประจำทุกปี</w:t>
      </w:r>
    </w:p>
    <w:p w14:paraId="6B3A08B6" w14:textId="2C6D1C0A" w:rsidR="00011D44" w:rsidRDefault="00011D44" w:rsidP="00FB619A">
      <w:pPr>
        <w:spacing w:after="0" w:line="228" w:lineRule="auto"/>
        <w:ind w:left="-284" w:right="-312"/>
        <w:jc w:val="thaiDistribute"/>
        <w:rPr>
          <w:rFonts w:asciiTheme="majorBidi" w:hAnsiTheme="majorBidi" w:cs="Angsana New"/>
          <w:sz w:val="32"/>
          <w:szCs w:val="32"/>
        </w:rPr>
      </w:pPr>
    </w:p>
    <w:p w14:paraId="6F42D571" w14:textId="51AC19FC" w:rsidR="00F867C6" w:rsidRPr="00232CB1" w:rsidRDefault="00011D44" w:rsidP="00FB619A">
      <w:pPr>
        <w:spacing w:after="0" w:line="228" w:lineRule="auto"/>
        <w:ind w:left="4395" w:right="-312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#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กรมการแพทย์ </w:t>
      </w:r>
      <w:r>
        <w:rPr>
          <w:rFonts w:asciiTheme="majorBidi" w:hAnsiTheme="majorBidi" w:cs="Angsana New"/>
          <w:sz w:val="32"/>
          <w:szCs w:val="32"/>
        </w:rPr>
        <w:t>#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โรงพยาบาลราชวิถี </w:t>
      </w:r>
      <w:r>
        <w:rPr>
          <w:rFonts w:asciiTheme="majorBidi" w:hAnsiTheme="majorBidi" w:cs="Angsana New"/>
          <w:sz w:val="32"/>
          <w:szCs w:val="32"/>
        </w:rPr>
        <w:t>#</w:t>
      </w:r>
      <w:r>
        <w:rPr>
          <w:rFonts w:asciiTheme="majorBidi" w:hAnsiTheme="majorBidi" w:cs="Angsana New" w:hint="cs"/>
          <w:sz w:val="32"/>
          <w:szCs w:val="32"/>
          <w:cs/>
        </w:rPr>
        <w:t>โรคไตเรื้อรังจากเบาหวาน</w:t>
      </w:r>
      <w:r>
        <w:rPr>
          <w:rFonts w:asciiTheme="majorBidi" w:hAnsiTheme="majorBidi" w:cs="Angsana New"/>
          <w:sz w:val="32"/>
          <w:szCs w:val="32"/>
          <w:cs/>
        </w:rPr>
        <w:br/>
      </w:r>
      <w:r w:rsidR="000B0908">
        <w:rPr>
          <w:rFonts w:asciiTheme="majorBidi" w:hAnsiTheme="majorBidi" w:cs="Angsana New" w:hint="cs"/>
          <w:sz w:val="32"/>
          <w:szCs w:val="32"/>
          <w:cs/>
        </w:rPr>
        <w:t>-</w:t>
      </w:r>
      <w:r>
        <w:rPr>
          <w:rFonts w:asciiTheme="majorBidi" w:hAnsiTheme="majorBidi" w:cs="Angsana New" w:hint="cs"/>
          <w:sz w:val="32"/>
          <w:szCs w:val="32"/>
          <w:cs/>
        </w:rPr>
        <w:t>ขอขอบคุณ-</w:t>
      </w:r>
      <w:r>
        <w:rPr>
          <w:rFonts w:asciiTheme="majorBidi" w:hAnsiTheme="majorBidi" w:cs="Angsana New"/>
          <w:sz w:val="32"/>
          <w:szCs w:val="32"/>
          <w:cs/>
        </w:rPr>
        <w:br/>
      </w:r>
      <w:r w:rsidR="000A5889">
        <w:rPr>
          <w:rFonts w:asciiTheme="majorBidi" w:hAnsiTheme="majorBidi" w:cs="Angsana New" w:hint="cs"/>
          <w:sz w:val="32"/>
          <w:szCs w:val="32"/>
          <w:cs/>
        </w:rPr>
        <w:t>10</w:t>
      </w:r>
      <w:r w:rsidR="000A5889">
        <w:rPr>
          <w:rFonts w:asciiTheme="majorBidi" w:hAnsiTheme="majorBidi" w:cs="Angsana New" w:hint="cs"/>
          <w:sz w:val="32"/>
          <w:szCs w:val="32"/>
        </w:rPr>
        <w:t xml:space="preserve"> </w:t>
      </w:r>
      <w:r w:rsidR="000A5889">
        <w:rPr>
          <w:rFonts w:asciiTheme="majorBidi" w:hAnsiTheme="majorBidi" w:cs="Angsana New" w:hint="cs"/>
          <w:sz w:val="32"/>
          <w:szCs w:val="32"/>
          <w:cs/>
        </w:rPr>
        <w:t>มิถุนายน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2568</w:t>
      </w:r>
    </w:p>
    <w:sectPr w:rsidR="00F867C6" w:rsidRPr="00232CB1" w:rsidSect="00800E48">
      <w:pgSz w:w="11906" w:h="16838"/>
      <w:pgMar w:top="1440" w:right="1077" w:bottom="28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2B9"/>
    <w:multiLevelType w:val="hybridMultilevel"/>
    <w:tmpl w:val="DE9C89F2"/>
    <w:lvl w:ilvl="0" w:tplc="1720879C">
      <w:start w:val="5"/>
      <w:numFmt w:val="bullet"/>
      <w:lvlText w:val="-"/>
      <w:lvlJc w:val="left"/>
      <w:pPr>
        <w:ind w:left="75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00881"/>
    <w:multiLevelType w:val="hybridMultilevel"/>
    <w:tmpl w:val="E2BCCE8C"/>
    <w:lvl w:ilvl="0" w:tplc="AFB407D6">
      <w:start w:val="5"/>
      <w:numFmt w:val="bullet"/>
      <w:lvlText w:val="-"/>
      <w:lvlJc w:val="left"/>
      <w:pPr>
        <w:ind w:left="499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2" w:hanging="360"/>
      </w:pPr>
      <w:rPr>
        <w:rFonts w:ascii="Wingdings" w:hAnsi="Wingdings" w:hint="default"/>
      </w:rPr>
    </w:lvl>
  </w:abstractNum>
  <w:abstractNum w:abstractNumId="5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5"/>
  </w:num>
  <w:num w:numId="2" w16cid:durableId="6255257">
    <w:abstractNumId w:val="3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6"/>
  </w:num>
  <w:num w:numId="4" w16cid:durableId="1439762085">
    <w:abstractNumId w:val="2"/>
  </w:num>
  <w:num w:numId="5" w16cid:durableId="1608923958">
    <w:abstractNumId w:val="1"/>
  </w:num>
  <w:num w:numId="6" w16cid:durableId="988630863">
    <w:abstractNumId w:val="4"/>
  </w:num>
  <w:num w:numId="7" w16cid:durableId="101352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102E0"/>
    <w:rsid w:val="00011D44"/>
    <w:rsid w:val="000164CB"/>
    <w:rsid w:val="000247EE"/>
    <w:rsid w:val="000363A2"/>
    <w:rsid w:val="00036C1E"/>
    <w:rsid w:val="0004309B"/>
    <w:rsid w:val="000551D2"/>
    <w:rsid w:val="00057608"/>
    <w:rsid w:val="00060AE1"/>
    <w:rsid w:val="000619D0"/>
    <w:rsid w:val="0006426F"/>
    <w:rsid w:val="000648A1"/>
    <w:rsid w:val="00073A5D"/>
    <w:rsid w:val="00077820"/>
    <w:rsid w:val="00081D64"/>
    <w:rsid w:val="00093283"/>
    <w:rsid w:val="000A196D"/>
    <w:rsid w:val="000A5889"/>
    <w:rsid w:val="000B0908"/>
    <w:rsid w:val="000B3275"/>
    <w:rsid w:val="000B4663"/>
    <w:rsid w:val="000B4783"/>
    <w:rsid w:val="000C0B5D"/>
    <w:rsid w:val="000E324F"/>
    <w:rsid w:val="000F2541"/>
    <w:rsid w:val="000F31DD"/>
    <w:rsid w:val="001003F4"/>
    <w:rsid w:val="001072A3"/>
    <w:rsid w:val="00113B96"/>
    <w:rsid w:val="00113F66"/>
    <w:rsid w:val="001174B6"/>
    <w:rsid w:val="00117C78"/>
    <w:rsid w:val="00122193"/>
    <w:rsid w:val="00137F97"/>
    <w:rsid w:val="001402CE"/>
    <w:rsid w:val="001514F0"/>
    <w:rsid w:val="00151C12"/>
    <w:rsid w:val="00151ED5"/>
    <w:rsid w:val="00152BDE"/>
    <w:rsid w:val="00160F5F"/>
    <w:rsid w:val="001620E1"/>
    <w:rsid w:val="00163281"/>
    <w:rsid w:val="001639F9"/>
    <w:rsid w:val="00164C8C"/>
    <w:rsid w:val="001654CF"/>
    <w:rsid w:val="001664C8"/>
    <w:rsid w:val="00170D4F"/>
    <w:rsid w:val="00172001"/>
    <w:rsid w:val="0018076F"/>
    <w:rsid w:val="00180A21"/>
    <w:rsid w:val="00187757"/>
    <w:rsid w:val="001913C7"/>
    <w:rsid w:val="00192662"/>
    <w:rsid w:val="00192E4F"/>
    <w:rsid w:val="00193785"/>
    <w:rsid w:val="00193BFE"/>
    <w:rsid w:val="00197EE6"/>
    <w:rsid w:val="001A3F60"/>
    <w:rsid w:val="001C136A"/>
    <w:rsid w:val="001C2B94"/>
    <w:rsid w:val="001C44B5"/>
    <w:rsid w:val="001D7E7B"/>
    <w:rsid w:val="001E3127"/>
    <w:rsid w:val="001E3E2D"/>
    <w:rsid w:val="001E471A"/>
    <w:rsid w:val="001F3F54"/>
    <w:rsid w:val="001F7C81"/>
    <w:rsid w:val="00204F96"/>
    <w:rsid w:val="00222A1D"/>
    <w:rsid w:val="00226D75"/>
    <w:rsid w:val="00232CB1"/>
    <w:rsid w:val="00237F32"/>
    <w:rsid w:val="00250219"/>
    <w:rsid w:val="00262C27"/>
    <w:rsid w:val="00264CF6"/>
    <w:rsid w:val="002663B7"/>
    <w:rsid w:val="00273A91"/>
    <w:rsid w:val="00274C19"/>
    <w:rsid w:val="00280B6D"/>
    <w:rsid w:val="00285E5A"/>
    <w:rsid w:val="00286C2D"/>
    <w:rsid w:val="00287A28"/>
    <w:rsid w:val="002A2BB7"/>
    <w:rsid w:val="002A3A16"/>
    <w:rsid w:val="002A4318"/>
    <w:rsid w:val="002A463E"/>
    <w:rsid w:val="002A52AF"/>
    <w:rsid w:val="002C24E5"/>
    <w:rsid w:val="002C42F1"/>
    <w:rsid w:val="002C6A62"/>
    <w:rsid w:val="002D326E"/>
    <w:rsid w:val="002D5A83"/>
    <w:rsid w:val="002E008D"/>
    <w:rsid w:val="002E19E5"/>
    <w:rsid w:val="002F1D59"/>
    <w:rsid w:val="002F5082"/>
    <w:rsid w:val="00302AB3"/>
    <w:rsid w:val="00303A9D"/>
    <w:rsid w:val="00307A4D"/>
    <w:rsid w:val="00310F40"/>
    <w:rsid w:val="00313CB4"/>
    <w:rsid w:val="0031472B"/>
    <w:rsid w:val="00316E4D"/>
    <w:rsid w:val="00317B58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56B3F"/>
    <w:rsid w:val="0036136C"/>
    <w:rsid w:val="00362AE7"/>
    <w:rsid w:val="0037640C"/>
    <w:rsid w:val="00376610"/>
    <w:rsid w:val="003809CD"/>
    <w:rsid w:val="00393759"/>
    <w:rsid w:val="00396E9F"/>
    <w:rsid w:val="00397B64"/>
    <w:rsid w:val="003A7887"/>
    <w:rsid w:val="003B1838"/>
    <w:rsid w:val="003B27F0"/>
    <w:rsid w:val="003C07BD"/>
    <w:rsid w:val="003D6307"/>
    <w:rsid w:val="003E39EE"/>
    <w:rsid w:val="003F01A4"/>
    <w:rsid w:val="004076B9"/>
    <w:rsid w:val="0041452F"/>
    <w:rsid w:val="0041698C"/>
    <w:rsid w:val="00456C1D"/>
    <w:rsid w:val="004605FD"/>
    <w:rsid w:val="0046493A"/>
    <w:rsid w:val="004743BC"/>
    <w:rsid w:val="00477B2B"/>
    <w:rsid w:val="004800F4"/>
    <w:rsid w:val="00480832"/>
    <w:rsid w:val="00481C2A"/>
    <w:rsid w:val="00482C9A"/>
    <w:rsid w:val="0049024E"/>
    <w:rsid w:val="00492B94"/>
    <w:rsid w:val="004A51C0"/>
    <w:rsid w:val="004A6F5E"/>
    <w:rsid w:val="004A7160"/>
    <w:rsid w:val="004A784C"/>
    <w:rsid w:val="004A7C7F"/>
    <w:rsid w:val="004B071E"/>
    <w:rsid w:val="004B264D"/>
    <w:rsid w:val="004B389F"/>
    <w:rsid w:val="004C6AFE"/>
    <w:rsid w:val="004E7F2A"/>
    <w:rsid w:val="004F142B"/>
    <w:rsid w:val="00501995"/>
    <w:rsid w:val="00501E10"/>
    <w:rsid w:val="00504A90"/>
    <w:rsid w:val="00510F59"/>
    <w:rsid w:val="00512CE2"/>
    <w:rsid w:val="0052136A"/>
    <w:rsid w:val="0052448E"/>
    <w:rsid w:val="00524F43"/>
    <w:rsid w:val="00531CB7"/>
    <w:rsid w:val="0053629B"/>
    <w:rsid w:val="00537AD8"/>
    <w:rsid w:val="00550E8E"/>
    <w:rsid w:val="00564782"/>
    <w:rsid w:val="005752DE"/>
    <w:rsid w:val="005800C4"/>
    <w:rsid w:val="005810EC"/>
    <w:rsid w:val="00581B67"/>
    <w:rsid w:val="00587185"/>
    <w:rsid w:val="00597A68"/>
    <w:rsid w:val="005A1407"/>
    <w:rsid w:val="005A48F4"/>
    <w:rsid w:val="005B02FE"/>
    <w:rsid w:val="005B03EC"/>
    <w:rsid w:val="005B4149"/>
    <w:rsid w:val="005C247D"/>
    <w:rsid w:val="005C4208"/>
    <w:rsid w:val="005E390C"/>
    <w:rsid w:val="005E4664"/>
    <w:rsid w:val="005F0ABC"/>
    <w:rsid w:val="005F0D31"/>
    <w:rsid w:val="005F3CD3"/>
    <w:rsid w:val="00600AB8"/>
    <w:rsid w:val="00601138"/>
    <w:rsid w:val="0061158E"/>
    <w:rsid w:val="00615FF0"/>
    <w:rsid w:val="0061696E"/>
    <w:rsid w:val="00616FBA"/>
    <w:rsid w:val="00633543"/>
    <w:rsid w:val="00651FE0"/>
    <w:rsid w:val="006544D9"/>
    <w:rsid w:val="00654BB3"/>
    <w:rsid w:val="00655765"/>
    <w:rsid w:val="006563C7"/>
    <w:rsid w:val="0066007D"/>
    <w:rsid w:val="00662B41"/>
    <w:rsid w:val="00673962"/>
    <w:rsid w:val="00673AEE"/>
    <w:rsid w:val="00673F43"/>
    <w:rsid w:val="0067630B"/>
    <w:rsid w:val="006806BF"/>
    <w:rsid w:val="00680A0B"/>
    <w:rsid w:val="00693EE0"/>
    <w:rsid w:val="00695006"/>
    <w:rsid w:val="006A0358"/>
    <w:rsid w:val="006A3C8F"/>
    <w:rsid w:val="006E7325"/>
    <w:rsid w:val="006F49F9"/>
    <w:rsid w:val="00701E60"/>
    <w:rsid w:val="0070331C"/>
    <w:rsid w:val="00706044"/>
    <w:rsid w:val="00707DF9"/>
    <w:rsid w:val="007138DC"/>
    <w:rsid w:val="007147E0"/>
    <w:rsid w:val="007154FF"/>
    <w:rsid w:val="00720205"/>
    <w:rsid w:val="0072155E"/>
    <w:rsid w:val="007222E0"/>
    <w:rsid w:val="0072238B"/>
    <w:rsid w:val="007312B7"/>
    <w:rsid w:val="00732887"/>
    <w:rsid w:val="0073380E"/>
    <w:rsid w:val="00744FB3"/>
    <w:rsid w:val="0075342A"/>
    <w:rsid w:val="00776DD9"/>
    <w:rsid w:val="007821C6"/>
    <w:rsid w:val="00790FB0"/>
    <w:rsid w:val="007941CE"/>
    <w:rsid w:val="007B41C8"/>
    <w:rsid w:val="007C1A12"/>
    <w:rsid w:val="007C6C89"/>
    <w:rsid w:val="007D7DDC"/>
    <w:rsid w:val="007F0B51"/>
    <w:rsid w:val="007F7AAC"/>
    <w:rsid w:val="008000B2"/>
    <w:rsid w:val="00800E48"/>
    <w:rsid w:val="00810BF2"/>
    <w:rsid w:val="00810F53"/>
    <w:rsid w:val="00814B4E"/>
    <w:rsid w:val="008227E0"/>
    <w:rsid w:val="00830CAE"/>
    <w:rsid w:val="008319F9"/>
    <w:rsid w:val="00845D79"/>
    <w:rsid w:val="00852BD9"/>
    <w:rsid w:val="00860666"/>
    <w:rsid w:val="00866BB3"/>
    <w:rsid w:val="00867C96"/>
    <w:rsid w:val="00871349"/>
    <w:rsid w:val="008731B5"/>
    <w:rsid w:val="00876006"/>
    <w:rsid w:val="008806B3"/>
    <w:rsid w:val="008872D8"/>
    <w:rsid w:val="00893FE7"/>
    <w:rsid w:val="00894CFA"/>
    <w:rsid w:val="00895389"/>
    <w:rsid w:val="008A2B2A"/>
    <w:rsid w:val="008A7138"/>
    <w:rsid w:val="008B1035"/>
    <w:rsid w:val="008B4F78"/>
    <w:rsid w:val="008B6204"/>
    <w:rsid w:val="008C3EC1"/>
    <w:rsid w:val="008D43C0"/>
    <w:rsid w:val="008E3C13"/>
    <w:rsid w:val="008E5909"/>
    <w:rsid w:val="008E5D58"/>
    <w:rsid w:val="00911FA1"/>
    <w:rsid w:val="00924223"/>
    <w:rsid w:val="00925054"/>
    <w:rsid w:val="00925F29"/>
    <w:rsid w:val="0093215F"/>
    <w:rsid w:val="00940420"/>
    <w:rsid w:val="0094173B"/>
    <w:rsid w:val="00943A8C"/>
    <w:rsid w:val="00952504"/>
    <w:rsid w:val="00952F82"/>
    <w:rsid w:val="00956762"/>
    <w:rsid w:val="00962611"/>
    <w:rsid w:val="00962E6D"/>
    <w:rsid w:val="009710AA"/>
    <w:rsid w:val="00975103"/>
    <w:rsid w:val="00980452"/>
    <w:rsid w:val="00982FE5"/>
    <w:rsid w:val="00985D93"/>
    <w:rsid w:val="00986968"/>
    <w:rsid w:val="009924B9"/>
    <w:rsid w:val="009A1FFF"/>
    <w:rsid w:val="009A5AE5"/>
    <w:rsid w:val="009A7BB7"/>
    <w:rsid w:val="009B17D7"/>
    <w:rsid w:val="009C0D78"/>
    <w:rsid w:val="009C4038"/>
    <w:rsid w:val="009D1FD7"/>
    <w:rsid w:val="009D36C6"/>
    <w:rsid w:val="00A02613"/>
    <w:rsid w:val="00A1528A"/>
    <w:rsid w:val="00A176E4"/>
    <w:rsid w:val="00A23ED6"/>
    <w:rsid w:val="00A31938"/>
    <w:rsid w:val="00A34926"/>
    <w:rsid w:val="00A37065"/>
    <w:rsid w:val="00A40614"/>
    <w:rsid w:val="00A467EF"/>
    <w:rsid w:val="00A5496F"/>
    <w:rsid w:val="00A571FE"/>
    <w:rsid w:val="00A6255B"/>
    <w:rsid w:val="00A649D0"/>
    <w:rsid w:val="00A65B27"/>
    <w:rsid w:val="00A65ECA"/>
    <w:rsid w:val="00A67F6F"/>
    <w:rsid w:val="00A71375"/>
    <w:rsid w:val="00A7294F"/>
    <w:rsid w:val="00A766E5"/>
    <w:rsid w:val="00A804EA"/>
    <w:rsid w:val="00A857EA"/>
    <w:rsid w:val="00A95F6E"/>
    <w:rsid w:val="00A97E61"/>
    <w:rsid w:val="00AB3E6B"/>
    <w:rsid w:val="00AC16B3"/>
    <w:rsid w:val="00AC1F55"/>
    <w:rsid w:val="00AC29F0"/>
    <w:rsid w:val="00AD08D4"/>
    <w:rsid w:val="00AD5F67"/>
    <w:rsid w:val="00AD737C"/>
    <w:rsid w:val="00AD7DCE"/>
    <w:rsid w:val="00AE29C3"/>
    <w:rsid w:val="00AE5F86"/>
    <w:rsid w:val="00AF3579"/>
    <w:rsid w:val="00B012E2"/>
    <w:rsid w:val="00B030C8"/>
    <w:rsid w:val="00B136EC"/>
    <w:rsid w:val="00B17A04"/>
    <w:rsid w:val="00B24D38"/>
    <w:rsid w:val="00B25D01"/>
    <w:rsid w:val="00B31A91"/>
    <w:rsid w:val="00B31ED9"/>
    <w:rsid w:val="00B32187"/>
    <w:rsid w:val="00B3723B"/>
    <w:rsid w:val="00B45A2D"/>
    <w:rsid w:val="00B53746"/>
    <w:rsid w:val="00B60922"/>
    <w:rsid w:val="00B620FA"/>
    <w:rsid w:val="00B67269"/>
    <w:rsid w:val="00B72249"/>
    <w:rsid w:val="00B75791"/>
    <w:rsid w:val="00B76A64"/>
    <w:rsid w:val="00B80CAF"/>
    <w:rsid w:val="00B87C00"/>
    <w:rsid w:val="00B900C8"/>
    <w:rsid w:val="00B91575"/>
    <w:rsid w:val="00B93FFA"/>
    <w:rsid w:val="00B96354"/>
    <w:rsid w:val="00B973E9"/>
    <w:rsid w:val="00BA01BD"/>
    <w:rsid w:val="00BB0CE7"/>
    <w:rsid w:val="00BB2F3B"/>
    <w:rsid w:val="00BC1737"/>
    <w:rsid w:val="00BC4F83"/>
    <w:rsid w:val="00BC500E"/>
    <w:rsid w:val="00BE34B0"/>
    <w:rsid w:val="00BE3B92"/>
    <w:rsid w:val="00C00585"/>
    <w:rsid w:val="00C01E11"/>
    <w:rsid w:val="00C03870"/>
    <w:rsid w:val="00C048DA"/>
    <w:rsid w:val="00C130E3"/>
    <w:rsid w:val="00C17A3D"/>
    <w:rsid w:val="00C3181F"/>
    <w:rsid w:val="00C327D9"/>
    <w:rsid w:val="00C421FC"/>
    <w:rsid w:val="00C543FC"/>
    <w:rsid w:val="00C56BCF"/>
    <w:rsid w:val="00C61614"/>
    <w:rsid w:val="00C6433D"/>
    <w:rsid w:val="00C70B83"/>
    <w:rsid w:val="00C71BD4"/>
    <w:rsid w:val="00C73A2F"/>
    <w:rsid w:val="00C828A4"/>
    <w:rsid w:val="00C85CB0"/>
    <w:rsid w:val="00C87CDF"/>
    <w:rsid w:val="00C9071B"/>
    <w:rsid w:val="00C946FB"/>
    <w:rsid w:val="00C94962"/>
    <w:rsid w:val="00C97964"/>
    <w:rsid w:val="00CA55AC"/>
    <w:rsid w:val="00CA6F23"/>
    <w:rsid w:val="00CB5077"/>
    <w:rsid w:val="00CC5BA1"/>
    <w:rsid w:val="00CC6787"/>
    <w:rsid w:val="00CE7EEB"/>
    <w:rsid w:val="00CF226D"/>
    <w:rsid w:val="00CF7658"/>
    <w:rsid w:val="00D00B32"/>
    <w:rsid w:val="00D01247"/>
    <w:rsid w:val="00D13510"/>
    <w:rsid w:val="00D15208"/>
    <w:rsid w:val="00D162A6"/>
    <w:rsid w:val="00D16A49"/>
    <w:rsid w:val="00D20397"/>
    <w:rsid w:val="00D3279F"/>
    <w:rsid w:val="00D36A68"/>
    <w:rsid w:val="00D504C3"/>
    <w:rsid w:val="00D560D6"/>
    <w:rsid w:val="00D72222"/>
    <w:rsid w:val="00D751ED"/>
    <w:rsid w:val="00D86589"/>
    <w:rsid w:val="00D916D2"/>
    <w:rsid w:val="00D9538F"/>
    <w:rsid w:val="00DA243A"/>
    <w:rsid w:val="00DA5299"/>
    <w:rsid w:val="00DA74D3"/>
    <w:rsid w:val="00DB199C"/>
    <w:rsid w:val="00DC20FA"/>
    <w:rsid w:val="00DC7622"/>
    <w:rsid w:val="00DD073A"/>
    <w:rsid w:val="00DD0C62"/>
    <w:rsid w:val="00DD2C91"/>
    <w:rsid w:val="00DD61C8"/>
    <w:rsid w:val="00DE43E5"/>
    <w:rsid w:val="00DF0884"/>
    <w:rsid w:val="00DF0A78"/>
    <w:rsid w:val="00DF5227"/>
    <w:rsid w:val="00E012FF"/>
    <w:rsid w:val="00E122C2"/>
    <w:rsid w:val="00E3218E"/>
    <w:rsid w:val="00E33207"/>
    <w:rsid w:val="00E348DA"/>
    <w:rsid w:val="00E35326"/>
    <w:rsid w:val="00E40F91"/>
    <w:rsid w:val="00E462C2"/>
    <w:rsid w:val="00E57B21"/>
    <w:rsid w:val="00E628C6"/>
    <w:rsid w:val="00E671EF"/>
    <w:rsid w:val="00E7217A"/>
    <w:rsid w:val="00E72189"/>
    <w:rsid w:val="00E73DA7"/>
    <w:rsid w:val="00E90B64"/>
    <w:rsid w:val="00E9290F"/>
    <w:rsid w:val="00EB09EA"/>
    <w:rsid w:val="00EC073F"/>
    <w:rsid w:val="00EC1E83"/>
    <w:rsid w:val="00EC2C17"/>
    <w:rsid w:val="00ED7D01"/>
    <w:rsid w:val="00EE4D97"/>
    <w:rsid w:val="00EE64A1"/>
    <w:rsid w:val="00EE7A9D"/>
    <w:rsid w:val="00EF2CBF"/>
    <w:rsid w:val="00F00F76"/>
    <w:rsid w:val="00F069E8"/>
    <w:rsid w:val="00F06FF3"/>
    <w:rsid w:val="00F07122"/>
    <w:rsid w:val="00F113B3"/>
    <w:rsid w:val="00F1567A"/>
    <w:rsid w:val="00F20CAA"/>
    <w:rsid w:val="00F3190C"/>
    <w:rsid w:val="00F3542E"/>
    <w:rsid w:val="00F36E6B"/>
    <w:rsid w:val="00F44B69"/>
    <w:rsid w:val="00F57A87"/>
    <w:rsid w:val="00F77463"/>
    <w:rsid w:val="00F82EDF"/>
    <w:rsid w:val="00F844B9"/>
    <w:rsid w:val="00F867C6"/>
    <w:rsid w:val="00F922F4"/>
    <w:rsid w:val="00F967D9"/>
    <w:rsid w:val="00FA1B0E"/>
    <w:rsid w:val="00FA53AD"/>
    <w:rsid w:val="00FB32DF"/>
    <w:rsid w:val="00FB330D"/>
    <w:rsid w:val="00FB619A"/>
    <w:rsid w:val="00FB74C6"/>
    <w:rsid w:val="00FC022B"/>
    <w:rsid w:val="00FC5681"/>
    <w:rsid w:val="00FC76BF"/>
    <w:rsid w:val="00FD77DE"/>
    <w:rsid w:val="00FE0322"/>
    <w:rsid w:val="00FE1DB5"/>
    <w:rsid w:val="00FE29B8"/>
    <w:rsid w:val="00FE5CAB"/>
    <w:rsid w:val="00FF1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C109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8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  <w:style w:type="character" w:customStyle="1" w:styleId="30">
    <w:name w:val="หัวเรื่อง 3 อักขระ"/>
    <w:basedOn w:val="a0"/>
    <w:link w:val="3"/>
    <w:uiPriority w:val="9"/>
    <w:semiHidden/>
    <w:rsid w:val="003B183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ohhandart@gmail.com</cp:lastModifiedBy>
  <cp:revision>2</cp:revision>
  <cp:lastPrinted>2025-03-12T10:01:00Z</cp:lastPrinted>
  <dcterms:created xsi:type="dcterms:W3CDTF">2025-06-10T03:09:00Z</dcterms:created>
  <dcterms:modified xsi:type="dcterms:W3CDTF">2025-06-10T03:09:00Z</dcterms:modified>
</cp:coreProperties>
</file>