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0F6B0" w14:textId="77777777" w:rsidR="0017429C" w:rsidRDefault="005D607D" w:rsidP="0017429C">
      <w:pPr>
        <w:spacing w:after="0" w:line="240" w:lineRule="auto"/>
        <w:jc w:val="center"/>
        <w:rPr>
          <w:rFonts w:ascii="Angsana New" w:hAnsi="Angsana New" w:cs="Angsana New"/>
          <w:b/>
          <w:bCs/>
          <w:color w:val="FF0000"/>
          <w:sz w:val="36"/>
          <w:szCs w:val="36"/>
        </w:rPr>
      </w:pPr>
      <w:r w:rsidRPr="00883085">
        <w:rPr>
          <w:rFonts w:hint="cs"/>
          <w:noProof/>
          <w:sz w:val="36"/>
          <w:szCs w:val="36"/>
          <w:cs/>
        </w:rPr>
        <w:drawing>
          <wp:anchor distT="0" distB="0" distL="114300" distR="114300" simplePos="0" relativeHeight="251659264" behindDoc="0" locked="0" layoutInCell="1" allowOverlap="1" wp14:anchorId="636D5FF4" wp14:editId="738CE1EC">
            <wp:simplePos x="0" y="0"/>
            <wp:positionH relativeFrom="page">
              <wp:posOffset>-9525</wp:posOffset>
            </wp:positionH>
            <wp:positionV relativeFrom="paragraph">
              <wp:posOffset>-913765</wp:posOffset>
            </wp:positionV>
            <wp:extent cx="7576820" cy="1262380"/>
            <wp:effectExtent l="0" t="0" r="508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8F2E4" w14:textId="77777777" w:rsidR="003838B2" w:rsidRPr="00BE043A" w:rsidRDefault="003838B2" w:rsidP="0017429C">
      <w:pPr>
        <w:spacing w:after="0" w:line="240" w:lineRule="auto"/>
        <w:jc w:val="center"/>
        <w:rPr>
          <w:rFonts w:asciiTheme="majorBidi" w:hAnsiTheme="majorBidi" w:cstheme="majorBidi"/>
          <w:b/>
          <w:bCs/>
          <w:spacing w:val="-8"/>
          <w:sz w:val="14"/>
          <w:szCs w:val="14"/>
        </w:rPr>
      </w:pPr>
    </w:p>
    <w:p w14:paraId="00D0DFB9" w14:textId="77777777" w:rsidR="007140E2" w:rsidRDefault="00F917AE" w:rsidP="0017429C">
      <w:pPr>
        <w:spacing w:after="0" w:line="240" w:lineRule="auto"/>
        <w:jc w:val="center"/>
        <w:rPr>
          <w:rFonts w:asciiTheme="majorBidi" w:hAnsiTheme="majorBidi" w:cstheme="majorBidi"/>
          <w:b/>
          <w:bCs/>
          <w:spacing w:val="-8"/>
          <w:sz w:val="36"/>
          <w:szCs w:val="36"/>
        </w:rPr>
      </w:pPr>
      <w:r w:rsidRPr="00950862">
        <w:rPr>
          <w:rFonts w:asciiTheme="majorBidi" w:hAnsiTheme="majorBidi" w:cstheme="majorBidi"/>
          <w:b/>
          <w:bCs/>
          <w:spacing w:val="-8"/>
          <w:sz w:val="36"/>
          <w:szCs w:val="36"/>
          <w:cs/>
        </w:rPr>
        <w:t xml:space="preserve">สบยช. </w:t>
      </w:r>
      <w:r w:rsidR="00B47F74">
        <w:rPr>
          <w:rFonts w:asciiTheme="majorBidi" w:hAnsiTheme="majorBidi" w:cstheme="majorBidi" w:hint="cs"/>
          <w:b/>
          <w:bCs/>
          <w:spacing w:val="-8"/>
          <w:sz w:val="36"/>
          <w:szCs w:val="36"/>
          <w:cs/>
        </w:rPr>
        <w:t>เตือนประชาชนเดินทางช่วง</w:t>
      </w:r>
      <w:r w:rsidR="008763C9">
        <w:rPr>
          <w:rFonts w:asciiTheme="majorBidi" w:hAnsiTheme="majorBidi" w:cstheme="majorBidi" w:hint="cs"/>
          <w:b/>
          <w:bCs/>
          <w:spacing w:val="-8"/>
          <w:sz w:val="36"/>
          <w:szCs w:val="36"/>
          <w:cs/>
        </w:rPr>
        <w:t xml:space="preserve">สงกรานต์ </w:t>
      </w:r>
    </w:p>
    <w:p w14:paraId="735421B7" w14:textId="68236484" w:rsidR="00F917AE" w:rsidRPr="008763C9" w:rsidRDefault="008763C9" w:rsidP="0017429C">
      <w:pPr>
        <w:spacing w:after="0" w:line="240" w:lineRule="auto"/>
        <w:jc w:val="center"/>
        <w:rPr>
          <w:rFonts w:asciiTheme="majorBidi" w:hAnsiTheme="majorBidi" w:cstheme="majorBidi"/>
          <w:b/>
          <w:bCs/>
          <w:spacing w:val="-8"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pacing w:val="-8"/>
          <w:sz w:val="36"/>
          <w:szCs w:val="36"/>
          <w:cs/>
        </w:rPr>
        <w:t>ไม่ดื่มแอลกอฮอล์ก่อน</w:t>
      </w:r>
      <w:r w:rsidR="007140E2">
        <w:rPr>
          <w:rFonts w:asciiTheme="majorBidi" w:hAnsiTheme="majorBidi" w:cstheme="majorBidi" w:hint="cs"/>
          <w:b/>
          <w:bCs/>
          <w:spacing w:val="-8"/>
          <w:sz w:val="36"/>
          <w:szCs w:val="36"/>
          <w:cs/>
        </w:rPr>
        <w:t>หรือระหว่าง</w:t>
      </w:r>
      <w:r>
        <w:rPr>
          <w:rFonts w:asciiTheme="majorBidi" w:hAnsiTheme="majorBidi" w:cstheme="majorBidi" w:hint="cs"/>
          <w:b/>
          <w:bCs/>
          <w:spacing w:val="-8"/>
          <w:sz w:val="36"/>
          <w:szCs w:val="36"/>
          <w:cs/>
        </w:rPr>
        <w:t>ขับขี่ยานพาหนะ</w:t>
      </w:r>
      <w:r w:rsidR="007140E2">
        <w:rPr>
          <w:rFonts w:asciiTheme="majorBidi" w:hAnsiTheme="majorBidi" w:cstheme="majorBidi" w:hint="cs"/>
          <w:b/>
          <w:bCs/>
          <w:spacing w:val="-8"/>
          <w:sz w:val="36"/>
          <w:szCs w:val="36"/>
          <w:cs/>
        </w:rPr>
        <w:t>บนท้องถนน</w:t>
      </w:r>
      <w:r w:rsidR="00B47F74">
        <w:rPr>
          <w:rFonts w:asciiTheme="majorBidi" w:hAnsiTheme="majorBidi" w:cstheme="majorBidi" w:hint="cs"/>
          <w:b/>
          <w:bCs/>
          <w:spacing w:val="-8"/>
          <w:sz w:val="36"/>
          <w:szCs w:val="36"/>
          <w:cs/>
        </w:rPr>
        <w:t xml:space="preserve"> อาจ</w:t>
      </w:r>
      <w:r w:rsidR="00295511">
        <w:rPr>
          <w:rFonts w:asciiTheme="majorBidi" w:hAnsiTheme="majorBidi" w:cstheme="majorBidi" w:hint="cs"/>
          <w:b/>
          <w:bCs/>
          <w:spacing w:val="-8"/>
          <w:sz w:val="36"/>
          <w:szCs w:val="36"/>
          <w:cs/>
        </w:rPr>
        <w:t>เกิดอุบัติเหตุได้</w:t>
      </w:r>
    </w:p>
    <w:p w14:paraId="7D9E5958" w14:textId="19EA284D" w:rsidR="00F917AE" w:rsidRPr="006A6926" w:rsidRDefault="00F917AE" w:rsidP="00F917AE">
      <w:pPr>
        <w:spacing w:after="0" w:line="0" w:lineRule="atLeast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A6926">
        <w:rPr>
          <w:rFonts w:asciiTheme="majorBidi" w:hAnsiTheme="majorBidi" w:cstheme="majorBidi"/>
          <w:sz w:val="32"/>
          <w:szCs w:val="32"/>
          <w:cs/>
        </w:rPr>
        <w:t xml:space="preserve">สถาบันบำบัดรักษาและฟื้นฟูผู้ติดยาเสพติดแห่งชาติบรมราชชนนี (สบยช.) กรมการแพทย์ </w:t>
      </w:r>
      <w:r w:rsidR="008763C9">
        <w:rPr>
          <w:rFonts w:asciiTheme="majorBidi" w:hAnsiTheme="majorBidi" w:cstheme="majorBidi" w:hint="cs"/>
          <w:sz w:val="32"/>
          <w:szCs w:val="32"/>
          <w:cs/>
        </w:rPr>
        <w:t>เตือนให้</w:t>
      </w:r>
      <w:r w:rsidR="00295511">
        <w:rPr>
          <w:rFonts w:asciiTheme="majorBidi" w:hAnsiTheme="majorBidi" w:cstheme="majorBidi" w:hint="cs"/>
          <w:sz w:val="32"/>
          <w:szCs w:val="32"/>
          <w:cs/>
        </w:rPr>
        <w:t>ผู้ที่ต้</w:t>
      </w:r>
      <w:r w:rsidR="00D77844">
        <w:rPr>
          <w:rFonts w:asciiTheme="majorBidi" w:hAnsiTheme="majorBidi" w:cstheme="majorBidi" w:hint="cs"/>
          <w:sz w:val="32"/>
          <w:szCs w:val="32"/>
          <w:cs/>
        </w:rPr>
        <w:t>องขับขี่</w:t>
      </w:r>
      <w:r w:rsidR="008763C9">
        <w:rPr>
          <w:rFonts w:asciiTheme="majorBidi" w:hAnsiTheme="majorBidi" w:cstheme="majorBidi" w:hint="cs"/>
          <w:sz w:val="32"/>
          <w:szCs w:val="32"/>
          <w:cs/>
        </w:rPr>
        <w:t>ยานพาหนะ</w:t>
      </w:r>
      <w:r w:rsidR="00D77844">
        <w:rPr>
          <w:rFonts w:asciiTheme="majorBidi" w:hAnsiTheme="majorBidi" w:cstheme="majorBidi" w:hint="cs"/>
          <w:sz w:val="32"/>
          <w:szCs w:val="32"/>
          <w:cs/>
        </w:rPr>
        <w:t>เดินทางกลับบ้าน</w:t>
      </w:r>
      <w:r w:rsidR="008763C9">
        <w:rPr>
          <w:rFonts w:asciiTheme="majorBidi" w:hAnsiTheme="majorBidi" w:cstheme="majorBidi" w:hint="cs"/>
          <w:sz w:val="32"/>
          <w:szCs w:val="32"/>
          <w:cs/>
        </w:rPr>
        <w:t>หรือเดินทางไปท่องเที่ยว</w:t>
      </w:r>
      <w:r w:rsidR="00D77844">
        <w:rPr>
          <w:rFonts w:asciiTheme="majorBidi" w:hAnsiTheme="majorBidi" w:cstheme="majorBidi" w:hint="cs"/>
          <w:sz w:val="32"/>
          <w:szCs w:val="32"/>
          <w:cs/>
        </w:rPr>
        <w:t>ใน</w:t>
      </w:r>
      <w:r w:rsidR="00295511">
        <w:rPr>
          <w:rFonts w:asciiTheme="majorBidi" w:hAnsiTheme="majorBidi" w:cstheme="majorBidi" w:hint="cs"/>
          <w:sz w:val="32"/>
          <w:szCs w:val="32"/>
          <w:cs/>
        </w:rPr>
        <w:t xml:space="preserve">ช่วงเทศกาลสงกรานต์ </w:t>
      </w:r>
      <w:r w:rsidR="008763C9">
        <w:rPr>
          <w:rFonts w:asciiTheme="majorBidi" w:hAnsiTheme="majorBidi" w:cstheme="majorBidi" w:hint="cs"/>
          <w:sz w:val="32"/>
          <w:szCs w:val="32"/>
          <w:cs/>
        </w:rPr>
        <w:t>ร่วมกันรับผิดชอบ</w:t>
      </w:r>
      <w:r w:rsidR="007140E2">
        <w:rPr>
          <w:rFonts w:asciiTheme="majorBidi" w:hAnsiTheme="majorBidi" w:cstheme="majorBidi" w:hint="cs"/>
          <w:sz w:val="32"/>
          <w:szCs w:val="32"/>
          <w:cs/>
        </w:rPr>
        <w:t>ต่อ</w:t>
      </w:r>
      <w:r w:rsidR="008763C9">
        <w:rPr>
          <w:rFonts w:asciiTheme="majorBidi" w:hAnsiTheme="majorBidi" w:cstheme="majorBidi" w:hint="cs"/>
          <w:sz w:val="32"/>
          <w:szCs w:val="32"/>
          <w:cs/>
        </w:rPr>
        <w:t>สังคม</w:t>
      </w:r>
      <w:r w:rsidR="00D166B0">
        <w:rPr>
          <w:rFonts w:asciiTheme="majorBidi" w:hAnsiTheme="majorBidi" w:cstheme="majorBidi"/>
          <w:sz w:val="32"/>
          <w:szCs w:val="32"/>
          <w:cs/>
        </w:rPr>
        <w:br/>
      </w:r>
      <w:r w:rsidR="008763C9">
        <w:rPr>
          <w:rFonts w:asciiTheme="majorBidi" w:hAnsiTheme="majorBidi" w:cstheme="majorBidi" w:hint="cs"/>
          <w:sz w:val="32"/>
          <w:szCs w:val="32"/>
          <w:cs/>
        </w:rPr>
        <w:t>ด้วยการ</w:t>
      </w:r>
      <w:r w:rsidR="00295511">
        <w:rPr>
          <w:rFonts w:asciiTheme="majorBidi" w:hAnsiTheme="majorBidi" w:cstheme="majorBidi" w:hint="cs"/>
          <w:sz w:val="32"/>
          <w:szCs w:val="32"/>
          <w:cs/>
        </w:rPr>
        <w:t xml:space="preserve">ไม่ดื่มแอลกอฮอล์ก่อนหรือระหว่างขับรถ </w:t>
      </w:r>
      <w:r w:rsidR="008763C9">
        <w:rPr>
          <w:rFonts w:asciiTheme="majorBidi" w:hAnsiTheme="majorBidi" w:cstheme="majorBidi" w:hint="cs"/>
          <w:sz w:val="32"/>
          <w:szCs w:val="32"/>
          <w:cs/>
        </w:rPr>
        <w:t>ช่วยลดอุบัติเหตุบนท้องถนน</w:t>
      </w:r>
    </w:p>
    <w:p w14:paraId="00BBE3CA" w14:textId="66ED96BB" w:rsidR="004D464B" w:rsidRPr="00321CF1" w:rsidRDefault="00F917AE" w:rsidP="003E496C">
      <w:pPr>
        <w:spacing w:after="0" w:line="0" w:lineRule="atLeast"/>
        <w:jc w:val="thaiDistribute"/>
        <w:rPr>
          <w:rFonts w:asciiTheme="majorBidi" w:hAnsiTheme="majorBidi" w:cs="Angsana New"/>
          <w:sz w:val="32"/>
          <w:szCs w:val="32"/>
          <w:cs/>
        </w:rPr>
      </w:pPr>
      <w:r w:rsidRPr="00321CF1">
        <w:rPr>
          <w:rFonts w:asciiTheme="majorBidi" w:hAnsiTheme="majorBidi" w:cstheme="majorBidi"/>
          <w:sz w:val="32"/>
          <w:szCs w:val="32"/>
          <w:cs/>
        </w:rPr>
        <w:tab/>
      </w:r>
      <w:r w:rsidR="002A52FD" w:rsidRPr="002A52FD">
        <w:rPr>
          <w:rFonts w:asciiTheme="majorBidi" w:hAnsiTheme="majorBidi" w:cs="Angsana New"/>
          <w:b/>
          <w:bCs/>
          <w:sz w:val="32"/>
          <w:szCs w:val="32"/>
          <w:cs/>
        </w:rPr>
        <w:t>นายแพทย์สกานต์ บุนนาค รองอธิบดีกรมการแพทย์</w:t>
      </w:r>
      <w:r w:rsidR="002A52F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21CF1">
        <w:rPr>
          <w:rFonts w:asciiTheme="majorBidi" w:hAnsiTheme="majorBidi" w:cstheme="majorBidi"/>
          <w:sz w:val="32"/>
          <w:szCs w:val="32"/>
          <w:cs/>
        </w:rPr>
        <w:t xml:space="preserve">กล่าวว่า </w:t>
      </w:r>
      <w:r w:rsidR="001C7EEE" w:rsidRPr="001C7EEE">
        <w:rPr>
          <w:rFonts w:asciiTheme="majorBidi" w:hAnsiTheme="majorBidi" w:cs="Angsana New"/>
          <w:sz w:val="32"/>
          <w:szCs w:val="32"/>
          <w:cs/>
        </w:rPr>
        <w:t>ในเดือนเมษายนของทุกปี จะเข้าสู่เทศกาลสงกรานต์ของประเทศไทย ซึ่งมีวันหยุดยาวหลายวัน ประชาชนส่วนใหญ่จึงนิยมเดินทางกลับภูมิลำเนา</w:t>
      </w:r>
      <w:r w:rsidR="00542D64">
        <w:rPr>
          <w:rFonts w:asciiTheme="majorBidi" w:hAnsiTheme="majorBidi" w:cs="Angsana New" w:hint="cs"/>
          <w:sz w:val="32"/>
          <w:szCs w:val="32"/>
          <w:cs/>
        </w:rPr>
        <w:br/>
      </w:r>
      <w:r w:rsidR="001C7EEE" w:rsidRPr="001C7EEE">
        <w:rPr>
          <w:rFonts w:asciiTheme="majorBidi" w:hAnsiTheme="majorBidi" w:cs="Angsana New"/>
          <w:sz w:val="32"/>
          <w:szCs w:val="32"/>
          <w:cs/>
        </w:rPr>
        <w:t>เพื่อกลับไปพักผ่อนกับครอบครัว บางส่วนเดินทางไปเที่ยวเทศกาลสงกรานต์ตามสถานที่ต่างๆ และอาจมีการดื่ม</w:t>
      </w:r>
      <w:r w:rsidR="007140E2">
        <w:rPr>
          <w:rFonts w:asciiTheme="majorBidi" w:hAnsiTheme="majorBidi" w:cs="Angsana New" w:hint="cs"/>
          <w:sz w:val="32"/>
          <w:szCs w:val="32"/>
          <w:cs/>
        </w:rPr>
        <w:t>แอลกอฮอล์เพื่อ</w:t>
      </w:r>
      <w:r w:rsidR="001C7EEE" w:rsidRPr="001C7EEE">
        <w:rPr>
          <w:rFonts w:asciiTheme="majorBidi" w:hAnsiTheme="majorBidi" w:cs="Angsana New"/>
          <w:sz w:val="32"/>
          <w:szCs w:val="32"/>
          <w:cs/>
        </w:rPr>
        <w:t xml:space="preserve">สังสรรค์ </w:t>
      </w:r>
      <w:r w:rsidR="007140E2">
        <w:rPr>
          <w:rFonts w:asciiTheme="majorBidi" w:hAnsiTheme="majorBidi" w:cs="Angsana New" w:hint="cs"/>
          <w:sz w:val="32"/>
          <w:szCs w:val="32"/>
          <w:cs/>
        </w:rPr>
        <w:t>หาก</w:t>
      </w:r>
      <w:r w:rsidR="001C7EEE" w:rsidRPr="001C7EEE">
        <w:rPr>
          <w:rFonts w:asciiTheme="majorBidi" w:hAnsiTheme="majorBidi" w:cs="Angsana New"/>
          <w:sz w:val="32"/>
          <w:szCs w:val="32"/>
          <w:cs/>
        </w:rPr>
        <w:t>ดื่มในปริมาณมากจนเกินไป จะทำให้ผู้ดื่มขาดสติ ไม่สามารถควบคุมตัวเอง อาจเป็นสาเหตุของการทะเลาะวิวาทกับผู้อื่น หากดื่มแล้วขับขี่ยานพาหนะ อาจทำให้เกิดอุบัติเหตุบนท้องถนน ส่งผลให้สูญเสียทรัพย์สิน บาดเจ็บ</w:t>
      </w:r>
      <w:r w:rsidR="00C33165">
        <w:rPr>
          <w:rFonts w:asciiTheme="majorBidi" w:hAnsiTheme="majorBidi" w:cs="Angsana New" w:hint="cs"/>
          <w:sz w:val="32"/>
          <w:szCs w:val="32"/>
          <w:cs/>
        </w:rPr>
        <w:t xml:space="preserve"> พิการ</w:t>
      </w:r>
      <w:r w:rsidR="001C7EEE" w:rsidRPr="001C7EEE">
        <w:rPr>
          <w:rFonts w:asciiTheme="majorBidi" w:hAnsiTheme="majorBidi" w:cs="Angsana New"/>
          <w:sz w:val="32"/>
          <w:szCs w:val="32"/>
          <w:cs/>
        </w:rPr>
        <w:t>และอาจ</w:t>
      </w:r>
      <w:r w:rsidR="007140E2">
        <w:rPr>
          <w:rFonts w:asciiTheme="majorBidi" w:hAnsiTheme="majorBidi" w:cs="Angsana New" w:hint="cs"/>
          <w:sz w:val="32"/>
          <w:szCs w:val="32"/>
          <w:cs/>
        </w:rPr>
        <w:t>รุน</w:t>
      </w:r>
      <w:r w:rsidR="001C7EEE" w:rsidRPr="001C7EEE">
        <w:rPr>
          <w:rFonts w:asciiTheme="majorBidi" w:hAnsiTheme="majorBidi" w:cs="Angsana New"/>
          <w:sz w:val="32"/>
          <w:szCs w:val="32"/>
          <w:cs/>
        </w:rPr>
        <w:t>แรงจนถึงขั้นเสียชีวิตได้ นอกจากนี้การดื่มแอลกอฮอล์ยังส่งผลต่ออวัยวะ</w:t>
      </w:r>
      <w:r w:rsidR="007140E2">
        <w:rPr>
          <w:rFonts w:asciiTheme="majorBidi" w:hAnsiTheme="majorBidi" w:cs="Angsana New" w:hint="cs"/>
          <w:sz w:val="32"/>
          <w:szCs w:val="32"/>
          <w:cs/>
        </w:rPr>
        <w:t xml:space="preserve">ต่างๆ </w:t>
      </w:r>
      <w:r w:rsidR="001C7EEE" w:rsidRPr="001C7EEE">
        <w:rPr>
          <w:rFonts w:asciiTheme="majorBidi" w:hAnsiTheme="majorBidi" w:cs="Angsana New"/>
          <w:sz w:val="32"/>
          <w:szCs w:val="32"/>
          <w:cs/>
        </w:rPr>
        <w:t>ภายในร่างกาย เช่น ส่งผลต่อสมอง ทำให้ความจำเสื่อม การตัดสินใจ</w:t>
      </w:r>
      <w:r w:rsidR="00360E6E">
        <w:rPr>
          <w:rFonts w:asciiTheme="majorBidi" w:hAnsiTheme="majorBidi" w:cs="Angsana New" w:hint="cs"/>
          <w:sz w:val="32"/>
          <w:szCs w:val="32"/>
          <w:cs/>
        </w:rPr>
        <w:t xml:space="preserve">ล่าช้า </w:t>
      </w:r>
      <w:r w:rsidR="001C7EEE" w:rsidRPr="001C7EEE">
        <w:rPr>
          <w:rFonts w:asciiTheme="majorBidi" w:hAnsiTheme="majorBidi" w:cs="Angsana New"/>
          <w:sz w:val="32"/>
          <w:szCs w:val="32"/>
          <w:cs/>
        </w:rPr>
        <w:t>การใช้เหตุผล</w:t>
      </w:r>
      <w:r w:rsidR="00360E6E">
        <w:rPr>
          <w:rFonts w:asciiTheme="majorBidi" w:hAnsiTheme="majorBidi" w:cs="Angsana New" w:hint="cs"/>
          <w:sz w:val="32"/>
          <w:szCs w:val="32"/>
          <w:cs/>
        </w:rPr>
        <w:t>ลดลง</w:t>
      </w:r>
      <w:r w:rsidR="001C7EEE" w:rsidRPr="001C7EEE">
        <w:rPr>
          <w:rFonts w:asciiTheme="majorBidi" w:hAnsiTheme="majorBidi" w:cs="Angsana New"/>
          <w:sz w:val="32"/>
          <w:szCs w:val="32"/>
          <w:cs/>
        </w:rPr>
        <w:t xml:space="preserve"> ผลต่อระบบประสาทส่วนปลาย ชาปลายมือ ปลายเท้า ผลต่อระบบหัวใจ ทำให้การเต้นและการบีบตัวของหัวใจ</w:t>
      </w:r>
      <w:r w:rsidR="007140E2">
        <w:rPr>
          <w:rFonts w:asciiTheme="majorBidi" w:hAnsiTheme="majorBidi" w:cs="Angsana New" w:hint="cs"/>
          <w:sz w:val="32"/>
          <w:szCs w:val="32"/>
          <w:cs/>
        </w:rPr>
        <w:t>ผิด</w:t>
      </w:r>
      <w:r w:rsidR="001C7EEE" w:rsidRPr="001C7EEE">
        <w:rPr>
          <w:rFonts w:asciiTheme="majorBidi" w:hAnsiTheme="majorBidi" w:cs="Angsana New"/>
          <w:sz w:val="32"/>
          <w:szCs w:val="32"/>
          <w:cs/>
        </w:rPr>
        <w:t>ปกติ นอกจากนี้ยังส่งผล</w:t>
      </w:r>
      <w:r w:rsidR="007140E2">
        <w:rPr>
          <w:rFonts w:asciiTheme="majorBidi" w:hAnsiTheme="majorBidi" w:cs="Angsana New" w:hint="cs"/>
          <w:sz w:val="32"/>
          <w:szCs w:val="32"/>
          <w:cs/>
        </w:rPr>
        <w:t>ต่อ</w:t>
      </w:r>
      <w:r w:rsidR="001C7EEE" w:rsidRPr="001C7EEE">
        <w:rPr>
          <w:rFonts w:asciiTheme="majorBidi" w:hAnsiTheme="majorBidi" w:cs="Angsana New"/>
          <w:sz w:val="32"/>
          <w:szCs w:val="32"/>
          <w:cs/>
        </w:rPr>
        <w:t xml:space="preserve">ระบบทางเดินอาหาร เป็นแผลในกระเพาะอาหาร ทำให้เกิดโรคกระเพาะอาหารอักเสบ </w:t>
      </w:r>
      <w:r w:rsidR="007140E2">
        <w:rPr>
          <w:rFonts w:asciiTheme="majorBidi" w:hAnsiTheme="majorBidi" w:cs="Angsana New" w:hint="cs"/>
          <w:sz w:val="32"/>
          <w:szCs w:val="32"/>
          <w:cs/>
        </w:rPr>
        <w:t>ร่วมกับ</w:t>
      </w:r>
      <w:r w:rsidR="001C7EEE" w:rsidRPr="001C7EEE">
        <w:rPr>
          <w:rFonts w:asciiTheme="majorBidi" w:hAnsiTheme="majorBidi" w:cs="Angsana New"/>
          <w:sz w:val="32"/>
          <w:szCs w:val="32"/>
          <w:cs/>
        </w:rPr>
        <w:t>มีเลือดออก</w:t>
      </w:r>
      <w:r w:rsidR="007140E2">
        <w:rPr>
          <w:rFonts w:asciiTheme="majorBidi" w:hAnsiTheme="majorBidi" w:cs="Angsana New" w:hint="cs"/>
          <w:sz w:val="32"/>
          <w:szCs w:val="32"/>
          <w:cs/>
        </w:rPr>
        <w:t>ในระบบทางเดินอาหาร หากมีปริมาณมาก</w:t>
      </w:r>
      <w:r w:rsidR="001C7EEE" w:rsidRPr="001C7EEE">
        <w:rPr>
          <w:rFonts w:asciiTheme="majorBidi" w:hAnsiTheme="majorBidi" w:cs="Angsana New"/>
          <w:sz w:val="32"/>
          <w:szCs w:val="32"/>
          <w:cs/>
        </w:rPr>
        <w:t>อาจจะทำให้</w:t>
      </w:r>
      <w:r w:rsidR="007140E2">
        <w:rPr>
          <w:rFonts w:asciiTheme="majorBidi" w:hAnsiTheme="majorBidi" w:cs="Angsana New" w:hint="cs"/>
          <w:sz w:val="32"/>
          <w:szCs w:val="32"/>
          <w:cs/>
        </w:rPr>
        <w:t>เกิดภาวะ</w:t>
      </w:r>
      <w:r w:rsidR="001C7EEE" w:rsidRPr="001C7EEE">
        <w:rPr>
          <w:rFonts w:asciiTheme="majorBidi" w:hAnsiTheme="majorBidi" w:cs="Angsana New"/>
          <w:sz w:val="32"/>
          <w:szCs w:val="32"/>
          <w:cs/>
        </w:rPr>
        <w:t>ช็อกและเสียชีวิตได้</w:t>
      </w:r>
      <w:r w:rsidR="00D42C74">
        <w:rPr>
          <w:rFonts w:asciiTheme="majorBidi" w:hAnsiTheme="majorBidi" w:cs="Angsana New" w:hint="cs"/>
          <w:sz w:val="32"/>
          <w:szCs w:val="32"/>
          <w:cs/>
        </w:rPr>
        <w:t xml:space="preserve"> </w:t>
      </w:r>
    </w:p>
    <w:p w14:paraId="47D96E0F" w14:textId="236C5C90" w:rsidR="00F917AE" w:rsidRPr="0017429C" w:rsidRDefault="00F917AE" w:rsidP="003E496C">
      <w:pPr>
        <w:spacing w:after="0" w:line="0" w:lineRule="atLeast"/>
        <w:jc w:val="thaiDistribute"/>
        <w:rPr>
          <w:rFonts w:asciiTheme="majorBidi" w:eastAsia="Batang" w:hAnsiTheme="majorBidi" w:cstheme="majorBidi"/>
          <w:sz w:val="32"/>
          <w:szCs w:val="32"/>
          <w:lang w:eastAsia="ko-KR"/>
        </w:rPr>
      </w:pPr>
      <w:r w:rsidRPr="0017429C">
        <w:rPr>
          <w:rFonts w:asciiTheme="majorBidi" w:hAnsiTheme="majorBidi" w:cstheme="majorBidi"/>
          <w:sz w:val="32"/>
          <w:szCs w:val="32"/>
          <w:cs/>
        </w:rPr>
        <w:tab/>
      </w:r>
      <w:r w:rsidRPr="0017429C">
        <w:rPr>
          <w:rFonts w:asciiTheme="majorBidi" w:hAnsiTheme="majorBidi" w:cstheme="majorBidi"/>
          <w:b/>
          <w:bCs/>
          <w:sz w:val="32"/>
          <w:szCs w:val="32"/>
          <w:cs/>
        </w:rPr>
        <w:t>นายแพทย์สรายุทธ์ บุญชัยพานิชวัฒนา ผู้อำนวยการสถาบันบำบัดรักษาและฟื้นฟูผู้ติดยาเสพติดแห่งชาติ</w:t>
      </w:r>
      <w:r w:rsidR="004D464B">
        <w:rPr>
          <w:rFonts w:asciiTheme="majorBidi" w:hAnsiTheme="majorBidi" w:cstheme="majorBidi" w:hint="cs"/>
          <w:b/>
          <w:bCs/>
          <w:sz w:val="32"/>
          <w:szCs w:val="32"/>
          <w:cs/>
        </w:rPr>
        <w:br/>
      </w:r>
      <w:r w:rsidRPr="0017429C">
        <w:rPr>
          <w:rFonts w:asciiTheme="majorBidi" w:hAnsiTheme="majorBidi" w:cstheme="majorBidi"/>
          <w:b/>
          <w:bCs/>
          <w:sz w:val="32"/>
          <w:szCs w:val="32"/>
          <w:cs/>
        </w:rPr>
        <w:t>บรมราชชนนี</w:t>
      </w:r>
      <w:r w:rsidRPr="0017429C">
        <w:rPr>
          <w:rFonts w:asciiTheme="majorBidi" w:hAnsiTheme="majorBidi" w:cstheme="majorBidi"/>
          <w:sz w:val="32"/>
          <w:szCs w:val="32"/>
          <w:cs/>
        </w:rPr>
        <w:t xml:space="preserve"> กล่าว</w:t>
      </w:r>
      <w:r w:rsidR="00542D64">
        <w:rPr>
          <w:rFonts w:asciiTheme="majorBidi" w:hAnsiTheme="majorBidi" w:cs="Angsana New" w:hint="cs"/>
          <w:sz w:val="32"/>
          <w:szCs w:val="32"/>
          <w:cs/>
        </w:rPr>
        <w:t xml:space="preserve">ว่า </w:t>
      </w:r>
      <w:r w:rsidR="001C7EEE" w:rsidRPr="001C7EEE">
        <w:rPr>
          <w:rFonts w:asciiTheme="majorBidi" w:hAnsiTheme="majorBidi" w:cs="Angsana New"/>
          <w:sz w:val="32"/>
          <w:szCs w:val="32"/>
          <w:cs/>
        </w:rPr>
        <w:t>ผู้ที่ต้องขับขี่ยานพาหนะเดินทางกลับภูมิลำเนาหรือเดินทางไปท่องเที่ยวในช่วงเท</w:t>
      </w:r>
      <w:r w:rsidR="00D42C74">
        <w:rPr>
          <w:rFonts w:asciiTheme="majorBidi" w:hAnsiTheme="majorBidi" w:cs="Angsana New"/>
          <w:sz w:val="32"/>
          <w:szCs w:val="32"/>
          <w:cs/>
        </w:rPr>
        <w:t>ศกาลสงกรานต์ ต้องมีความรับผิดชอ</w:t>
      </w:r>
      <w:r w:rsidR="00D42C74">
        <w:rPr>
          <w:rFonts w:asciiTheme="majorBidi" w:hAnsiTheme="majorBidi" w:cs="Angsana New" w:hint="cs"/>
          <w:sz w:val="32"/>
          <w:szCs w:val="32"/>
          <w:cs/>
        </w:rPr>
        <w:t>บ</w:t>
      </w:r>
      <w:r w:rsidR="001C7EEE" w:rsidRPr="001C7EEE">
        <w:rPr>
          <w:rFonts w:asciiTheme="majorBidi" w:hAnsiTheme="majorBidi" w:cs="Angsana New"/>
          <w:sz w:val="32"/>
          <w:szCs w:val="32"/>
          <w:cs/>
        </w:rPr>
        <w:t>ต่อคนรอบข้างและสังคมให้มาก ไม่ควรดื่มแอลกอฮอล์ก่อน</w:t>
      </w:r>
      <w:r w:rsidR="007140E2">
        <w:rPr>
          <w:rFonts w:asciiTheme="majorBidi" w:hAnsiTheme="majorBidi" w:cs="Angsana New" w:hint="cs"/>
          <w:sz w:val="32"/>
          <w:szCs w:val="32"/>
          <w:cs/>
        </w:rPr>
        <w:t>หรือระหว่าง</w:t>
      </w:r>
      <w:r w:rsidR="001C7EEE" w:rsidRPr="001C7EEE">
        <w:rPr>
          <w:rFonts w:asciiTheme="majorBidi" w:hAnsiTheme="majorBidi" w:cs="Angsana New"/>
          <w:sz w:val="32"/>
          <w:szCs w:val="32"/>
          <w:cs/>
        </w:rPr>
        <w:t xml:space="preserve">ขับรถโดยเด็ดขาด </w:t>
      </w:r>
      <w:r w:rsidR="00197C4F">
        <w:rPr>
          <w:rFonts w:asciiTheme="majorBidi" w:hAnsiTheme="majorBidi" w:cs="Angsana New" w:hint="cs"/>
          <w:sz w:val="32"/>
          <w:szCs w:val="32"/>
          <w:cs/>
        </w:rPr>
        <w:br/>
      </w:r>
      <w:r w:rsidR="001C7EEE" w:rsidRPr="001C7EEE">
        <w:rPr>
          <w:rFonts w:asciiTheme="majorBidi" w:hAnsiTheme="majorBidi" w:cs="Angsana New"/>
          <w:sz w:val="32"/>
          <w:szCs w:val="32"/>
          <w:cs/>
        </w:rPr>
        <w:t xml:space="preserve">เพราะการดื่มแอลกอฮอล์นอกจากจะส่งผลต่อสุขภาพของผู้ดื่มแล้วยังส่งผลกระทบต่อสังคม ไม่ว่าจะเป็นการทะเลาะวิวาท </w:t>
      </w:r>
      <w:r w:rsidR="00C33165">
        <w:rPr>
          <w:rFonts w:asciiTheme="majorBidi" w:hAnsiTheme="majorBidi" w:cs="Angsana New" w:hint="cs"/>
          <w:sz w:val="32"/>
          <w:szCs w:val="32"/>
          <w:cs/>
        </w:rPr>
        <w:t>การ</w:t>
      </w:r>
      <w:r w:rsidR="001C7EEE" w:rsidRPr="001C7EEE">
        <w:rPr>
          <w:rFonts w:asciiTheme="majorBidi" w:hAnsiTheme="majorBidi" w:cs="Angsana New"/>
          <w:sz w:val="32"/>
          <w:szCs w:val="32"/>
          <w:cs/>
        </w:rPr>
        <w:t>ทำร้ายผู้อื่น อาจทำให้เกิดอุบัติเหตุบนท้องถนน</w:t>
      </w:r>
      <w:r w:rsidR="00197C4F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197C4F" w:rsidRPr="00197C4F">
        <w:rPr>
          <w:rFonts w:asciiTheme="majorBidi" w:hAnsiTheme="majorBidi" w:cs="Angsana New"/>
          <w:sz w:val="32"/>
          <w:szCs w:val="32"/>
          <w:cs/>
        </w:rPr>
        <w:t xml:space="preserve">จากข้อมูลของกรมป้องกันและบรรเทาสาธารณภัย </w:t>
      </w:r>
      <w:r w:rsidR="00197C4F">
        <w:rPr>
          <w:rFonts w:asciiTheme="majorBidi" w:hAnsiTheme="majorBidi" w:cs="Angsana New" w:hint="cs"/>
          <w:sz w:val="32"/>
          <w:szCs w:val="32"/>
          <w:cs/>
        </w:rPr>
        <w:br/>
      </w:r>
      <w:r w:rsidR="00197C4F" w:rsidRPr="00197C4F">
        <w:rPr>
          <w:rFonts w:asciiTheme="majorBidi" w:hAnsiTheme="majorBidi" w:cs="Angsana New"/>
          <w:sz w:val="32"/>
          <w:szCs w:val="32"/>
          <w:cs/>
        </w:rPr>
        <w:t>ในช่วงเทศกาลสงกรานต์ ปี 2567 พบการเกิดอุบัติเหตุ จำนวน 2</w:t>
      </w:r>
      <w:r w:rsidR="00D34CD4">
        <w:rPr>
          <w:rFonts w:asciiTheme="majorBidi" w:hAnsiTheme="majorBidi" w:cs="Angsana New" w:hint="cs"/>
          <w:sz w:val="32"/>
          <w:szCs w:val="32"/>
          <w:cs/>
        </w:rPr>
        <w:t>,</w:t>
      </w:r>
      <w:r w:rsidR="00197C4F" w:rsidRPr="00197C4F">
        <w:rPr>
          <w:rFonts w:asciiTheme="majorBidi" w:hAnsiTheme="majorBidi" w:cs="Angsana New"/>
          <w:sz w:val="32"/>
          <w:szCs w:val="32"/>
          <w:cs/>
        </w:rPr>
        <w:t>044 ครั้</w:t>
      </w:r>
      <w:r w:rsidR="00197C4F">
        <w:rPr>
          <w:rFonts w:asciiTheme="majorBidi" w:hAnsiTheme="majorBidi" w:cs="Angsana New"/>
          <w:sz w:val="32"/>
          <w:szCs w:val="32"/>
          <w:cs/>
        </w:rPr>
        <w:t>ง และมีผู้บาดเจ็บ จำนวน 2</w:t>
      </w:r>
      <w:r w:rsidR="00D34CD4">
        <w:rPr>
          <w:rFonts w:asciiTheme="majorBidi" w:hAnsiTheme="majorBidi" w:cs="Angsana New" w:hint="cs"/>
          <w:sz w:val="32"/>
          <w:szCs w:val="32"/>
          <w:cs/>
        </w:rPr>
        <w:t>,</w:t>
      </w:r>
      <w:r w:rsidR="00197C4F">
        <w:rPr>
          <w:rFonts w:asciiTheme="majorBidi" w:hAnsiTheme="majorBidi" w:cs="Angsana New"/>
          <w:sz w:val="32"/>
          <w:szCs w:val="32"/>
          <w:cs/>
        </w:rPr>
        <w:t>060 ค</w:t>
      </w:r>
      <w:r w:rsidR="00197C4F">
        <w:rPr>
          <w:rFonts w:asciiTheme="majorBidi" w:hAnsiTheme="majorBidi" w:cs="Angsana New" w:hint="cs"/>
          <w:sz w:val="32"/>
          <w:szCs w:val="32"/>
          <w:cs/>
        </w:rPr>
        <w:t xml:space="preserve">น </w:t>
      </w:r>
      <w:r w:rsidR="003E496C">
        <w:rPr>
          <w:rFonts w:asciiTheme="majorBidi" w:hAnsiTheme="majorBidi" w:cs="Angsana New" w:hint="cs"/>
          <w:sz w:val="32"/>
          <w:szCs w:val="32"/>
          <w:cs/>
        </w:rPr>
        <w:t>นับเป็นอุบัติเหตุที่เกิดจากการดื่มแล้วขับ 22.7</w:t>
      </w:r>
      <w:r w:rsidR="003E496C">
        <w:rPr>
          <w:rFonts w:asciiTheme="majorBidi" w:hAnsiTheme="majorBidi" w:cs="Angsana New"/>
          <w:sz w:val="32"/>
          <w:szCs w:val="32"/>
        </w:rPr>
        <w:t xml:space="preserve">% </w:t>
      </w:r>
      <w:r w:rsidR="00F55ABF">
        <w:rPr>
          <w:rFonts w:asciiTheme="majorBidi" w:hAnsiTheme="majorBidi" w:cs="Angsana New" w:hint="cs"/>
          <w:sz w:val="32"/>
          <w:szCs w:val="32"/>
          <w:cs/>
        </w:rPr>
        <w:t>นอกจากนี้</w:t>
      </w:r>
      <w:r w:rsidR="008A3B33">
        <w:rPr>
          <w:rFonts w:asciiTheme="majorBidi" w:hAnsiTheme="majorBidi" w:cs="Angsana New" w:hint="cs"/>
          <w:sz w:val="32"/>
          <w:szCs w:val="32"/>
          <w:cs/>
        </w:rPr>
        <w:t>ยัง</w:t>
      </w:r>
      <w:r w:rsidR="001C7EEE" w:rsidRPr="001C7EEE">
        <w:rPr>
          <w:rFonts w:asciiTheme="majorBidi" w:hAnsiTheme="majorBidi" w:cs="Angsana New"/>
          <w:sz w:val="32"/>
          <w:szCs w:val="32"/>
          <w:cs/>
        </w:rPr>
        <w:t>มีความผิดต้องรับโทษและถูกดำเนินคดีตามกฎหมาย เน้นย้ำให้เพื่อนหรือคนในครอบครัวหมั่นดูแลซึ่งกันและกัน ใช้ชีวิตอย่างระมัดระวัง ช่วยกันรับผิดชอบสังคม ลดอุบัติเหตุบ</w:t>
      </w:r>
      <w:r w:rsidR="00C33165">
        <w:rPr>
          <w:rFonts w:asciiTheme="majorBidi" w:hAnsiTheme="majorBidi" w:cs="Angsana New" w:hint="cs"/>
          <w:sz w:val="32"/>
          <w:szCs w:val="32"/>
          <w:cs/>
        </w:rPr>
        <w:t>น</w:t>
      </w:r>
      <w:r w:rsidR="00EA3099">
        <w:rPr>
          <w:rFonts w:asciiTheme="majorBidi" w:hAnsiTheme="majorBidi" w:cs="Angsana New"/>
          <w:sz w:val="32"/>
          <w:szCs w:val="32"/>
          <w:cs/>
        </w:rPr>
        <w:t>ท้องถนนด้วยการ</w:t>
      </w:r>
      <w:r w:rsidR="00EA3099">
        <w:rPr>
          <w:rFonts w:asciiTheme="majorBidi" w:hAnsiTheme="majorBidi" w:cs="Angsana New" w:hint="cs"/>
          <w:sz w:val="32"/>
          <w:szCs w:val="32"/>
          <w:cs/>
        </w:rPr>
        <w:t>ดื่ม</w:t>
      </w:r>
      <w:r w:rsidR="001C7EEE" w:rsidRPr="001C7EEE">
        <w:rPr>
          <w:rFonts w:asciiTheme="majorBidi" w:hAnsiTheme="majorBidi" w:cs="Angsana New"/>
          <w:sz w:val="32"/>
          <w:szCs w:val="32"/>
          <w:cs/>
        </w:rPr>
        <w:t xml:space="preserve">ไม่ขับ </w:t>
      </w:r>
      <w:r w:rsidR="002A52FD" w:rsidRPr="002A52FD">
        <w:rPr>
          <w:rFonts w:asciiTheme="majorBidi" w:hAnsiTheme="majorBidi" w:cs="Angsana New"/>
          <w:sz w:val="32"/>
          <w:szCs w:val="32"/>
          <w:cs/>
        </w:rPr>
        <w:t xml:space="preserve">ทั้งนี้หากประสบปัญหาเกี่ยวกับสุรา ยา และสารเสพติด สามารถขอรับคำปรึกษาได้ที่สายด่วนบำบัดยาเสพติด 1165  หรือเข้ารับการบำบัดรักษาได้ที่ สถาบันบำบัดรักษาและฟื้นฟูผู้ติดยาเสพติดแห่งชาติบรมราชชนนี (สบยช.) กรมการแพทย์ จังหวัดปทุมธานี และโรงพยาบาลธัญญารักษ์ในส่วนภูมิภาคทั้ง 6 แห่ง ได้แก่ โรงพยาบาลธัญญารักษ์เชียงใหม่ โรงพยาบาลธัญญารักษ์แม่ฮ่องสอน โรงพยาบาลธัญญารักษ์ขอนแก่น โรงพยาบาลธัญญารักษ์อุดรธานี โรงพยาบาลธัญญารักษ์สงขลา และโรงพยาบาลธัญญารักษ์ปัตตานี หรือโรงพยาบาลใกล้บ้าน สอบถามข้อมูลเพิ่มเติมได้ที่ </w:t>
      </w:r>
      <w:r w:rsidR="002A52FD" w:rsidRPr="002A52FD">
        <w:rPr>
          <w:rFonts w:asciiTheme="majorBidi" w:hAnsiTheme="majorBidi" w:cs="Angsana New"/>
          <w:sz w:val="32"/>
          <w:szCs w:val="32"/>
        </w:rPr>
        <w:t>www.pmnidat.go.th</w:t>
      </w:r>
    </w:p>
    <w:p w14:paraId="230CC50C" w14:textId="37B2F9AF" w:rsidR="00F944DB" w:rsidRPr="0017429C" w:rsidRDefault="003E496C" w:rsidP="0019401E">
      <w:pPr>
        <w:spacing w:before="120" w:after="0" w:line="240" w:lineRule="auto"/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 w:rsidRPr="0017429C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05C11EA" wp14:editId="6F6C939D">
            <wp:simplePos x="0" y="0"/>
            <wp:positionH relativeFrom="column">
              <wp:posOffset>6194425</wp:posOffset>
            </wp:positionH>
            <wp:positionV relativeFrom="paragraph">
              <wp:posOffset>315595</wp:posOffset>
            </wp:positionV>
            <wp:extent cx="612775" cy="612775"/>
            <wp:effectExtent l="19050" t="19050" r="15875" b="15875"/>
            <wp:wrapThrough wrapText="bothSides">
              <wp:wrapPolygon edited="0">
                <wp:start x="-672" y="-672"/>
                <wp:lineTo x="-672" y="21488"/>
                <wp:lineTo x="21488" y="21488"/>
                <wp:lineTo x="21488" y="-672"/>
                <wp:lineTo x="-672" y="-672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8E8" w:rsidRPr="0017429C">
        <w:rPr>
          <w:rFonts w:asciiTheme="majorBidi" w:eastAsia="Batang" w:hAnsiTheme="majorBidi" w:cstheme="majorBidi"/>
          <w:sz w:val="32"/>
          <w:szCs w:val="32"/>
          <w:cs/>
          <w:lang w:eastAsia="ko-KR"/>
        </w:rPr>
        <w:t>*************************************************</w:t>
      </w:r>
    </w:p>
    <w:p w14:paraId="315860A4" w14:textId="6AD96EBC" w:rsidR="00FA7467" w:rsidRPr="0017429C" w:rsidRDefault="007848AF" w:rsidP="0032328D">
      <w:pPr>
        <w:spacing w:before="120"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 w:rsidRPr="0017429C">
        <w:rPr>
          <w:rFonts w:asciiTheme="majorBidi" w:eastAsia="Batang" w:hAnsiTheme="majorBidi" w:cstheme="majorBidi"/>
          <w:sz w:val="32"/>
          <w:szCs w:val="32"/>
          <w:lang w:eastAsia="ko-KR"/>
        </w:rPr>
        <w:t>#</w:t>
      </w:r>
      <w:r w:rsidRPr="0017429C">
        <w:rPr>
          <w:rFonts w:asciiTheme="majorBidi" w:eastAsia="Batang" w:hAnsiTheme="majorBidi" w:cstheme="majorBidi"/>
          <w:sz w:val="32"/>
          <w:szCs w:val="32"/>
          <w:cs/>
          <w:lang w:eastAsia="ko-KR"/>
        </w:rPr>
        <w:t xml:space="preserve">กรมการแพทย์  </w:t>
      </w:r>
      <w:r w:rsidRPr="0017429C">
        <w:rPr>
          <w:rFonts w:asciiTheme="majorBidi" w:eastAsia="Batang" w:hAnsiTheme="majorBidi" w:cstheme="majorBidi"/>
          <w:sz w:val="32"/>
          <w:szCs w:val="32"/>
          <w:lang w:eastAsia="ko-KR"/>
        </w:rPr>
        <w:t>#</w:t>
      </w:r>
      <w:r w:rsidRPr="0017429C">
        <w:rPr>
          <w:rFonts w:asciiTheme="majorBidi" w:eastAsia="Batang" w:hAnsiTheme="majorBidi" w:cstheme="majorBidi"/>
          <w:sz w:val="32"/>
          <w:szCs w:val="32"/>
          <w:cs/>
          <w:lang w:eastAsia="ko-KR"/>
        </w:rPr>
        <w:t xml:space="preserve">สถาบันบำบัดรักษาและฟื้นฟูผู้ติดยาเสพติดแห่งชาติบรมราชชนนี </w:t>
      </w:r>
      <w:r w:rsidRPr="0017429C">
        <w:rPr>
          <w:rFonts w:asciiTheme="majorBidi" w:eastAsia="Batang" w:hAnsiTheme="majorBidi" w:cstheme="majorBidi"/>
          <w:sz w:val="32"/>
          <w:szCs w:val="32"/>
          <w:lang w:eastAsia="ko-KR"/>
        </w:rPr>
        <w:t>#</w:t>
      </w:r>
      <w:r w:rsidRPr="0017429C">
        <w:rPr>
          <w:rFonts w:asciiTheme="majorBidi" w:eastAsia="Batang" w:hAnsiTheme="majorBidi" w:cstheme="majorBidi"/>
          <w:sz w:val="32"/>
          <w:szCs w:val="32"/>
          <w:cs/>
          <w:lang w:eastAsia="ko-KR"/>
        </w:rPr>
        <w:t>สบยช.</w:t>
      </w:r>
      <w:r w:rsidRPr="0017429C">
        <w:rPr>
          <w:rFonts w:asciiTheme="majorBidi" w:eastAsia="Batang" w:hAnsiTheme="majorBidi" w:cstheme="majorBidi"/>
          <w:sz w:val="32"/>
          <w:szCs w:val="32"/>
          <w:lang w:eastAsia="ko-KR"/>
        </w:rPr>
        <w:t xml:space="preserve"> #</w:t>
      </w:r>
      <w:r w:rsidR="00897063" w:rsidRPr="0017429C">
        <w:rPr>
          <w:rFonts w:asciiTheme="majorBidi" w:eastAsia="Batang" w:hAnsiTheme="majorBidi" w:cstheme="majorBidi"/>
          <w:sz w:val="32"/>
          <w:szCs w:val="32"/>
          <w:cs/>
          <w:lang w:eastAsia="ko-KR"/>
        </w:rPr>
        <w:t>สุรา</w:t>
      </w:r>
      <w:r w:rsidR="006652BB" w:rsidRPr="0017429C">
        <w:rPr>
          <w:rFonts w:asciiTheme="majorBidi" w:eastAsia="Batang" w:hAnsiTheme="majorBidi" w:cstheme="majorBidi"/>
          <w:sz w:val="32"/>
          <w:szCs w:val="32"/>
          <w:cs/>
          <w:lang w:eastAsia="ko-KR"/>
        </w:rPr>
        <w:t xml:space="preserve"> </w:t>
      </w:r>
      <w:r w:rsidR="00FA7467">
        <w:rPr>
          <w:rFonts w:asciiTheme="majorBidi" w:hAnsiTheme="majorBidi" w:cstheme="majorBidi"/>
          <w:sz w:val="32"/>
          <w:szCs w:val="32"/>
        </w:rPr>
        <w:t>#</w:t>
      </w:r>
      <w:r w:rsidR="00FA7467">
        <w:rPr>
          <w:rFonts w:asciiTheme="majorBidi" w:hAnsiTheme="majorBidi" w:cstheme="majorBidi" w:hint="cs"/>
          <w:sz w:val="32"/>
          <w:szCs w:val="32"/>
          <w:cs/>
        </w:rPr>
        <w:t>ส</w:t>
      </w:r>
      <w:r w:rsidR="00BE7CAC">
        <w:rPr>
          <w:rFonts w:asciiTheme="majorBidi" w:hAnsiTheme="majorBidi" w:cstheme="majorBidi" w:hint="cs"/>
          <w:sz w:val="32"/>
          <w:szCs w:val="32"/>
          <w:cs/>
        </w:rPr>
        <w:t>งกรานต์</w:t>
      </w:r>
    </w:p>
    <w:p w14:paraId="0F96E10D" w14:textId="719E73F9" w:rsidR="00791628" w:rsidRPr="0017429C" w:rsidRDefault="004F2A1A" w:rsidP="00FA7467">
      <w:pPr>
        <w:spacing w:after="0" w:line="240" w:lineRule="auto"/>
        <w:jc w:val="right"/>
        <w:rPr>
          <w:rFonts w:asciiTheme="majorBidi" w:eastAsia="Batang" w:hAnsiTheme="majorBidi" w:cstheme="majorBidi"/>
          <w:sz w:val="32"/>
          <w:szCs w:val="32"/>
          <w:cs/>
          <w:lang w:eastAsia="ko-KR"/>
        </w:rPr>
      </w:pPr>
      <w:r w:rsidRPr="0017429C">
        <w:rPr>
          <w:rFonts w:asciiTheme="majorBidi" w:eastAsia="Batang" w:hAnsiTheme="majorBidi" w:cstheme="majorBidi"/>
          <w:sz w:val="32"/>
          <w:szCs w:val="32"/>
          <w:cs/>
          <w:lang w:eastAsia="ko-KR"/>
        </w:rPr>
        <w:t xml:space="preserve">                                                                                       </w:t>
      </w:r>
      <w:r w:rsidR="001562FB" w:rsidRPr="0017429C">
        <w:rPr>
          <w:rFonts w:asciiTheme="majorBidi" w:eastAsia="Batang" w:hAnsiTheme="majorBidi" w:cstheme="majorBidi"/>
          <w:sz w:val="32"/>
          <w:szCs w:val="32"/>
          <w:cs/>
          <w:lang w:eastAsia="ko-KR"/>
        </w:rPr>
        <w:t xml:space="preserve">-ขอขอบคุณ-       </w:t>
      </w:r>
      <w:r w:rsidR="00B85615">
        <w:rPr>
          <w:rFonts w:asciiTheme="majorBidi" w:eastAsia="Batang" w:hAnsiTheme="majorBidi" w:cstheme="majorBidi" w:hint="cs"/>
          <w:sz w:val="32"/>
          <w:szCs w:val="32"/>
          <w:cs/>
          <w:lang w:eastAsia="ko-KR"/>
        </w:rPr>
        <w:t>12</w:t>
      </w:r>
      <w:r w:rsidR="00B85615">
        <w:rPr>
          <w:rFonts w:asciiTheme="majorBidi" w:eastAsia="Batang" w:hAnsiTheme="majorBidi" w:cstheme="majorBidi" w:hint="cs"/>
          <w:sz w:val="32"/>
          <w:szCs w:val="32"/>
          <w:lang w:eastAsia="ko-KR"/>
        </w:rPr>
        <w:t xml:space="preserve"> </w:t>
      </w:r>
      <w:r w:rsidR="00BE7CAC">
        <w:rPr>
          <w:rFonts w:asciiTheme="majorBidi" w:eastAsia="Batang" w:hAnsiTheme="majorBidi" w:cstheme="majorBidi" w:hint="cs"/>
          <w:sz w:val="32"/>
          <w:szCs w:val="32"/>
          <w:cs/>
          <w:lang w:eastAsia="ko-KR"/>
        </w:rPr>
        <w:t>เมษายน</w:t>
      </w:r>
      <w:r w:rsidR="001562FB" w:rsidRPr="0017429C">
        <w:rPr>
          <w:rFonts w:asciiTheme="majorBidi" w:eastAsia="Batang" w:hAnsiTheme="majorBidi" w:cstheme="majorBidi"/>
          <w:sz w:val="32"/>
          <w:szCs w:val="32"/>
          <w:cs/>
          <w:lang w:eastAsia="ko-KR"/>
        </w:rPr>
        <w:t xml:space="preserve">  256</w:t>
      </w:r>
      <w:r w:rsidR="001C7EEE">
        <w:rPr>
          <w:rFonts w:asciiTheme="majorBidi" w:eastAsia="Batang" w:hAnsiTheme="majorBidi" w:cstheme="majorBidi" w:hint="cs"/>
          <w:sz w:val="32"/>
          <w:szCs w:val="32"/>
          <w:cs/>
          <w:lang w:eastAsia="ko-KR"/>
        </w:rPr>
        <w:t>8</w:t>
      </w:r>
    </w:p>
    <w:sectPr w:rsidR="00791628" w:rsidRPr="0017429C" w:rsidSect="0019401E">
      <w:pgSz w:w="11906" w:h="16838" w:code="9"/>
      <w:pgMar w:top="1440" w:right="907" w:bottom="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3" w15:restartNumberingAfterBreak="0">
    <w:nsid w:val="7FE12A33"/>
    <w:multiLevelType w:val="multilevel"/>
    <w:tmpl w:val="1FDE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1359024">
    <w:abstractNumId w:val="2"/>
  </w:num>
  <w:num w:numId="2" w16cid:durableId="1646007513">
    <w:abstractNumId w:val="1"/>
  </w:num>
  <w:num w:numId="3" w16cid:durableId="1437364511">
    <w:abstractNumId w:val="0"/>
  </w:num>
  <w:num w:numId="4" w16cid:durableId="723287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 w:grammar="clean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36"/>
    <w:rsid w:val="00004B1D"/>
    <w:rsid w:val="00027F0A"/>
    <w:rsid w:val="0003271A"/>
    <w:rsid w:val="0004373F"/>
    <w:rsid w:val="00072A0E"/>
    <w:rsid w:val="00074F11"/>
    <w:rsid w:val="000768A6"/>
    <w:rsid w:val="00076A8B"/>
    <w:rsid w:val="00085BE8"/>
    <w:rsid w:val="00085E35"/>
    <w:rsid w:val="00095B51"/>
    <w:rsid w:val="000A0F5B"/>
    <w:rsid w:val="000A1C17"/>
    <w:rsid w:val="000A7A78"/>
    <w:rsid w:val="000B6A32"/>
    <w:rsid w:val="000C2564"/>
    <w:rsid w:val="000E082B"/>
    <w:rsid w:val="001001C4"/>
    <w:rsid w:val="001004FC"/>
    <w:rsid w:val="001032A8"/>
    <w:rsid w:val="001056CB"/>
    <w:rsid w:val="001076DC"/>
    <w:rsid w:val="001171CA"/>
    <w:rsid w:val="00124407"/>
    <w:rsid w:val="00137377"/>
    <w:rsid w:val="00140A49"/>
    <w:rsid w:val="00147668"/>
    <w:rsid w:val="00151AC6"/>
    <w:rsid w:val="001562FB"/>
    <w:rsid w:val="0016223B"/>
    <w:rsid w:val="0017429C"/>
    <w:rsid w:val="001828C0"/>
    <w:rsid w:val="00187FBA"/>
    <w:rsid w:val="0019401E"/>
    <w:rsid w:val="00197C4F"/>
    <w:rsid w:val="001A11A9"/>
    <w:rsid w:val="001B0D21"/>
    <w:rsid w:val="001C19B7"/>
    <w:rsid w:val="001C7EEE"/>
    <w:rsid w:val="001D12DC"/>
    <w:rsid w:val="001F6793"/>
    <w:rsid w:val="002065C8"/>
    <w:rsid w:val="00212A45"/>
    <w:rsid w:val="00221ECD"/>
    <w:rsid w:val="00225868"/>
    <w:rsid w:val="00235487"/>
    <w:rsid w:val="00245EE2"/>
    <w:rsid w:val="0025021F"/>
    <w:rsid w:val="00293B8D"/>
    <w:rsid w:val="002940D1"/>
    <w:rsid w:val="00295511"/>
    <w:rsid w:val="002A52FD"/>
    <w:rsid w:val="002C1DB3"/>
    <w:rsid w:val="002C405E"/>
    <w:rsid w:val="002E344D"/>
    <w:rsid w:val="002E7E2F"/>
    <w:rsid w:val="002F6B7B"/>
    <w:rsid w:val="00310D51"/>
    <w:rsid w:val="00321CF1"/>
    <w:rsid w:val="0032328D"/>
    <w:rsid w:val="00323706"/>
    <w:rsid w:val="00333A0C"/>
    <w:rsid w:val="00333E89"/>
    <w:rsid w:val="00334A50"/>
    <w:rsid w:val="00341244"/>
    <w:rsid w:val="00360E6E"/>
    <w:rsid w:val="003834ED"/>
    <w:rsid w:val="003838B2"/>
    <w:rsid w:val="00387F82"/>
    <w:rsid w:val="003911E4"/>
    <w:rsid w:val="003A096E"/>
    <w:rsid w:val="003A74D2"/>
    <w:rsid w:val="003C729F"/>
    <w:rsid w:val="003D2E79"/>
    <w:rsid w:val="003E496C"/>
    <w:rsid w:val="00415B93"/>
    <w:rsid w:val="004243D3"/>
    <w:rsid w:val="0044179C"/>
    <w:rsid w:val="004516DA"/>
    <w:rsid w:val="00454B13"/>
    <w:rsid w:val="00470A65"/>
    <w:rsid w:val="00482B5A"/>
    <w:rsid w:val="0049240F"/>
    <w:rsid w:val="004A0257"/>
    <w:rsid w:val="004A445E"/>
    <w:rsid w:val="004B2DEF"/>
    <w:rsid w:val="004B5C36"/>
    <w:rsid w:val="004C53E9"/>
    <w:rsid w:val="004C62ED"/>
    <w:rsid w:val="004C655A"/>
    <w:rsid w:val="004D2B90"/>
    <w:rsid w:val="004D464B"/>
    <w:rsid w:val="004D5D64"/>
    <w:rsid w:val="004E1EFB"/>
    <w:rsid w:val="004F2A1A"/>
    <w:rsid w:val="004F351D"/>
    <w:rsid w:val="004F433D"/>
    <w:rsid w:val="005118E1"/>
    <w:rsid w:val="005241EC"/>
    <w:rsid w:val="005369FB"/>
    <w:rsid w:val="00542D64"/>
    <w:rsid w:val="005473E7"/>
    <w:rsid w:val="00553493"/>
    <w:rsid w:val="00554835"/>
    <w:rsid w:val="00555B9E"/>
    <w:rsid w:val="00565D9A"/>
    <w:rsid w:val="00565FCC"/>
    <w:rsid w:val="00584E7D"/>
    <w:rsid w:val="005975DF"/>
    <w:rsid w:val="005A169F"/>
    <w:rsid w:val="005A2069"/>
    <w:rsid w:val="005B4150"/>
    <w:rsid w:val="005C1471"/>
    <w:rsid w:val="005D0036"/>
    <w:rsid w:val="005D5942"/>
    <w:rsid w:val="005D607D"/>
    <w:rsid w:val="005E5740"/>
    <w:rsid w:val="005F09B6"/>
    <w:rsid w:val="005F3B98"/>
    <w:rsid w:val="00600707"/>
    <w:rsid w:val="00601399"/>
    <w:rsid w:val="006024C2"/>
    <w:rsid w:val="006119BB"/>
    <w:rsid w:val="00613D6F"/>
    <w:rsid w:val="00616BA5"/>
    <w:rsid w:val="00621EF8"/>
    <w:rsid w:val="00622183"/>
    <w:rsid w:val="00623A54"/>
    <w:rsid w:val="006248DC"/>
    <w:rsid w:val="00626AA0"/>
    <w:rsid w:val="00630288"/>
    <w:rsid w:val="00643787"/>
    <w:rsid w:val="00650F1B"/>
    <w:rsid w:val="00655417"/>
    <w:rsid w:val="0066396B"/>
    <w:rsid w:val="006652BB"/>
    <w:rsid w:val="00671C1D"/>
    <w:rsid w:val="006A6926"/>
    <w:rsid w:val="006B787C"/>
    <w:rsid w:val="006C5E0C"/>
    <w:rsid w:val="006C6771"/>
    <w:rsid w:val="006D0B1F"/>
    <w:rsid w:val="006E0F17"/>
    <w:rsid w:val="006E27EB"/>
    <w:rsid w:val="006E513F"/>
    <w:rsid w:val="006F4F7C"/>
    <w:rsid w:val="007004B8"/>
    <w:rsid w:val="00707B7D"/>
    <w:rsid w:val="007140E2"/>
    <w:rsid w:val="007150CF"/>
    <w:rsid w:val="00716EF6"/>
    <w:rsid w:val="00725B6E"/>
    <w:rsid w:val="00726A65"/>
    <w:rsid w:val="00733307"/>
    <w:rsid w:val="007350E3"/>
    <w:rsid w:val="00746DFC"/>
    <w:rsid w:val="00755F7A"/>
    <w:rsid w:val="007673FB"/>
    <w:rsid w:val="007760C6"/>
    <w:rsid w:val="007837D3"/>
    <w:rsid w:val="007848AF"/>
    <w:rsid w:val="0078730A"/>
    <w:rsid w:val="00790748"/>
    <w:rsid w:val="00791628"/>
    <w:rsid w:val="007A7E1B"/>
    <w:rsid w:val="007B2156"/>
    <w:rsid w:val="007C7844"/>
    <w:rsid w:val="007E644D"/>
    <w:rsid w:val="007E77B2"/>
    <w:rsid w:val="00824FEA"/>
    <w:rsid w:val="008263B5"/>
    <w:rsid w:val="00830490"/>
    <w:rsid w:val="008307EA"/>
    <w:rsid w:val="00837F07"/>
    <w:rsid w:val="00845CBC"/>
    <w:rsid w:val="0085578C"/>
    <w:rsid w:val="0085687D"/>
    <w:rsid w:val="008568AA"/>
    <w:rsid w:val="008651F7"/>
    <w:rsid w:val="00872AFC"/>
    <w:rsid w:val="008763C9"/>
    <w:rsid w:val="00883085"/>
    <w:rsid w:val="00886A32"/>
    <w:rsid w:val="008930EA"/>
    <w:rsid w:val="00897063"/>
    <w:rsid w:val="008A3B33"/>
    <w:rsid w:val="008B0FBD"/>
    <w:rsid w:val="008B39A4"/>
    <w:rsid w:val="008C6620"/>
    <w:rsid w:val="008C6E98"/>
    <w:rsid w:val="008D41B2"/>
    <w:rsid w:val="008D53D0"/>
    <w:rsid w:val="008D7C52"/>
    <w:rsid w:val="008E373E"/>
    <w:rsid w:val="0093282B"/>
    <w:rsid w:val="00935A2D"/>
    <w:rsid w:val="00945EA5"/>
    <w:rsid w:val="0094772E"/>
    <w:rsid w:val="00950590"/>
    <w:rsid w:val="00950862"/>
    <w:rsid w:val="00950F10"/>
    <w:rsid w:val="00950FDA"/>
    <w:rsid w:val="00971736"/>
    <w:rsid w:val="00977085"/>
    <w:rsid w:val="00977DA7"/>
    <w:rsid w:val="00984835"/>
    <w:rsid w:val="00986D50"/>
    <w:rsid w:val="00994438"/>
    <w:rsid w:val="00995D09"/>
    <w:rsid w:val="009B1E32"/>
    <w:rsid w:val="009B20D3"/>
    <w:rsid w:val="009B4412"/>
    <w:rsid w:val="009D2B3C"/>
    <w:rsid w:val="009D5B36"/>
    <w:rsid w:val="009E0268"/>
    <w:rsid w:val="00A07499"/>
    <w:rsid w:val="00A16946"/>
    <w:rsid w:val="00A43F5A"/>
    <w:rsid w:val="00A62FE2"/>
    <w:rsid w:val="00A716AA"/>
    <w:rsid w:val="00A727D1"/>
    <w:rsid w:val="00A85582"/>
    <w:rsid w:val="00A929E6"/>
    <w:rsid w:val="00AA39C1"/>
    <w:rsid w:val="00AA55A2"/>
    <w:rsid w:val="00AD2B15"/>
    <w:rsid w:val="00AF474E"/>
    <w:rsid w:val="00AF7961"/>
    <w:rsid w:val="00B00E2E"/>
    <w:rsid w:val="00B049E4"/>
    <w:rsid w:val="00B05427"/>
    <w:rsid w:val="00B073C0"/>
    <w:rsid w:val="00B114D8"/>
    <w:rsid w:val="00B13D0A"/>
    <w:rsid w:val="00B17105"/>
    <w:rsid w:val="00B368F3"/>
    <w:rsid w:val="00B43753"/>
    <w:rsid w:val="00B4658D"/>
    <w:rsid w:val="00B47F74"/>
    <w:rsid w:val="00B5098E"/>
    <w:rsid w:val="00B50C22"/>
    <w:rsid w:val="00B61928"/>
    <w:rsid w:val="00B709DE"/>
    <w:rsid w:val="00B836E0"/>
    <w:rsid w:val="00B85615"/>
    <w:rsid w:val="00BA0AEE"/>
    <w:rsid w:val="00BA6D5E"/>
    <w:rsid w:val="00BB4778"/>
    <w:rsid w:val="00BB48D9"/>
    <w:rsid w:val="00BD176C"/>
    <w:rsid w:val="00BD2574"/>
    <w:rsid w:val="00BE043A"/>
    <w:rsid w:val="00BE0D82"/>
    <w:rsid w:val="00BE7CAC"/>
    <w:rsid w:val="00C025AC"/>
    <w:rsid w:val="00C2232B"/>
    <w:rsid w:val="00C2647D"/>
    <w:rsid w:val="00C26770"/>
    <w:rsid w:val="00C33165"/>
    <w:rsid w:val="00C372F9"/>
    <w:rsid w:val="00C46EB3"/>
    <w:rsid w:val="00C55374"/>
    <w:rsid w:val="00C7666B"/>
    <w:rsid w:val="00C81DE8"/>
    <w:rsid w:val="00C85D92"/>
    <w:rsid w:val="00C92312"/>
    <w:rsid w:val="00CA7AA2"/>
    <w:rsid w:val="00CC68E8"/>
    <w:rsid w:val="00D004BF"/>
    <w:rsid w:val="00D166B0"/>
    <w:rsid w:val="00D31DD2"/>
    <w:rsid w:val="00D33CBA"/>
    <w:rsid w:val="00D33DFE"/>
    <w:rsid w:val="00D3417C"/>
    <w:rsid w:val="00D34CD4"/>
    <w:rsid w:val="00D42C74"/>
    <w:rsid w:val="00D43C9B"/>
    <w:rsid w:val="00D47EDD"/>
    <w:rsid w:val="00D52741"/>
    <w:rsid w:val="00D54F8F"/>
    <w:rsid w:val="00D651C6"/>
    <w:rsid w:val="00D756C4"/>
    <w:rsid w:val="00D77844"/>
    <w:rsid w:val="00D809A7"/>
    <w:rsid w:val="00D82DCB"/>
    <w:rsid w:val="00DA1089"/>
    <w:rsid w:val="00DB365F"/>
    <w:rsid w:val="00DB3932"/>
    <w:rsid w:val="00DC2BE1"/>
    <w:rsid w:val="00DD19C7"/>
    <w:rsid w:val="00DF5D38"/>
    <w:rsid w:val="00E22B60"/>
    <w:rsid w:val="00E31B06"/>
    <w:rsid w:val="00E34F3C"/>
    <w:rsid w:val="00E51609"/>
    <w:rsid w:val="00E525E9"/>
    <w:rsid w:val="00E6519D"/>
    <w:rsid w:val="00E70D54"/>
    <w:rsid w:val="00E736F6"/>
    <w:rsid w:val="00E84338"/>
    <w:rsid w:val="00E85703"/>
    <w:rsid w:val="00E87455"/>
    <w:rsid w:val="00E90DAE"/>
    <w:rsid w:val="00EA0245"/>
    <w:rsid w:val="00EA3099"/>
    <w:rsid w:val="00EB6AB8"/>
    <w:rsid w:val="00EC1441"/>
    <w:rsid w:val="00EC3185"/>
    <w:rsid w:val="00ED10A6"/>
    <w:rsid w:val="00ED3684"/>
    <w:rsid w:val="00EE40A8"/>
    <w:rsid w:val="00EF00B3"/>
    <w:rsid w:val="00EF0ACC"/>
    <w:rsid w:val="00F02C9A"/>
    <w:rsid w:val="00F05904"/>
    <w:rsid w:val="00F05EAF"/>
    <w:rsid w:val="00F11E31"/>
    <w:rsid w:val="00F152B4"/>
    <w:rsid w:val="00F16B63"/>
    <w:rsid w:val="00F22E58"/>
    <w:rsid w:val="00F324EB"/>
    <w:rsid w:val="00F33257"/>
    <w:rsid w:val="00F55ABF"/>
    <w:rsid w:val="00F56CED"/>
    <w:rsid w:val="00F57D96"/>
    <w:rsid w:val="00F6607D"/>
    <w:rsid w:val="00F66F84"/>
    <w:rsid w:val="00F74190"/>
    <w:rsid w:val="00F8683A"/>
    <w:rsid w:val="00F87E5C"/>
    <w:rsid w:val="00F917AE"/>
    <w:rsid w:val="00F944DB"/>
    <w:rsid w:val="00F9734F"/>
    <w:rsid w:val="00FA7467"/>
    <w:rsid w:val="00FB3B87"/>
    <w:rsid w:val="00FC564E"/>
    <w:rsid w:val="00FC6D7A"/>
    <w:rsid w:val="00FD71CC"/>
    <w:rsid w:val="00FD72CD"/>
    <w:rsid w:val="00FE29F0"/>
    <w:rsid w:val="00FE44DE"/>
    <w:rsid w:val="00FE462C"/>
    <w:rsid w:val="00FF27F1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F27"/>
  <w15:docId w15:val="{BE943BE6-3B40-3848-89DA-D99617B2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66396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2025-04-10T06:17:00Z</cp:lastPrinted>
  <dcterms:created xsi:type="dcterms:W3CDTF">2025-04-12T02:23:00Z</dcterms:created>
  <dcterms:modified xsi:type="dcterms:W3CDTF">2025-04-12T02:23:00Z</dcterms:modified>
</cp:coreProperties>
</file>