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B757" w14:textId="2F91CA0A" w:rsidR="007425AA" w:rsidRDefault="007425AA" w:rsidP="00BC0202">
      <w:pPr>
        <w:jc w:val="thaiDistribute"/>
      </w:pPr>
    </w:p>
    <w:p w14:paraId="014F524F" w14:textId="77777777" w:rsidR="007425AA" w:rsidRDefault="007425AA" w:rsidP="00BC0202">
      <w:pPr>
        <w:jc w:val="thaiDistribute"/>
      </w:pPr>
    </w:p>
    <w:p w14:paraId="5B156209" w14:textId="09F1AF0D" w:rsidR="004C15F0" w:rsidRPr="007620EB" w:rsidRDefault="004C15F0" w:rsidP="00B0297B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color w:val="7030A0"/>
          <w:sz w:val="20"/>
          <w:szCs w:val="20"/>
        </w:rPr>
      </w:pPr>
    </w:p>
    <w:p w14:paraId="76CC3CDD" w14:textId="77777777" w:rsidR="00110063" w:rsidRDefault="00110063" w:rsidP="007620EB">
      <w:pPr>
        <w:pStyle w:val="3"/>
        <w:spacing w:before="0" w:beforeAutospacing="0" w:after="120" w:afterAutospacing="0"/>
        <w:jc w:val="center"/>
        <w:rPr>
          <w:rFonts w:ascii="TH SarabunPSK" w:eastAsia="Cordia New" w:hAnsi="TH SarabunPSK" w:cs="TH SarabunPSK"/>
          <w:color w:val="FF0000"/>
          <w:sz w:val="36"/>
          <w:szCs w:val="36"/>
          <w:lang w:eastAsia="ja-JP"/>
        </w:rPr>
      </w:pPr>
    </w:p>
    <w:p w14:paraId="5B5FC380" w14:textId="7F04D0D3" w:rsidR="00B0297B" w:rsidRPr="00B94B31" w:rsidRDefault="00572E6C" w:rsidP="007620EB">
      <w:pPr>
        <w:pStyle w:val="3"/>
        <w:spacing w:before="0" w:beforeAutospacing="0" w:after="120" w:afterAutospacing="0"/>
        <w:jc w:val="center"/>
        <w:rPr>
          <w:rFonts w:ascii="TH SarabunPSK" w:eastAsiaTheme="minorHAnsi" w:hAnsi="TH SarabunPSK" w:cs="TH SarabunPSK"/>
          <w:color w:val="FF0000"/>
          <w:sz w:val="36"/>
          <w:szCs w:val="36"/>
          <w:cs/>
        </w:rPr>
      </w:pPr>
      <w:r w:rsidRPr="00B94B31">
        <w:rPr>
          <w:rFonts w:ascii="TH SarabunPSK" w:eastAsia="Cordia New" w:hAnsi="TH SarabunPSK" w:cs="TH SarabunPSK"/>
          <w:color w:val="FF0000"/>
          <w:sz w:val="36"/>
          <w:szCs w:val="36"/>
          <w:cs/>
          <w:lang w:eastAsia="ja-JP"/>
        </w:rPr>
        <w:t xml:space="preserve">อย. </w:t>
      </w:r>
      <w:r w:rsidR="007C16DB">
        <w:rPr>
          <w:rFonts w:ascii="TH SarabunPSK" w:eastAsia="Cordia New" w:hAnsi="TH SarabunPSK" w:cs="TH SarabunPSK" w:hint="cs"/>
          <w:color w:val="FF0000"/>
          <w:sz w:val="36"/>
          <w:szCs w:val="36"/>
          <w:cs/>
          <w:lang w:eastAsia="ja-JP"/>
        </w:rPr>
        <w:t>ผนึก</w:t>
      </w:r>
      <w:r w:rsidR="00B94B31" w:rsidRPr="00B94B31">
        <w:rPr>
          <w:rFonts w:ascii="TH SarabunPSK" w:eastAsia="Cordia New" w:hAnsi="TH SarabunPSK" w:cs="TH SarabunPSK" w:hint="cs"/>
          <w:color w:val="FF0000"/>
          <w:sz w:val="36"/>
          <w:szCs w:val="36"/>
          <w:cs/>
          <w:lang w:eastAsia="ja-JP"/>
        </w:rPr>
        <w:t xml:space="preserve">พลังเครือข่าย </w:t>
      </w:r>
      <w:r w:rsidR="00F62947">
        <w:rPr>
          <w:rFonts w:ascii="TH SarabunPSK" w:eastAsia="Cordia New" w:hAnsi="TH SarabunPSK" w:cs="TH SarabunPSK" w:hint="cs"/>
          <w:color w:val="FF0000"/>
          <w:sz w:val="36"/>
          <w:szCs w:val="36"/>
          <w:cs/>
          <w:lang w:eastAsia="ja-JP"/>
        </w:rPr>
        <w:t>9</w:t>
      </w:r>
      <w:r w:rsidR="00B94B31" w:rsidRPr="00B94B31">
        <w:rPr>
          <w:rFonts w:ascii="TH SarabunPSK" w:eastAsia="Cordia New" w:hAnsi="TH SarabunPSK" w:cs="TH SarabunPSK" w:hint="cs"/>
          <w:color w:val="FF0000"/>
          <w:sz w:val="36"/>
          <w:szCs w:val="36"/>
          <w:cs/>
          <w:lang w:eastAsia="ja-JP"/>
        </w:rPr>
        <w:t xml:space="preserve"> หน่วยงาน </w:t>
      </w:r>
      <w:r w:rsidR="007C16DB">
        <w:rPr>
          <w:rFonts w:ascii="TH SarabunPSK" w:eastAsia="Cordia New" w:hAnsi="TH SarabunPSK" w:cs="TH SarabunPSK"/>
          <w:color w:val="FF0000"/>
          <w:sz w:val="36"/>
          <w:szCs w:val="36"/>
          <w:lang w:eastAsia="ja-JP"/>
        </w:rPr>
        <w:t xml:space="preserve">MOU </w:t>
      </w:r>
      <w:r w:rsidR="00675B36">
        <w:rPr>
          <w:rFonts w:ascii="TH SarabunPSK" w:eastAsia="Cordia New" w:hAnsi="TH SarabunPSK" w:cs="TH SarabunPSK" w:hint="cs"/>
          <w:color w:val="FF0000"/>
          <w:sz w:val="36"/>
          <w:szCs w:val="36"/>
          <w:cs/>
          <w:lang w:eastAsia="ja-JP"/>
        </w:rPr>
        <w:t>ติดปีก</w:t>
      </w:r>
      <w:r w:rsidR="00B94B31" w:rsidRPr="00B94B31">
        <w:rPr>
          <w:rFonts w:ascii="TH SarabunPSK" w:eastAsia="Cordia New" w:hAnsi="TH SarabunPSK" w:cs="TH SarabunPSK" w:hint="cs"/>
          <w:color w:val="FF0000"/>
          <w:sz w:val="36"/>
          <w:szCs w:val="36"/>
          <w:cs/>
          <w:lang w:eastAsia="ja-JP"/>
        </w:rPr>
        <w:t>งานคุ้มครองผู้บริโภค</w:t>
      </w:r>
      <w:r w:rsidR="00405C00">
        <w:rPr>
          <w:rFonts w:ascii="TH SarabunPSK" w:eastAsia="Cordia New" w:hAnsi="TH SarabunPSK" w:cs="TH SarabunPSK" w:hint="cs"/>
          <w:color w:val="FF0000"/>
          <w:sz w:val="36"/>
          <w:szCs w:val="36"/>
          <w:cs/>
          <w:lang w:eastAsia="ja-JP"/>
        </w:rPr>
        <w:t>ไทย</w:t>
      </w:r>
      <w:r w:rsidR="00F62947">
        <w:rPr>
          <w:rFonts w:ascii="TH SarabunPSK" w:eastAsia="Cordia New" w:hAnsi="TH SarabunPSK" w:cs="TH SarabunPSK" w:hint="cs"/>
          <w:color w:val="FF0000"/>
          <w:sz w:val="36"/>
          <w:szCs w:val="36"/>
          <w:cs/>
          <w:lang w:eastAsia="ja-JP"/>
        </w:rPr>
        <w:t>สู่สากล</w:t>
      </w:r>
    </w:p>
    <w:p w14:paraId="5C12F8A1" w14:textId="2AE07713" w:rsidR="00013827" w:rsidRPr="00013827" w:rsidRDefault="00013827" w:rsidP="00460D34">
      <w:pPr>
        <w:pStyle w:val="3"/>
        <w:spacing w:before="0" w:beforeAutospacing="0" w:after="0" w:afterAutospacing="0"/>
        <w:ind w:firstLine="709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อย. </w:t>
      </w:r>
      <w:r w:rsidR="00F62947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>ผนึกพลังเครือข่ายพันธมิตร 9 หน่วยงาน</w:t>
      </w:r>
      <w:r w:rsidR="00F62947" w:rsidRPr="00E57538">
        <w:rPr>
          <w:rFonts w:ascii="TH SarabunPSK" w:eastAsiaTheme="minorHAnsi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F62947">
        <w:rPr>
          <w:rFonts w:ascii="TH SarabunPSK" w:eastAsiaTheme="minorHAnsi" w:hAnsi="TH SarabunPSK" w:cs="TH SarabunPSK"/>
          <w:b w:val="0"/>
          <w:bCs w:val="0"/>
          <w:sz w:val="32"/>
          <w:szCs w:val="32"/>
        </w:rPr>
        <w:t xml:space="preserve">MOU </w:t>
      </w:r>
      <w:r w:rsidR="00F62947" w:rsidRPr="00B853D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บูรณาการความร่วมมือทางวิชาการ การวิจัยและนวัตกรรม ยกระดับการคุ้มครองผู้บริโภคด้านผลิตภัณฑ์สุขภาพ</w:t>
      </w:r>
      <w:r w:rsidR="00F62947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>ในระดับสากล</w:t>
      </w:r>
    </w:p>
    <w:p w14:paraId="5C8E2A1F" w14:textId="06E6E0A6" w:rsidR="004E4CA2" w:rsidRPr="004E4CA2" w:rsidRDefault="007840E5" w:rsidP="004E4CA2">
      <w:pPr>
        <w:pStyle w:val="3"/>
        <w:spacing w:before="120" w:beforeAutospacing="0" w:after="0" w:afterAutospacing="0"/>
        <w:ind w:firstLine="709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>วันนี้ (3 มีนาคม 256</w:t>
      </w:r>
      <w:r w:rsidR="002B4D5B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>8</w:t>
      </w:r>
      <w:r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) ณ อาคาร </w:t>
      </w:r>
      <w:r>
        <w:rPr>
          <w:rFonts w:ascii="TH SarabunPSK" w:eastAsiaTheme="minorHAnsi" w:hAnsi="TH SarabunPSK" w:cs="TH SarabunPSK"/>
          <w:b w:val="0"/>
          <w:bCs w:val="0"/>
          <w:sz w:val="32"/>
          <w:szCs w:val="32"/>
        </w:rPr>
        <w:t xml:space="preserve">OSSC </w:t>
      </w:r>
      <w:r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สำนักงานคณะกรรมการอาหารและยา </w:t>
      </w:r>
      <w:r w:rsidR="00F343F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นายแพทย์สุรโชค ต่างวิวัฒน์ เลขาธิการคณะกรรมการอาหารและยา </w:t>
      </w:r>
      <w:r w:rsidR="0014154A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เปิดเผย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ว่า </w:t>
      </w:r>
      <w:r w:rsidR="0014154A" w:rsidRPr="007C16D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ตลอด 5 ทศวรรษที่ผ่านมา </w:t>
      </w:r>
      <w:r w:rsidR="007C16DB" w:rsidRPr="007C16D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สำนักงานคณะกรรมการอาหารและยา </w:t>
      </w:r>
      <w:r w:rsidR="007C16D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(อย.) </w:t>
      </w:r>
      <w:r w:rsidR="007C16DB" w:rsidRPr="007C16D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ในฐานะองค์กรหลักด้านการคุ้มครองผู้บริโภคและส่งเสริมผู้ประกอบการด้านผลิตภัณฑ์สุขภาพ</w:t>
      </w:r>
      <w:r w:rsidR="007C16D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7C16DB" w:rsidRPr="007C16D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ยึดมั่นในการกำกับดูแลผลิตภัณฑ์สุขภาพ ส่งเสริมการประกอบการ และพัฒนาระบบงานคุ้มครองผู้บริโภคไทยมาอย่างต่อเนื่อง </w:t>
      </w:r>
      <w:r w:rsidR="0014154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14154A" w:rsidRPr="0014154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ความก้าวหน้าและผลสำเร็จของการดำเนินงาน</w:t>
      </w:r>
      <w:r w:rsidR="003C47A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A3481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ส่วนสำคัญมาจาก</w:t>
      </w:r>
      <w:r w:rsidR="0014154A" w:rsidRPr="0014154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การสนับสนุน</w:t>
      </w:r>
      <w:r w:rsidR="00A3481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ของ</w:t>
      </w:r>
      <w:r w:rsidR="0014154A" w:rsidRPr="0014154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เครือข่ายพันธมิตรทุกภาคส่วนที่</w:t>
      </w:r>
      <w:r w:rsidR="006213F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บูรณาการความ</w:t>
      </w:r>
      <w:r w:rsidR="0014154A" w:rsidRPr="0014154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ร่วมมือกันอย่างใกล้ชิด</w:t>
      </w:r>
      <w:r w:rsidR="00AC750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C668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และเพื่อ</w:t>
      </w:r>
      <w:r w:rsidR="00C9519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ยกระดับงานคุ้มครองผู้บริโภคด้านผลิตภัณฑ์สุขภาพ</w:t>
      </w:r>
      <w:r w:rsidR="00B853D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สู่ระดับสากล </w:t>
      </w:r>
      <w:r w:rsidR="00BB4E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B853D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อย. จึงได้ลงนามความร่วมมือ</w:t>
      </w:r>
      <w:r w:rsidR="00B853DD" w:rsidRPr="00B853D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กับอีก </w:t>
      </w:r>
      <w:r w:rsidR="00E575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="00B853DD" w:rsidRPr="00B853D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9 หน่วยงานที่มี</w:t>
      </w:r>
      <w:r w:rsidR="004E4CA2" w:rsidRPr="00B853D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ความรู้</w:t>
      </w:r>
      <w:r w:rsidR="004E4C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B853DD" w:rsidRPr="00B853D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ความเชี่ยวชาญ และความมุ่งมั่นร่วมกับ อย. ได้แก่</w:t>
      </w:r>
      <w:r w:rsidR="00B853D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4E4CA2" w:rsidRPr="004E4C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กรมการแพทย์ สำนักงานพัฒนาการวิจัยการเกษตร</w:t>
      </w:r>
      <w:r w:rsidR="004E4CA2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4E4C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(องค์การมหาชน)</w:t>
      </w:r>
      <w:r w:rsidR="004E4CA2" w:rsidRPr="004E4C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มหาวิทยาลัยขอนแก่น</w:t>
      </w:r>
      <w:r w:rsidR="004E4C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4E4CA2" w:rsidRPr="004E4C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จุฬาลงกรณ์มหาวิทยาลัย</w:t>
      </w:r>
      <w:r w:rsidR="004E4C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4E4CA2" w:rsidRPr="004E4C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มหาวิทยาลัยเชียงใหม่</w:t>
      </w:r>
      <w:r w:rsidR="004E4C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4E4CA2" w:rsidRPr="004E4C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สภาเภสัชกรรม มหาวิทยาลัยรามคำแหง</w:t>
      </w:r>
      <w:r w:rsidR="004E4C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มหาวิทยาลัยอุบลราชธานี </w:t>
      </w:r>
      <w:r w:rsidR="004E4CA2" w:rsidRPr="004E4C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มหาวิทยาลัยสยาม</w:t>
      </w:r>
      <w:r w:rsidR="004E4C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เพื่อ</w:t>
      </w:r>
      <w:r w:rsidR="004E4CA2" w:rsidRPr="004E4C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บูรณาการ</w:t>
      </w:r>
      <w:r w:rsidR="00E575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  <w:r w:rsidR="004E4CA2" w:rsidRPr="004E4C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ความร่วมมือ</w:t>
      </w:r>
      <w:bookmarkStart w:id="0" w:name="_Hlk191638526"/>
      <w:r w:rsidR="004E4CA2" w:rsidRPr="004E4C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แลกเปลี่ยนเชิงวิชาการ งานวิจัย นวัตกรรม และประสบการณ์ พร้อมทั้งเสริมสร้างความเข้าใจและพัฒนาองค์ความรู้ร่วมกันในทุกมิติ</w:t>
      </w:r>
      <w:bookmarkEnd w:id="0"/>
      <w:r w:rsidR="004E4CA2" w:rsidRPr="004E4C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</w:p>
    <w:p w14:paraId="0E24998B" w14:textId="1047B7CE" w:rsidR="0014154A" w:rsidRPr="007C16DB" w:rsidRDefault="00BB4E88" w:rsidP="00622609">
      <w:pPr>
        <w:pStyle w:val="3"/>
        <w:spacing w:before="120" w:beforeAutospacing="0" w:after="0" w:afterAutospacing="0"/>
        <w:ind w:firstLine="709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13827">
        <w:rPr>
          <w:rFonts w:ascii="TH SarabunPSK" w:hAnsi="TH SarabunPSK" w:cs="TH SarabunPSK"/>
          <w:sz w:val="32"/>
          <w:szCs w:val="32"/>
          <w:cs/>
        </w:rPr>
        <w:t xml:space="preserve">เลขาธิการฯ </w:t>
      </w:r>
      <w:r w:rsidRPr="00013827">
        <w:rPr>
          <w:rFonts w:ascii="TH SarabunPSK" w:hAnsi="TH SarabunPSK" w:cs="TH SarabunPSK" w:hint="cs"/>
          <w:sz w:val="32"/>
          <w:szCs w:val="32"/>
          <w:cs/>
        </w:rPr>
        <w:t>อย.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>กล่าว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เพิ่มเติม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ว่า </w:t>
      </w:r>
      <w:r w:rsidR="006D767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ที่ผ่านมา </w:t>
      </w:r>
      <w:r w:rsidR="006D767F" w:rsidRPr="00BB4E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อย. มีบันทึกความร่วมมือกับเครือข่าย ทั้งภาครัฐ ภาคเอกชน และหน่วยงานภาควิชาการ</w:t>
      </w:r>
      <w:r w:rsidR="00E575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57538" w:rsidRPr="00675B3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มี</w:t>
      </w:r>
      <w:r w:rsidR="00E57538" w:rsidRPr="00675B36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ความคืบหน้าและเกิดผลสำเร็จในหลายด้าน</w:t>
      </w:r>
      <w:r w:rsidR="006D767F" w:rsidRPr="00675B3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6D767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ขอขอบคุณเครือข่ายพันธมิตร</w:t>
      </w:r>
      <w:r w:rsidR="006D767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ทุกหน่วยงาน</w:t>
      </w:r>
      <w:r w:rsidR="006D767F" w:rsidRPr="006D767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ที่ให้ความร่วมมือ</w:t>
      </w:r>
      <w:r w:rsidR="006D767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กับ อย. ซึ่ง</w:t>
      </w:r>
      <w:r w:rsidR="006D767F" w:rsidRPr="006D767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จะเป็นพลังสำคัญ</w:t>
      </w:r>
      <w:r w:rsidR="0062260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ในการ</w:t>
      </w:r>
      <w:r w:rsidR="00622609" w:rsidRPr="00B853D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พัฒนาผลิตภัณฑ์สุขภาพ</w:t>
      </w:r>
      <w:r w:rsidR="00E575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622609" w:rsidRPr="00B853D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สู่การใช้ประโยชน์</w:t>
      </w:r>
      <w:r w:rsidR="0062260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622609" w:rsidRPr="00B853D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เพิ่มศักยภาพเศรษฐกิจสุขภาพ และบูรณาการความร่วมมือทางวิชาการ การวิจัยและนวัตกรรม โดยมีเป้าหมายร่วมกันในการยกระดับการคุ้มครองผู้บริโภคด้านผลิตภัณฑ์สุขภาพ ซึ่งจะทำให้ประเทศไทยเป็นที่ยอมรับในเวทีระดับโลกและเป็นต้นแบบในด้านการคุ้มครองผู้บริโภคด้านผลิตภัณฑ์สุขภาพในระดับสากล</w:t>
      </w:r>
    </w:p>
    <w:p w14:paraId="40356511" w14:textId="77777777" w:rsidR="00BC4A1E" w:rsidRPr="00BC4A1E" w:rsidRDefault="00BC4A1E" w:rsidP="006D1343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12B85677" w14:textId="1E254536" w:rsidR="00572E6C" w:rsidRPr="00E1391D" w:rsidRDefault="00BC4A1E" w:rsidP="006D1343">
      <w:pPr>
        <w:tabs>
          <w:tab w:val="left" w:pos="2650"/>
        </w:tabs>
        <w:spacing w:after="0"/>
        <w:ind w:right="-330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E1391D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E1391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วันที่เผยแพร่ข่าว</w:t>
      </w:r>
      <w:r w:rsidR="00F343F8" w:rsidRPr="00E1391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 </w:t>
      </w:r>
      <w:r w:rsidR="00140EDD" w:rsidRPr="00E1391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3</w:t>
      </w:r>
      <w:r w:rsidR="00572E6C" w:rsidRPr="00E1391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 </w:t>
      </w:r>
      <w:r w:rsidR="00622609" w:rsidRPr="00E1391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มีนาคม</w:t>
      </w:r>
      <w:r w:rsidR="00C3611D" w:rsidRPr="00E1391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E1391D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F343F8" w:rsidRPr="00E1391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8</w:t>
      </w:r>
      <w:r w:rsidRPr="00E1391D">
        <w:rPr>
          <w:rFonts w:ascii="TH SarabunPSK" w:hAnsi="TH SarabunPSK" w:cs="TH SarabunPSK"/>
          <w:b/>
          <w:bCs/>
          <w:sz w:val="36"/>
          <w:szCs w:val="36"/>
        </w:rPr>
        <w:t xml:space="preserve"> / </w:t>
      </w:r>
      <w:r w:rsidRPr="00E1391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ข่าวแจก</w:t>
      </w:r>
      <w:r w:rsidR="00007309" w:rsidRPr="00E1391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E777F" w:rsidRPr="00E1391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140EDD" w:rsidRPr="00E1391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117</w:t>
      </w:r>
      <w:r w:rsidR="001E777F" w:rsidRPr="00E1391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007309" w:rsidRPr="00E1391D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E1391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ปีงบประมาณ</w:t>
      </w:r>
      <w:r w:rsidRPr="00E1391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1391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พ</w:t>
      </w:r>
      <w:r w:rsidRPr="00E1391D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E1391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ศ</w:t>
      </w:r>
      <w:r w:rsidRPr="00E1391D">
        <w:rPr>
          <w:rFonts w:ascii="TH SarabunPSK" w:hAnsi="TH SarabunPSK" w:cs="TH SarabunPSK"/>
          <w:b/>
          <w:bCs/>
          <w:sz w:val="36"/>
          <w:szCs w:val="36"/>
        </w:rPr>
        <w:t>. 256</w:t>
      </w:r>
      <w:r w:rsidR="00F343F8" w:rsidRPr="00E1391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8</w:t>
      </w:r>
    </w:p>
    <w:sectPr w:rsidR="00572E6C" w:rsidRPr="00E1391D" w:rsidSect="00572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7DDFD" w14:textId="77777777" w:rsidR="00464317" w:rsidRDefault="00464317" w:rsidP="00405FD9">
      <w:pPr>
        <w:spacing w:after="0" w:line="240" w:lineRule="auto"/>
      </w:pPr>
      <w:r>
        <w:separator/>
      </w:r>
    </w:p>
  </w:endnote>
  <w:endnote w:type="continuationSeparator" w:id="0">
    <w:p w14:paraId="30BA0C41" w14:textId="77777777" w:rsidR="00464317" w:rsidRDefault="00464317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37AB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A161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E13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F4B8F" w14:textId="77777777" w:rsidR="00464317" w:rsidRDefault="00464317" w:rsidP="00405FD9">
      <w:pPr>
        <w:spacing w:after="0" w:line="240" w:lineRule="auto"/>
      </w:pPr>
      <w:r>
        <w:separator/>
      </w:r>
    </w:p>
  </w:footnote>
  <w:footnote w:type="continuationSeparator" w:id="0">
    <w:p w14:paraId="1896A09F" w14:textId="77777777" w:rsidR="00464317" w:rsidRDefault="00464317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9CA9" w14:textId="77777777" w:rsidR="00405FD9" w:rsidRDefault="00000000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377E" w14:textId="77777777" w:rsidR="00405FD9" w:rsidRDefault="00000000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C203" w14:textId="77777777" w:rsidR="00405FD9" w:rsidRDefault="00000000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13827"/>
    <w:rsid w:val="0003712E"/>
    <w:rsid w:val="00081310"/>
    <w:rsid w:val="00082AE6"/>
    <w:rsid w:val="000B22AD"/>
    <w:rsid w:val="000E6F63"/>
    <w:rsid w:val="00110063"/>
    <w:rsid w:val="00125C41"/>
    <w:rsid w:val="0013579B"/>
    <w:rsid w:val="00140EDD"/>
    <w:rsid w:val="0014154A"/>
    <w:rsid w:val="00185B5C"/>
    <w:rsid w:val="00190F28"/>
    <w:rsid w:val="001E777F"/>
    <w:rsid w:val="001F1A32"/>
    <w:rsid w:val="00217E18"/>
    <w:rsid w:val="00231416"/>
    <w:rsid w:val="00231534"/>
    <w:rsid w:val="0024361C"/>
    <w:rsid w:val="00283FE7"/>
    <w:rsid w:val="0029284D"/>
    <w:rsid w:val="002B1782"/>
    <w:rsid w:val="002B4D5B"/>
    <w:rsid w:val="0032651E"/>
    <w:rsid w:val="00347FA8"/>
    <w:rsid w:val="00363A24"/>
    <w:rsid w:val="003C0D62"/>
    <w:rsid w:val="003C47A4"/>
    <w:rsid w:val="003F5D0D"/>
    <w:rsid w:val="00405C00"/>
    <w:rsid w:val="00405FD9"/>
    <w:rsid w:val="00446C22"/>
    <w:rsid w:val="00460D34"/>
    <w:rsid w:val="00464317"/>
    <w:rsid w:val="00464976"/>
    <w:rsid w:val="00485245"/>
    <w:rsid w:val="00495E54"/>
    <w:rsid w:val="004A3796"/>
    <w:rsid w:val="004C15F0"/>
    <w:rsid w:val="004C34DA"/>
    <w:rsid w:val="004E4CA2"/>
    <w:rsid w:val="004F0DED"/>
    <w:rsid w:val="00511A6E"/>
    <w:rsid w:val="0051210F"/>
    <w:rsid w:val="005200C1"/>
    <w:rsid w:val="00572E6C"/>
    <w:rsid w:val="00577142"/>
    <w:rsid w:val="005C20E4"/>
    <w:rsid w:val="005D5AD0"/>
    <w:rsid w:val="005E027A"/>
    <w:rsid w:val="00603C80"/>
    <w:rsid w:val="006213F1"/>
    <w:rsid w:val="00622609"/>
    <w:rsid w:val="00624325"/>
    <w:rsid w:val="00660C48"/>
    <w:rsid w:val="00675B36"/>
    <w:rsid w:val="006D1343"/>
    <w:rsid w:val="006D767F"/>
    <w:rsid w:val="006E4627"/>
    <w:rsid w:val="007021A8"/>
    <w:rsid w:val="007425AA"/>
    <w:rsid w:val="007620EB"/>
    <w:rsid w:val="007840E5"/>
    <w:rsid w:val="007C16DB"/>
    <w:rsid w:val="007C1A22"/>
    <w:rsid w:val="007E1B21"/>
    <w:rsid w:val="007E63F0"/>
    <w:rsid w:val="00800023"/>
    <w:rsid w:val="00814B7E"/>
    <w:rsid w:val="00826467"/>
    <w:rsid w:val="008674A6"/>
    <w:rsid w:val="008B6528"/>
    <w:rsid w:val="009F22B0"/>
    <w:rsid w:val="00A11290"/>
    <w:rsid w:val="00A34812"/>
    <w:rsid w:val="00A71F81"/>
    <w:rsid w:val="00A77E0A"/>
    <w:rsid w:val="00A84411"/>
    <w:rsid w:val="00AC7506"/>
    <w:rsid w:val="00B0297B"/>
    <w:rsid w:val="00B53389"/>
    <w:rsid w:val="00B853DD"/>
    <w:rsid w:val="00B94B31"/>
    <w:rsid w:val="00BA69B6"/>
    <w:rsid w:val="00BB4E88"/>
    <w:rsid w:val="00BC0202"/>
    <w:rsid w:val="00BC4A1E"/>
    <w:rsid w:val="00C3611D"/>
    <w:rsid w:val="00C45FD9"/>
    <w:rsid w:val="00C50A10"/>
    <w:rsid w:val="00C65D96"/>
    <w:rsid w:val="00C76851"/>
    <w:rsid w:val="00C83AE1"/>
    <w:rsid w:val="00C9519B"/>
    <w:rsid w:val="00C95526"/>
    <w:rsid w:val="00C97469"/>
    <w:rsid w:val="00D20FA7"/>
    <w:rsid w:val="00D92AEF"/>
    <w:rsid w:val="00DE6971"/>
    <w:rsid w:val="00E106CA"/>
    <w:rsid w:val="00E1391D"/>
    <w:rsid w:val="00E35EF5"/>
    <w:rsid w:val="00E45FE6"/>
    <w:rsid w:val="00E521B0"/>
    <w:rsid w:val="00E57538"/>
    <w:rsid w:val="00E811BF"/>
    <w:rsid w:val="00EA3837"/>
    <w:rsid w:val="00EC6681"/>
    <w:rsid w:val="00F048F4"/>
    <w:rsid w:val="00F1572C"/>
    <w:rsid w:val="00F25539"/>
    <w:rsid w:val="00F343F8"/>
    <w:rsid w:val="00F403C7"/>
    <w:rsid w:val="00F52E54"/>
    <w:rsid w:val="00F62947"/>
    <w:rsid w:val="00F90295"/>
    <w:rsid w:val="00FA3D86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3">
    <w:name w:val="heading 3"/>
    <w:basedOn w:val="a"/>
    <w:link w:val="30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กรกมล พิพัฒน์ภูมิ</cp:lastModifiedBy>
  <cp:revision>9</cp:revision>
  <cp:lastPrinted>2025-03-03T06:29:00Z</cp:lastPrinted>
  <dcterms:created xsi:type="dcterms:W3CDTF">2025-02-28T07:31:00Z</dcterms:created>
  <dcterms:modified xsi:type="dcterms:W3CDTF">2025-03-03T07:53:00Z</dcterms:modified>
</cp:coreProperties>
</file>