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DB757" w14:textId="2F91CA0A" w:rsidR="007425AA" w:rsidRDefault="007425AA" w:rsidP="000B48FB">
      <w:pPr>
        <w:pStyle w:val="Heading3"/>
        <w:rPr>
          <w:cs/>
        </w:rPr>
      </w:pPr>
    </w:p>
    <w:p w14:paraId="014F524F" w14:textId="77777777" w:rsidR="007425AA" w:rsidRDefault="007425AA" w:rsidP="00BC0202">
      <w:pPr>
        <w:jc w:val="thaiDistribute"/>
      </w:pPr>
    </w:p>
    <w:p w14:paraId="5B156209" w14:textId="09F1AF0D" w:rsidR="004C15F0" w:rsidRPr="007620EB" w:rsidRDefault="004C15F0" w:rsidP="00B0297B">
      <w:pPr>
        <w:tabs>
          <w:tab w:val="left" w:pos="2650"/>
        </w:tabs>
        <w:spacing w:after="0"/>
        <w:ind w:right="-330" w:firstLine="851"/>
        <w:jc w:val="distribute"/>
        <w:rPr>
          <w:rFonts w:ascii="TH SarabunPSK" w:hAnsi="TH SarabunPSK" w:cs="TH SarabunPSK"/>
          <w:color w:val="7030A0"/>
          <w:sz w:val="20"/>
          <w:szCs w:val="20"/>
        </w:rPr>
      </w:pPr>
    </w:p>
    <w:p w14:paraId="3EEAF45D" w14:textId="7B4B9576" w:rsidR="00B03899" w:rsidRPr="00B03899" w:rsidRDefault="0004333A" w:rsidP="003C58CD">
      <w:pPr>
        <w:pStyle w:val="Heading3"/>
        <w:spacing w:before="120" w:beforeAutospacing="0" w:after="0" w:afterAutospacing="0"/>
        <w:jc w:val="center"/>
        <w:rPr>
          <w:rFonts w:ascii="TH SarabunPSK" w:eastAsia="Cordia New" w:hAnsi="TH SarabunPSK" w:cs="TH SarabunPSK"/>
          <w:color w:val="0070C0"/>
          <w:sz w:val="36"/>
          <w:szCs w:val="36"/>
          <w:lang w:eastAsia="ja-JP"/>
        </w:rPr>
      </w:pPr>
      <w:r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 xml:space="preserve">อย. </w:t>
      </w:r>
      <w:r w:rsidR="003B2FA4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>ระดม</w:t>
      </w:r>
      <w:r w:rsidR="00160579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>ครู</w:t>
      </w:r>
      <w:r w:rsidR="003B2FA4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>แกนนำ</w:t>
      </w:r>
      <w:r w:rsidR="00AA4C5B" w:rsidRPr="00B03899">
        <w:rPr>
          <w:rFonts w:ascii="TH SarabunPSK" w:eastAsia="Cordia New" w:hAnsi="TH SarabunPSK" w:cs="TH SarabunPSK"/>
          <w:color w:val="0070C0"/>
          <w:sz w:val="36"/>
          <w:szCs w:val="36"/>
          <w:lang w:eastAsia="ja-JP"/>
        </w:rPr>
        <w:t xml:space="preserve"> </w:t>
      </w:r>
      <w:r w:rsidR="00AA4C5B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 xml:space="preserve">อย.น้อย </w:t>
      </w:r>
      <w:r w:rsidR="003C58CD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 xml:space="preserve">77 จังหวัด </w:t>
      </w:r>
    </w:p>
    <w:p w14:paraId="541C6BA0" w14:textId="14208715" w:rsidR="00AE1FC7" w:rsidRPr="00B03899" w:rsidRDefault="00B03899" w:rsidP="003C58CD">
      <w:pPr>
        <w:pStyle w:val="Heading3"/>
        <w:spacing w:before="120" w:beforeAutospacing="0" w:after="0" w:afterAutospacing="0"/>
        <w:jc w:val="center"/>
        <w:rPr>
          <w:rFonts w:ascii="TH SarabunPSK" w:eastAsia="Cordia New" w:hAnsi="TH SarabunPSK" w:cs="TH SarabunPSK"/>
          <w:color w:val="0070C0"/>
          <w:sz w:val="36"/>
          <w:szCs w:val="36"/>
          <w:lang w:eastAsia="ja-JP"/>
        </w:rPr>
      </w:pPr>
      <w:r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>สอน</w:t>
      </w:r>
      <w:r w:rsidR="00AE1FC7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>นับคา</w:t>
      </w:r>
      <w:proofErr w:type="spellStart"/>
      <w:r w:rsidR="00AE1FC7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>ร์บ</w:t>
      </w:r>
      <w:proofErr w:type="spellEnd"/>
      <w:r w:rsidR="003D3B12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 xml:space="preserve"> </w:t>
      </w:r>
      <w:r w:rsidR="006916C9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 xml:space="preserve">อ่านฉลากโภชนาการ </w:t>
      </w:r>
      <w:r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>ปลูกฝังต่อให้เยาวชน</w:t>
      </w:r>
      <w:r w:rsidR="003D3B12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 xml:space="preserve">ห่างไกล </w:t>
      </w:r>
      <w:r w:rsidR="003D3B12" w:rsidRPr="00B03899">
        <w:rPr>
          <w:rFonts w:ascii="TH SarabunPSK" w:eastAsia="Cordia New" w:hAnsi="TH SarabunPSK" w:cs="TH SarabunPSK"/>
          <w:color w:val="0070C0"/>
          <w:sz w:val="36"/>
          <w:szCs w:val="36"/>
          <w:lang w:eastAsia="ja-JP"/>
        </w:rPr>
        <w:t>NCDs</w:t>
      </w:r>
      <w:r w:rsidR="00AE1FC7" w:rsidRPr="00B03899">
        <w:rPr>
          <w:rFonts w:ascii="TH SarabunPSK" w:eastAsia="Cordia New" w:hAnsi="TH SarabunPSK" w:cs="TH SarabunPSK" w:hint="cs"/>
          <w:color w:val="0070C0"/>
          <w:sz w:val="36"/>
          <w:szCs w:val="36"/>
          <w:cs/>
          <w:lang w:eastAsia="ja-JP"/>
        </w:rPr>
        <w:t xml:space="preserve"> </w:t>
      </w:r>
    </w:p>
    <w:p w14:paraId="2898595C" w14:textId="6D0F5E3C" w:rsidR="001A5E5E" w:rsidRPr="00242DCA" w:rsidRDefault="001A5E5E" w:rsidP="00F17854">
      <w:pPr>
        <w:pStyle w:val="Heading3"/>
        <w:spacing w:before="0" w:beforeAutospacing="0" w:after="0" w:afterAutospacing="0"/>
        <w:jc w:val="center"/>
        <w:rPr>
          <w:rFonts w:ascii="TH SarabunPSK" w:eastAsia="Cordia New" w:hAnsi="TH SarabunPSK" w:cs="TH SarabunPSK"/>
          <w:color w:val="000000" w:themeColor="text1"/>
          <w:sz w:val="32"/>
          <w:szCs w:val="32"/>
          <w:lang w:eastAsia="ja-JP"/>
        </w:rPr>
      </w:pPr>
      <w:r w:rsidRPr="00817CCB">
        <w:rPr>
          <w:rFonts w:ascii="TH SarabunPSK" w:eastAsia="Cordia New" w:hAnsi="TH SarabunPSK" w:cs="TH SarabunPSK"/>
          <w:color w:val="0070C0"/>
          <w:sz w:val="32"/>
          <w:szCs w:val="32"/>
          <w:lang w:eastAsia="ja-JP"/>
        </w:rPr>
        <w:t>*********************************</w:t>
      </w:r>
    </w:p>
    <w:p w14:paraId="059F6B6F" w14:textId="1DB1D132" w:rsidR="00242DCA" w:rsidRPr="00E869D3" w:rsidRDefault="0004333A" w:rsidP="00242DCA">
      <w:pPr>
        <w:pStyle w:val="Default"/>
        <w:spacing w:before="120"/>
        <w:jc w:val="thaiDistribute"/>
        <w:rPr>
          <w:color w:val="auto"/>
          <w:sz w:val="32"/>
          <w:szCs w:val="32"/>
        </w:rPr>
      </w:pPr>
      <w:r w:rsidRPr="00242DCA">
        <w:rPr>
          <w:color w:val="000000" w:themeColor="text1"/>
          <w:sz w:val="32"/>
          <w:szCs w:val="32"/>
          <w:cs/>
        </w:rPr>
        <w:tab/>
      </w:r>
      <w:r w:rsidR="00242DCA" w:rsidRPr="00E869D3">
        <w:rPr>
          <w:rFonts w:hint="cs"/>
          <w:color w:val="auto"/>
          <w:sz w:val="32"/>
          <w:szCs w:val="32"/>
          <w:cs/>
        </w:rPr>
        <w:t xml:space="preserve">อย. </w:t>
      </w:r>
      <w:r w:rsidR="003B2FA4" w:rsidRPr="00E869D3">
        <w:rPr>
          <w:rFonts w:hint="cs"/>
          <w:color w:val="auto"/>
          <w:sz w:val="32"/>
          <w:szCs w:val="32"/>
          <w:cs/>
        </w:rPr>
        <w:t>ระดม</w:t>
      </w:r>
      <w:r w:rsidR="00242DCA" w:rsidRPr="00E869D3">
        <w:rPr>
          <w:rFonts w:hint="cs"/>
          <w:color w:val="auto"/>
          <w:sz w:val="32"/>
          <w:szCs w:val="32"/>
          <w:cs/>
        </w:rPr>
        <w:t>ครู</w:t>
      </w:r>
      <w:r w:rsidR="003B2FA4" w:rsidRPr="00E869D3">
        <w:rPr>
          <w:rFonts w:hint="cs"/>
          <w:color w:val="auto"/>
          <w:sz w:val="32"/>
          <w:szCs w:val="32"/>
          <w:cs/>
        </w:rPr>
        <w:t>แกนนำ อย.น้อย ระดับประเทศ</w:t>
      </w:r>
      <w:r w:rsidR="00242DCA" w:rsidRPr="00E869D3">
        <w:rPr>
          <w:rFonts w:hint="cs"/>
          <w:color w:val="auto"/>
          <w:sz w:val="32"/>
          <w:szCs w:val="32"/>
          <w:cs/>
        </w:rPr>
        <w:t xml:space="preserve"> </w:t>
      </w:r>
      <w:r w:rsidR="00E869D3" w:rsidRPr="00E869D3">
        <w:rPr>
          <w:rFonts w:hint="cs"/>
          <w:color w:val="auto"/>
          <w:sz w:val="32"/>
          <w:szCs w:val="32"/>
          <w:cs/>
        </w:rPr>
        <w:t xml:space="preserve">พัฒนาการดำเนินงานโรงเรียน อย.น้อย </w:t>
      </w:r>
      <w:r w:rsidR="00DE6B50" w:rsidRPr="00E869D3">
        <w:rPr>
          <w:rFonts w:hint="cs"/>
          <w:color w:val="auto"/>
          <w:sz w:val="32"/>
          <w:szCs w:val="32"/>
          <w:cs/>
        </w:rPr>
        <w:t>ร่วมกับ</w:t>
      </w:r>
      <w:r w:rsidR="00DE6B50" w:rsidRPr="000B48FB">
        <w:rPr>
          <w:rFonts w:hint="cs"/>
          <w:color w:val="auto"/>
          <w:spacing w:val="-2"/>
          <w:sz w:val="32"/>
          <w:szCs w:val="32"/>
          <w:cs/>
        </w:rPr>
        <w:t>เครือข่าย</w:t>
      </w:r>
      <w:r w:rsidR="00B03899" w:rsidRPr="000B48FB">
        <w:rPr>
          <w:rFonts w:hint="cs"/>
          <w:color w:val="auto"/>
          <w:spacing w:val="-2"/>
          <w:sz w:val="32"/>
          <w:szCs w:val="32"/>
          <w:cs/>
        </w:rPr>
        <w:t xml:space="preserve"> แนะ</w:t>
      </w:r>
      <w:r w:rsidR="00242DCA" w:rsidRPr="000B48FB">
        <w:rPr>
          <w:rFonts w:hint="cs"/>
          <w:color w:val="auto"/>
          <w:spacing w:val="-2"/>
          <w:sz w:val="32"/>
          <w:szCs w:val="32"/>
          <w:cs/>
        </w:rPr>
        <w:t>วิธีนับคา</w:t>
      </w:r>
      <w:proofErr w:type="spellStart"/>
      <w:r w:rsidR="00242DCA" w:rsidRPr="000B48FB">
        <w:rPr>
          <w:rFonts w:hint="cs"/>
          <w:color w:val="auto"/>
          <w:spacing w:val="-2"/>
          <w:sz w:val="32"/>
          <w:szCs w:val="32"/>
          <w:cs/>
        </w:rPr>
        <w:t>ร์บ</w:t>
      </w:r>
      <w:proofErr w:type="spellEnd"/>
      <w:r w:rsidR="00242DCA" w:rsidRPr="000B48FB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="006916C9" w:rsidRPr="000B48FB">
        <w:rPr>
          <w:rFonts w:hint="cs"/>
          <w:color w:val="auto"/>
          <w:spacing w:val="-2"/>
          <w:sz w:val="32"/>
          <w:szCs w:val="32"/>
          <w:cs/>
        </w:rPr>
        <w:t xml:space="preserve">อ่านฉลากโภชนาการ </w:t>
      </w:r>
      <w:r w:rsidR="003B2FA4" w:rsidRPr="000B48FB">
        <w:rPr>
          <w:rFonts w:hint="cs"/>
          <w:color w:val="auto"/>
          <w:spacing w:val="-2"/>
          <w:sz w:val="32"/>
          <w:szCs w:val="32"/>
          <w:cs/>
        </w:rPr>
        <w:t xml:space="preserve">ห่างไกลโรค </w:t>
      </w:r>
      <w:r w:rsidR="003B2FA4" w:rsidRPr="000B48FB">
        <w:rPr>
          <w:color w:val="auto"/>
          <w:spacing w:val="-2"/>
          <w:sz w:val="32"/>
          <w:szCs w:val="32"/>
        </w:rPr>
        <w:t>NCDs</w:t>
      </w:r>
      <w:r w:rsidR="00242DCA" w:rsidRPr="000B48FB">
        <w:rPr>
          <w:rFonts w:hint="cs"/>
          <w:color w:val="auto"/>
          <w:spacing w:val="-2"/>
          <w:sz w:val="32"/>
          <w:szCs w:val="32"/>
          <w:cs/>
        </w:rPr>
        <w:t xml:space="preserve"> เพื่อ</w:t>
      </w:r>
      <w:r w:rsidR="006916C9" w:rsidRPr="000B48FB">
        <w:rPr>
          <w:rFonts w:hint="cs"/>
          <w:color w:val="auto"/>
          <w:spacing w:val="-2"/>
          <w:sz w:val="32"/>
          <w:szCs w:val="32"/>
          <w:cs/>
        </w:rPr>
        <w:t>ปลูกฝังให้</w:t>
      </w:r>
      <w:r w:rsidR="00242DCA" w:rsidRPr="000B48FB">
        <w:rPr>
          <w:rFonts w:hint="cs"/>
          <w:color w:val="auto"/>
          <w:spacing w:val="-2"/>
          <w:sz w:val="32"/>
          <w:szCs w:val="32"/>
          <w:cs/>
        </w:rPr>
        <w:t>เยาวชนรุ่นใหม่</w:t>
      </w:r>
      <w:r w:rsidR="00E869D3" w:rsidRPr="000B48FB">
        <w:rPr>
          <w:rFonts w:hint="cs"/>
          <w:color w:val="auto"/>
          <w:spacing w:val="-2"/>
          <w:sz w:val="32"/>
          <w:szCs w:val="32"/>
          <w:cs/>
        </w:rPr>
        <w:t>มีความรอบรู้</w:t>
      </w:r>
      <w:r w:rsidR="00E869D3" w:rsidRPr="00E869D3">
        <w:rPr>
          <w:rFonts w:hint="cs"/>
          <w:color w:val="auto"/>
          <w:sz w:val="32"/>
          <w:szCs w:val="32"/>
          <w:cs/>
        </w:rPr>
        <w:t>ด้านผลิตภัณฑ์สุขภาพ</w:t>
      </w:r>
      <w:r w:rsidR="00242DCA" w:rsidRPr="00E869D3">
        <w:rPr>
          <w:rFonts w:hint="cs"/>
          <w:color w:val="auto"/>
          <w:sz w:val="32"/>
          <w:szCs w:val="32"/>
          <w:cs/>
        </w:rPr>
        <w:t xml:space="preserve"> </w:t>
      </w:r>
      <w:r w:rsidR="00E869D3" w:rsidRPr="00E869D3">
        <w:rPr>
          <w:rFonts w:hint="cs"/>
          <w:color w:val="auto"/>
          <w:sz w:val="32"/>
          <w:szCs w:val="32"/>
          <w:cs/>
        </w:rPr>
        <w:t>และเติบโต</w:t>
      </w:r>
      <w:r w:rsidR="00242DCA" w:rsidRPr="00E869D3">
        <w:rPr>
          <w:rFonts w:hint="cs"/>
          <w:color w:val="auto"/>
          <w:sz w:val="32"/>
          <w:szCs w:val="32"/>
          <w:cs/>
        </w:rPr>
        <w:t>เป็นอนาคตของชาติที่มีสุขภาพแข็งแรง</w:t>
      </w:r>
    </w:p>
    <w:p w14:paraId="619B2417" w14:textId="7AA2291B" w:rsidR="00E30364" w:rsidRPr="00E869D3" w:rsidRDefault="00242DCA" w:rsidP="00E30364">
      <w:pPr>
        <w:pStyle w:val="Default"/>
        <w:spacing w:before="120" w:line="380" w:lineRule="exact"/>
        <w:ind w:firstLine="720"/>
        <w:jc w:val="thaiDistribute"/>
        <w:rPr>
          <w:color w:val="auto"/>
          <w:sz w:val="32"/>
          <w:szCs w:val="32"/>
        </w:rPr>
      </w:pPr>
      <w:r w:rsidRPr="0089030B">
        <w:rPr>
          <w:rFonts w:hint="cs"/>
          <w:b/>
          <w:bCs/>
          <w:color w:val="auto"/>
          <w:spacing w:val="10"/>
          <w:sz w:val="32"/>
          <w:szCs w:val="32"/>
          <w:cs/>
        </w:rPr>
        <w:t>เภสัชกรเลิศชาย  เลิศวุฒิ  รองเลขาธิการคณะกรรมการอาหารและยา</w:t>
      </w:r>
      <w:r w:rsidRPr="0089030B">
        <w:rPr>
          <w:rFonts w:hint="cs"/>
          <w:color w:val="auto"/>
          <w:spacing w:val="10"/>
          <w:sz w:val="32"/>
          <w:szCs w:val="32"/>
          <w:cs/>
        </w:rPr>
        <w:t xml:space="preserve"> </w:t>
      </w:r>
      <w:r w:rsidR="00E30364" w:rsidRPr="0089030B">
        <w:rPr>
          <w:color w:val="auto"/>
          <w:spacing w:val="10"/>
          <w:sz w:val="32"/>
          <w:szCs w:val="32"/>
          <w:cs/>
        </w:rPr>
        <w:t>เปิดเผยภายหลัง</w:t>
      </w:r>
      <w:r w:rsidR="00E30364" w:rsidRPr="00E869D3">
        <w:rPr>
          <w:color w:val="auto"/>
          <w:sz w:val="32"/>
          <w:szCs w:val="32"/>
          <w:cs/>
        </w:rPr>
        <w:t>เป็นประธานเปิดการประชุมเชิงปฏิบัติการเพื่อหาแนวทางการพัฒนาการดำเนินงานโรงเรียน อย.น้อย ร่วมกับ</w:t>
      </w:r>
      <w:r w:rsidR="00E30364" w:rsidRPr="00B03899">
        <w:rPr>
          <w:color w:val="auto"/>
          <w:spacing w:val="-8"/>
          <w:sz w:val="32"/>
          <w:szCs w:val="32"/>
          <w:cs/>
        </w:rPr>
        <w:t xml:space="preserve">คณะกรรมการครูแกนนำ อย.น้อย ระดับประเทศ ว่า กระทรวงสาธารณสุขมีนโยบาย </w:t>
      </w:r>
      <w:r w:rsidR="00E30364" w:rsidRPr="00B03899">
        <w:rPr>
          <w:color w:val="auto"/>
          <w:spacing w:val="-8"/>
          <w:sz w:val="32"/>
          <w:szCs w:val="32"/>
        </w:rPr>
        <w:t>“</w:t>
      </w:r>
      <w:r w:rsidR="00E30364" w:rsidRPr="00B03899">
        <w:rPr>
          <w:color w:val="auto"/>
          <w:spacing w:val="-8"/>
          <w:sz w:val="32"/>
          <w:szCs w:val="32"/>
          <w:cs/>
        </w:rPr>
        <w:t>ยกระดับการสาธารณสุขไทย</w:t>
      </w:r>
      <w:r w:rsidR="00E30364" w:rsidRPr="00E869D3">
        <w:rPr>
          <w:color w:val="auto"/>
          <w:sz w:val="32"/>
          <w:szCs w:val="32"/>
          <w:cs/>
        </w:rPr>
        <w:t xml:space="preserve"> </w:t>
      </w:r>
      <w:r w:rsidR="00E30364" w:rsidRPr="00B03899">
        <w:rPr>
          <w:color w:val="auto"/>
          <w:spacing w:val="8"/>
          <w:sz w:val="32"/>
          <w:szCs w:val="32"/>
          <w:cs/>
        </w:rPr>
        <w:t>สุขภาพแข็งแรงทุกวัย เศรษฐกิจสุขภาพไทยมั่นคง</w:t>
      </w:r>
      <w:r w:rsidR="00E30364" w:rsidRPr="00B03899">
        <w:rPr>
          <w:color w:val="auto"/>
          <w:spacing w:val="8"/>
          <w:sz w:val="32"/>
          <w:szCs w:val="32"/>
        </w:rPr>
        <w:t xml:space="preserve">” </w:t>
      </w:r>
      <w:r w:rsidR="00B03899" w:rsidRPr="00B03899">
        <w:rPr>
          <w:rFonts w:hint="cs"/>
          <w:color w:val="auto"/>
          <w:spacing w:val="8"/>
          <w:sz w:val="32"/>
          <w:szCs w:val="32"/>
          <w:cs/>
        </w:rPr>
        <w:t>โดยมุ่งเน้นให้</w:t>
      </w:r>
      <w:r w:rsidR="00E30364" w:rsidRPr="00B03899">
        <w:rPr>
          <w:color w:val="auto"/>
          <w:spacing w:val="8"/>
          <w:sz w:val="32"/>
          <w:szCs w:val="32"/>
          <w:cs/>
        </w:rPr>
        <w:t>คนไทยห่างไกลโรคและภัยสุขภา</w:t>
      </w:r>
      <w:r w:rsidR="00B03899" w:rsidRPr="00B03899">
        <w:rPr>
          <w:rFonts w:hint="cs"/>
          <w:color w:val="auto"/>
          <w:spacing w:val="8"/>
          <w:sz w:val="32"/>
          <w:szCs w:val="32"/>
          <w:cs/>
        </w:rPr>
        <w:t>พ</w:t>
      </w:r>
      <w:r w:rsidR="00B03899">
        <w:rPr>
          <w:rFonts w:hint="cs"/>
          <w:color w:val="auto"/>
          <w:sz w:val="32"/>
          <w:szCs w:val="32"/>
          <w:cs/>
        </w:rPr>
        <w:t xml:space="preserve"> </w:t>
      </w:r>
      <w:r w:rsidR="00E30364" w:rsidRPr="00E869D3">
        <w:rPr>
          <w:color w:val="auto"/>
          <w:sz w:val="32"/>
          <w:szCs w:val="32"/>
          <w:cs/>
        </w:rPr>
        <w:t>และสร้างความเข้มแข็ง</w:t>
      </w:r>
      <w:r w:rsidR="00B03899">
        <w:rPr>
          <w:rFonts w:hint="cs"/>
          <w:color w:val="auto"/>
          <w:sz w:val="32"/>
          <w:szCs w:val="32"/>
          <w:cs/>
        </w:rPr>
        <w:t>ของ</w:t>
      </w:r>
      <w:r w:rsidR="00E30364" w:rsidRPr="00E869D3">
        <w:rPr>
          <w:color w:val="auto"/>
          <w:sz w:val="32"/>
          <w:szCs w:val="32"/>
          <w:cs/>
        </w:rPr>
        <w:t>เครือข่ายสุขภาพภาคประชาชน</w:t>
      </w:r>
      <w:r w:rsidR="00E30364" w:rsidRPr="00E869D3">
        <w:rPr>
          <w:color w:val="auto"/>
          <w:sz w:val="32"/>
          <w:szCs w:val="32"/>
        </w:rPr>
        <w:t xml:space="preserve"> </w:t>
      </w:r>
      <w:r w:rsidR="00E30364" w:rsidRPr="00E869D3">
        <w:rPr>
          <w:color w:val="auto"/>
          <w:sz w:val="32"/>
          <w:szCs w:val="32"/>
          <w:cs/>
        </w:rPr>
        <w:t>ซึ่งสอดคล้องกับยุทธศาสตร์</w:t>
      </w:r>
      <w:r w:rsidR="00E30364" w:rsidRPr="00E869D3">
        <w:rPr>
          <w:color w:val="auto"/>
          <w:spacing w:val="8"/>
          <w:sz w:val="32"/>
          <w:szCs w:val="32"/>
          <w:cs/>
        </w:rPr>
        <w:t>ของสำนักงานคณะกรรมการอาหารและยา (อย.)</w:t>
      </w:r>
      <w:r w:rsidR="00B03899">
        <w:rPr>
          <w:rFonts w:hint="cs"/>
          <w:color w:val="auto"/>
          <w:spacing w:val="8"/>
          <w:sz w:val="32"/>
          <w:szCs w:val="32"/>
          <w:cs/>
        </w:rPr>
        <w:t xml:space="preserve"> ใน</w:t>
      </w:r>
      <w:r w:rsidR="00E30364" w:rsidRPr="00E869D3">
        <w:rPr>
          <w:color w:val="auto"/>
          <w:spacing w:val="8"/>
          <w:sz w:val="32"/>
          <w:szCs w:val="32"/>
          <w:cs/>
        </w:rPr>
        <w:t>การส่งเสริมและพัฒนาให้ผู้บริโภคมีความรอบรู้</w:t>
      </w:r>
      <w:r w:rsidR="00B03899">
        <w:rPr>
          <w:rFonts w:hint="cs"/>
          <w:color w:val="auto"/>
          <w:sz w:val="32"/>
          <w:szCs w:val="32"/>
          <w:cs/>
        </w:rPr>
        <w:t>สามารถบริโภค</w:t>
      </w:r>
      <w:r w:rsidR="00E30364" w:rsidRPr="00E869D3">
        <w:rPr>
          <w:color w:val="auto"/>
          <w:sz w:val="32"/>
          <w:szCs w:val="32"/>
          <w:cs/>
        </w:rPr>
        <w:t xml:space="preserve">ผลิตภัณฑ์สุขภาพได้อย่างปลอดภัยและสมประโยชน์ </w:t>
      </w:r>
      <w:r w:rsidR="00B03899">
        <w:rPr>
          <w:rFonts w:hint="cs"/>
          <w:color w:val="auto"/>
          <w:sz w:val="32"/>
          <w:szCs w:val="32"/>
          <w:cs/>
        </w:rPr>
        <w:t>โดยมี</w:t>
      </w:r>
      <w:r w:rsidR="00E30364" w:rsidRPr="00E869D3">
        <w:rPr>
          <w:color w:val="auto"/>
          <w:sz w:val="32"/>
          <w:szCs w:val="32"/>
          <w:cs/>
        </w:rPr>
        <w:t>เป้าประสงค์หลัก คือ การยกระดับการคุ้มครองผู้บริโภค และการสนับสนุนนโยบายลดโรคไม่ติดต่อเรื้อรัง (</w:t>
      </w:r>
      <w:r w:rsidR="00E30364" w:rsidRPr="00E869D3">
        <w:rPr>
          <w:color w:val="auto"/>
          <w:sz w:val="32"/>
          <w:szCs w:val="32"/>
        </w:rPr>
        <w:t>NCDs)</w:t>
      </w:r>
    </w:p>
    <w:p w14:paraId="125BFDC5" w14:textId="731CBF3D" w:rsidR="00242DCA" w:rsidRPr="000B48FB" w:rsidRDefault="00242DCA" w:rsidP="000B48FB">
      <w:pPr>
        <w:pStyle w:val="Default"/>
        <w:spacing w:before="120" w:line="380" w:lineRule="exact"/>
        <w:ind w:firstLine="720"/>
        <w:jc w:val="thaiDistribute"/>
        <w:rPr>
          <w:b/>
          <w:bCs/>
          <w:color w:val="auto"/>
          <w:sz w:val="32"/>
          <w:szCs w:val="32"/>
          <w:cs/>
        </w:rPr>
      </w:pPr>
      <w:r w:rsidRPr="00E869D3">
        <w:rPr>
          <w:rFonts w:ascii="Kanit" w:hAnsi="Kanit"/>
          <w:color w:val="auto"/>
          <w:spacing w:val="2"/>
        </w:rPr>
        <w:t> </w:t>
      </w:r>
      <w:r w:rsidR="000B48FB" w:rsidRPr="000B48FB">
        <w:rPr>
          <w:b/>
          <w:bCs/>
          <w:color w:val="auto"/>
          <w:spacing w:val="8"/>
          <w:sz w:val="32"/>
          <w:szCs w:val="32"/>
          <w:cs/>
        </w:rPr>
        <w:t>รองเลขาธิการ</w:t>
      </w:r>
      <w:r w:rsidR="000B48FB" w:rsidRPr="000B48FB">
        <w:rPr>
          <w:rFonts w:hint="cs"/>
          <w:b/>
          <w:bCs/>
          <w:color w:val="auto"/>
          <w:spacing w:val="8"/>
          <w:sz w:val="32"/>
          <w:szCs w:val="32"/>
          <w:cs/>
        </w:rPr>
        <w:t xml:space="preserve"> อย.</w:t>
      </w:r>
      <w:r w:rsidR="000B48FB" w:rsidRPr="000B48FB">
        <w:rPr>
          <w:rFonts w:hint="cs"/>
          <w:color w:val="auto"/>
          <w:spacing w:val="8"/>
          <w:sz w:val="32"/>
          <w:szCs w:val="32"/>
          <w:cs/>
        </w:rPr>
        <w:t xml:space="preserve"> กล่าวเพิ่มเติมว่า </w:t>
      </w:r>
      <w:r w:rsidRPr="000B48FB">
        <w:rPr>
          <w:color w:val="auto"/>
          <w:spacing w:val="8"/>
          <w:sz w:val="32"/>
          <w:szCs w:val="32"/>
          <w:cs/>
        </w:rPr>
        <w:t>สำหรับ</w:t>
      </w:r>
      <w:r w:rsidR="000E640C" w:rsidRPr="000B48FB">
        <w:rPr>
          <w:rFonts w:hint="cs"/>
          <w:color w:val="auto"/>
          <w:spacing w:val="8"/>
          <w:sz w:val="32"/>
          <w:szCs w:val="32"/>
          <w:cs/>
        </w:rPr>
        <w:t xml:space="preserve">กิจกรรมในวันนี้ </w:t>
      </w:r>
      <w:r w:rsidR="000B48FB">
        <w:rPr>
          <w:rFonts w:hint="cs"/>
          <w:color w:val="auto"/>
          <w:spacing w:val="8"/>
          <w:sz w:val="32"/>
          <w:szCs w:val="32"/>
          <w:cs/>
        </w:rPr>
        <w:t xml:space="preserve">อย. </w:t>
      </w:r>
      <w:r w:rsidRPr="000B48FB">
        <w:rPr>
          <w:rFonts w:hint="cs"/>
          <w:color w:val="auto"/>
          <w:spacing w:val="8"/>
          <w:sz w:val="32"/>
          <w:szCs w:val="32"/>
          <w:cs/>
        </w:rPr>
        <w:t>มีการ</w:t>
      </w:r>
      <w:r w:rsidR="000E640C" w:rsidRPr="000B48FB">
        <w:rPr>
          <w:rFonts w:hint="cs"/>
          <w:color w:val="auto"/>
          <w:spacing w:val="8"/>
          <w:sz w:val="32"/>
          <w:szCs w:val="32"/>
          <w:cs/>
        </w:rPr>
        <w:t>ระดม</w:t>
      </w:r>
      <w:r w:rsidR="003643BF">
        <w:rPr>
          <w:rFonts w:hint="cs"/>
          <w:color w:val="auto"/>
          <w:spacing w:val="8"/>
          <w:sz w:val="32"/>
          <w:szCs w:val="32"/>
          <w:cs/>
        </w:rPr>
        <w:t>สมองร่วมกับ</w:t>
      </w:r>
      <w:r w:rsidR="000E640C" w:rsidRPr="00E869D3">
        <w:rPr>
          <w:color w:val="auto"/>
          <w:spacing w:val="-4"/>
          <w:sz w:val="32"/>
          <w:szCs w:val="32"/>
          <w:cs/>
        </w:rPr>
        <w:t>คณะกรรมการครูแกนนำ อย.น้อย ระดับประเทศ</w:t>
      </w:r>
      <w:r w:rsidR="003838E8">
        <w:rPr>
          <w:rFonts w:hint="cs"/>
          <w:color w:val="auto"/>
          <w:spacing w:val="-4"/>
          <w:sz w:val="32"/>
          <w:szCs w:val="32"/>
          <w:cs/>
        </w:rPr>
        <w:t xml:space="preserve"> เพื่อหาแนวทางการพัฒนา/ปรับปรุง</w:t>
      </w:r>
      <w:r w:rsidR="003838E8">
        <w:rPr>
          <w:color w:val="auto"/>
          <w:spacing w:val="-4"/>
          <w:sz w:val="32"/>
          <w:szCs w:val="32"/>
        </w:rPr>
        <w:t xml:space="preserve"> </w:t>
      </w:r>
      <w:r w:rsidR="003838E8">
        <w:rPr>
          <w:rFonts w:hint="cs"/>
          <w:color w:val="auto"/>
          <w:spacing w:val="-4"/>
          <w:sz w:val="32"/>
          <w:szCs w:val="32"/>
          <w:cs/>
        </w:rPr>
        <w:t>การดำเนินงานตามเกณฑ์</w:t>
      </w:r>
      <w:r w:rsidR="003838E8" w:rsidRPr="003643BF">
        <w:rPr>
          <w:rFonts w:hint="cs"/>
          <w:color w:val="auto"/>
          <w:spacing w:val="-2"/>
          <w:sz w:val="32"/>
          <w:szCs w:val="32"/>
          <w:cs/>
        </w:rPr>
        <w:t>มาตรฐาน</w:t>
      </w:r>
      <w:r w:rsidR="003838E8" w:rsidRPr="003643BF">
        <w:rPr>
          <w:color w:val="auto"/>
          <w:spacing w:val="-2"/>
          <w:sz w:val="32"/>
          <w:szCs w:val="32"/>
        </w:rPr>
        <w:t xml:space="preserve"> </w:t>
      </w:r>
      <w:r w:rsidR="003838E8" w:rsidRPr="003643BF">
        <w:rPr>
          <w:rFonts w:hint="cs"/>
          <w:color w:val="auto"/>
          <w:spacing w:val="-2"/>
          <w:sz w:val="32"/>
          <w:szCs w:val="32"/>
          <w:cs/>
        </w:rPr>
        <w:t>โรงเรียน อย.น้อย</w:t>
      </w:r>
      <w:r w:rsidR="000E640C" w:rsidRPr="003643B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Pr="003643BF">
        <w:rPr>
          <w:rFonts w:hint="cs"/>
          <w:color w:val="auto"/>
          <w:spacing w:val="-2"/>
          <w:sz w:val="32"/>
          <w:szCs w:val="32"/>
          <w:cs/>
        </w:rPr>
        <w:t>เสริมทักษะความรู้</w:t>
      </w:r>
      <w:r w:rsidR="00B03899" w:rsidRPr="003643BF">
        <w:rPr>
          <w:rFonts w:hint="cs"/>
          <w:color w:val="auto"/>
          <w:spacing w:val="-2"/>
          <w:sz w:val="32"/>
          <w:szCs w:val="32"/>
          <w:cs/>
        </w:rPr>
        <w:t>ให้</w:t>
      </w:r>
      <w:r w:rsidRPr="003643BF">
        <w:rPr>
          <w:rFonts w:hint="cs"/>
          <w:color w:val="auto"/>
          <w:spacing w:val="-2"/>
          <w:sz w:val="32"/>
          <w:szCs w:val="32"/>
          <w:cs/>
        </w:rPr>
        <w:t>รู้จักวิธีนับคา</w:t>
      </w:r>
      <w:proofErr w:type="spellStart"/>
      <w:r w:rsidRPr="003643BF">
        <w:rPr>
          <w:rFonts w:hint="cs"/>
          <w:color w:val="auto"/>
          <w:spacing w:val="-2"/>
          <w:sz w:val="32"/>
          <w:szCs w:val="32"/>
          <w:cs/>
        </w:rPr>
        <w:t>ร์บ</w:t>
      </w:r>
      <w:proofErr w:type="spellEnd"/>
      <w:r w:rsidR="00E177BD" w:rsidRPr="003643B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="006916C9" w:rsidRPr="003643BF">
        <w:rPr>
          <w:rFonts w:hint="cs"/>
          <w:color w:val="auto"/>
          <w:spacing w:val="-2"/>
          <w:sz w:val="32"/>
          <w:szCs w:val="32"/>
          <w:cs/>
        </w:rPr>
        <w:t xml:space="preserve">อ่านฉลากโภชนาการ </w:t>
      </w:r>
      <w:r w:rsidR="000E640C" w:rsidRPr="003643BF">
        <w:rPr>
          <w:rFonts w:hint="cs"/>
          <w:color w:val="auto"/>
          <w:spacing w:val="-2"/>
          <w:sz w:val="32"/>
          <w:szCs w:val="32"/>
          <w:cs/>
        </w:rPr>
        <w:t xml:space="preserve">ห่างไกลโรค </w:t>
      </w:r>
      <w:r w:rsidR="00E177BD" w:rsidRPr="003643BF">
        <w:rPr>
          <w:color w:val="auto"/>
          <w:spacing w:val="-2"/>
          <w:sz w:val="32"/>
          <w:szCs w:val="32"/>
        </w:rPr>
        <w:t>NCDs</w:t>
      </w:r>
      <w:r w:rsidR="000E640C" w:rsidRPr="00E869D3">
        <w:rPr>
          <w:rFonts w:hint="cs"/>
          <w:color w:val="auto"/>
          <w:sz w:val="32"/>
          <w:szCs w:val="32"/>
          <w:cs/>
        </w:rPr>
        <w:t xml:space="preserve"> </w:t>
      </w:r>
      <w:r w:rsidR="000B48FB" w:rsidRPr="003643BF">
        <w:rPr>
          <w:rFonts w:hint="cs"/>
          <w:color w:val="auto"/>
          <w:spacing w:val="8"/>
          <w:sz w:val="32"/>
          <w:szCs w:val="32"/>
          <w:cs/>
        </w:rPr>
        <w:t xml:space="preserve">ทั้งนี้ </w:t>
      </w:r>
      <w:r w:rsidRPr="003643BF">
        <w:rPr>
          <w:color w:val="auto"/>
          <w:spacing w:val="8"/>
          <w:sz w:val="32"/>
          <w:szCs w:val="32"/>
          <w:cs/>
        </w:rPr>
        <w:t xml:space="preserve">อย. </w:t>
      </w:r>
      <w:r w:rsidRPr="003643BF">
        <w:rPr>
          <w:rFonts w:hint="cs"/>
          <w:color w:val="auto"/>
          <w:spacing w:val="8"/>
          <w:sz w:val="32"/>
          <w:szCs w:val="32"/>
          <w:cs/>
        </w:rPr>
        <w:t>ยังคง</w:t>
      </w:r>
      <w:r w:rsidRPr="003643BF">
        <w:rPr>
          <w:color w:val="auto"/>
          <w:spacing w:val="8"/>
          <w:sz w:val="32"/>
          <w:szCs w:val="32"/>
          <w:cs/>
        </w:rPr>
        <w:t>มุ่งเน้นผลักดันให้มีโรงเรียนที่ผ่านการประเมินมาตรฐานโรงเรียน อย.น้อย เพิ่มมากขึ้น</w:t>
      </w:r>
      <w:r w:rsidRPr="00E869D3">
        <w:rPr>
          <w:color w:val="auto"/>
          <w:sz w:val="32"/>
          <w:szCs w:val="32"/>
          <w:cs/>
        </w:rPr>
        <w:t xml:space="preserve"> </w:t>
      </w:r>
      <w:r w:rsidR="001D5B85" w:rsidRPr="00A32915">
        <w:rPr>
          <w:color w:val="auto"/>
          <w:spacing w:val="2"/>
          <w:sz w:val="32"/>
          <w:szCs w:val="32"/>
          <w:cs/>
        </w:rPr>
        <w:t>ซึ่งปัจจุบันมีโรงเรียน อย.น้อย ทั่วประเทศทั้งเขตกรุงเทพมหานครและส่วนภูมิภาค จำนวน 18</w:t>
      </w:r>
      <w:r w:rsidR="001D5B85" w:rsidRPr="00A32915">
        <w:rPr>
          <w:color w:val="auto"/>
          <w:spacing w:val="2"/>
          <w:sz w:val="32"/>
          <w:szCs w:val="32"/>
        </w:rPr>
        <w:t>,</w:t>
      </w:r>
      <w:r w:rsidR="001D5B85" w:rsidRPr="00A32915">
        <w:rPr>
          <w:color w:val="auto"/>
          <w:spacing w:val="2"/>
          <w:sz w:val="32"/>
          <w:szCs w:val="32"/>
          <w:cs/>
        </w:rPr>
        <w:t>6</w:t>
      </w:r>
      <w:r w:rsidR="001D5B85" w:rsidRPr="00A32915">
        <w:rPr>
          <w:rFonts w:hint="cs"/>
          <w:color w:val="auto"/>
          <w:spacing w:val="2"/>
          <w:sz w:val="32"/>
          <w:szCs w:val="32"/>
          <w:cs/>
        </w:rPr>
        <w:t>4</w:t>
      </w:r>
      <w:r w:rsidR="001D5B85" w:rsidRPr="00A32915">
        <w:rPr>
          <w:color w:val="auto"/>
          <w:spacing w:val="2"/>
          <w:sz w:val="32"/>
          <w:szCs w:val="32"/>
          <w:cs/>
        </w:rPr>
        <w:t>8 แห่ง</w:t>
      </w:r>
      <w:r w:rsidR="001D5B85" w:rsidRPr="001D5B85">
        <w:rPr>
          <w:color w:val="auto"/>
          <w:spacing w:val="-8"/>
          <w:sz w:val="32"/>
          <w:szCs w:val="32"/>
          <w:cs/>
        </w:rPr>
        <w:t xml:space="preserve"> </w:t>
      </w:r>
      <w:r w:rsidR="00A32915" w:rsidRPr="00A32915">
        <w:rPr>
          <w:rFonts w:hint="cs"/>
          <w:color w:val="auto"/>
          <w:spacing w:val="-4"/>
          <w:sz w:val="32"/>
          <w:szCs w:val="32"/>
          <w:cs/>
        </w:rPr>
        <w:t>และ</w:t>
      </w:r>
      <w:r w:rsidR="001D5B85" w:rsidRPr="00A32915">
        <w:rPr>
          <w:color w:val="auto"/>
          <w:spacing w:val="-4"/>
          <w:sz w:val="32"/>
          <w:szCs w:val="32"/>
          <w:cs/>
        </w:rPr>
        <w:t>มีจำนวนนักเรียน อย.น้อย หมุนเวียนกว่า 400</w:t>
      </w:r>
      <w:r w:rsidR="001D5B85" w:rsidRPr="00A32915">
        <w:rPr>
          <w:color w:val="auto"/>
          <w:spacing w:val="-4"/>
          <w:sz w:val="32"/>
          <w:szCs w:val="32"/>
        </w:rPr>
        <w:t>,</w:t>
      </w:r>
      <w:r w:rsidR="001D5B85" w:rsidRPr="00A32915">
        <w:rPr>
          <w:color w:val="auto"/>
          <w:spacing w:val="-4"/>
          <w:sz w:val="32"/>
          <w:szCs w:val="32"/>
          <w:cs/>
        </w:rPr>
        <w:t>000 คน ต่อปี</w:t>
      </w:r>
      <w:r w:rsidR="001D5B85" w:rsidRPr="00A32915">
        <w:rPr>
          <w:rFonts w:hint="cs"/>
          <w:color w:val="auto"/>
          <w:spacing w:val="-4"/>
          <w:sz w:val="32"/>
          <w:szCs w:val="32"/>
          <w:cs/>
        </w:rPr>
        <w:t xml:space="preserve"> </w:t>
      </w:r>
      <w:r w:rsidRPr="00A32915">
        <w:rPr>
          <w:color w:val="auto"/>
          <w:spacing w:val="-4"/>
          <w:sz w:val="32"/>
          <w:szCs w:val="32"/>
          <w:cs/>
        </w:rPr>
        <w:t>พร้อมทั้งยกระดับให้เป็นโรงเรียน อย.น้อย</w:t>
      </w:r>
      <w:r w:rsidRPr="00A32915">
        <w:rPr>
          <w:color w:val="auto"/>
          <w:spacing w:val="-4"/>
          <w:sz w:val="32"/>
          <w:szCs w:val="32"/>
          <w:vertAlign w:val="superscript"/>
        </w:rPr>
        <w:t>plus</w:t>
      </w:r>
      <w:r w:rsidRPr="00E869D3">
        <w:rPr>
          <w:color w:val="auto"/>
          <w:spacing w:val="-8"/>
          <w:sz w:val="32"/>
          <w:szCs w:val="32"/>
          <w:vertAlign w:val="superscript"/>
        </w:rPr>
        <w:t xml:space="preserve"> </w:t>
      </w:r>
      <w:r w:rsidRPr="00E869D3">
        <w:rPr>
          <w:rFonts w:hint="cs"/>
          <w:color w:val="auto"/>
          <w:spacing w:val="-8"/>
          <w:sz w:val="32"/>
          <w:szCs w:val="32"/>
          <w:cs/>
        </w:rPr>
        <w:t xml:space="preserve"> </w:t>
      </w:r>
      <w:r w:rsidRPr="00E869D3">
        <w:rPr>
          <w:color w:val="auto"/>
          <w:spacing w:val="-8"/>
          <w:sz w:val="32"/>
          <w:szCs w:val="32"/>
          <w:cs/>
        </w:rPr>
        <w:t>ท</w:t>
      </w:r>
      <w:r w:rsidR="000E640C" w:rsidRPr="00E869D3">
        <w:rPr>
          <w:color w:val="auto"/>
          <w:spacing w:val="-8"/>
          <w:sz w:val="32"/>
          <w:szCs w:val="32"/>
          <w:cs/>
        </w:rPr>
        <w:t>ี่เชื่อมโยงการดำเนินงาน</w:t>
      </w:r>
      <w:r w:rsidR="000E640C" w:rsidRPr="003643BF">
        <w:rPr>
          <w:color w:val="auto"/>
          <w:spacing w:val="-6"/>
          <w:sz w:val="32"/>
          <w:szCs w:val="32"/>
          <w:cs/>
        </w:rPr>
        <w:t>กับชุมชน</w:t>
      </w:r>
      <w:r w:rsidR="000E640C" w:rsidRPr="003643BF">
        <w:rPr>
          <w:rFonts w:hint="cs"/>
          <w:color w:val="auto"/>
          <w:spacing w:val="-6"/>
          <w:sz w:val="32"/>
          <w:szCs w:val="32"/>
          <w:cs/>
        </w:rPr>
        <w:t xml:space="preserve"> </w:t>
      </w:r>
      <w:r w:rsidRPr="003643BF">
        <w:rPr>
          <w:color w:val="auto"/>
          <w:spacing w:val="-6"/>
          <w:sz w:val="32"/>
          <w:szCs w:val="32"/>
          <w:cs/>
        </w:rPr>
        <w:t xml:space="preserve">เพื่อสนับสนุนการสร้างสังคมรอบรู้ด้านผลิตภัณฑ์สุขภาพ </w:t>
      </w:r>
      <w:r w:rsidR="000B48FB" w:rsidRPr="003643BF">
        <w:rPr>
          <w:rFonts w:hint="cs"/>
          <w:color w:val="auto"/>
          <w:spacing w:val="-6"/>
          <w:sz w:val="32"/>
          <w:szCs w:val="32"/>
          <w:cs/>
        </w:rPr>
        <w:t>และ</w:t>
      </w:r>
      <w:r w:rsidRPr="003643BF">
        <w:rPr>
          <w:color w:val="auto"/>
          <w:spacing w:val="-6"/>
          <w:sz w:val="32"/>
          <w:szCs w:val="32"/>
          <w:cs/>
        </w:rPr>
        <w:t>ปลูกฝัง</w:t>
      </w:r>
      <w:r w:rsidRPr="003643BF">
        <w:rPr>
          <w:rFonts w:hint="cs"/>
          <w:color w:val="auto"/>
          <w:spacing w:val="-6"/>
          <w:sz w:val="32"/>
          <w:szCs w:val="32"/>
          <w:cs/>
        </w:rPr>
        <w:t>ให้</w:t>
      </w:r>
      <w:r w:rsidRPr="007C328B">
        <w:rPr>
          <w:rFonts w:hint="cs"/>
          <w:color w:val="auto"/>
          <w:spacing w:val="-4"/>
          <w:sz w:val="32"/>
          <w:szCs w:val="32"/>
          <w:cs/>
        </w:rPr>
        <w:t xml:space="preserve">นักเรียน อย.น้อย </w:t>
      </w:r>
      <w:r w:rsidRPr="007C328B">
        <w:rPr>
          <w:color w:val="auto"/>
          <w:spacing w:val="-4"/>
          <w:sz w:val="32"/>
          <w:szCs w:val="32"/>
          <w:cs/>
        </w:rPr>
        <w:t>มีความ</w:t>
      </w:r>
      <w:r w:rsidR="000E640C" w:rsidRPr="007C328B">
        <w:rPr>
          <w:rFonts w:hint="cs"/>
          <w:color w:val="auto"/>
          <w:spacing w:val="-4"/>
          <w:sz w:val="32"/>
          <w:szCs w:val="32"/>
          <w:cs/>
        </w:rPr>
        <w:t>รอบ</w:t>
      </w:r>
      <w:r w:rsidRPr="007C328B">
        <w:rPr>
          <w:color w:val="auto"/>
          <w:spacing w:val="-4"/>
          <w:sz w:val="32"/>
          <w:szCs w:val="32"/>
          <w:cs/>
        </w:rPr>
        <w:t>รู้ด้านผลิตภัณฑ์สุขภาพ ซึ่งจะส่งผลให้เด็กเหล่านั้น เจริญเติบโตเป็นอนาคตของชาติ</w:t>
      </w:r>
      <w:r w:rsidRPr="0089030B">
        <w:rPr>
          <w:color w:val="auto"/>
          <w:spacing w:val="-6"/>
          <w:sz w:val="32"/>
          <w:szCs w:val="32"/>
          <w:cs/>
        </w:rPr>
        <w:t>ที่มีสุขภาพแข็งแรงสมบูรณ์ต่อไป</w:t>
      </w:r>
    </w:p>
    <w:p w14:paraId="40356511" w14:textId="6E231753" w:rsidR="00BC4A1E" w:rsidRPr="00680114" w:rsidRDefault="00BC4A1E" w:rsidP="00242DCA">
      <w:pPr>
        <w:pStyle w:val="Default"/>
        <w:spacing w:before="120"/>
        <w:jc w:val="center"/>
        <w:rPr>
          <w:color w:val="auto"/>
          <w:sz w:val="32"/>
          <w:szCs w:val="32"/>
        </w:rPr>
      </w:pPr>
      <w:r w:rsidRPr="00680114">
        <w:rPr>
          <w:color w:val="auto"/>
          <w:sz w:val="32"/>
          <w:szCs w:val="32"/>
        </w:rPr>
        <w:t>*******************************************</w:t>
      </w:r>
    </w:p>
    <w:p w14:paraId="12B85677" w14:textId="3364C422" w:rsidR="00572E6C" w:rsidRDefault="00BC4A1E" w:rsidP="006D1343">
      <w:pPr>
        <w:tabs>
          <w:tab w:val="left" w:pos="2650"/>
        </w:tabs>
        <w:spacing w:after="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80114">
        <w:rPr>
          <w:rFonts w:ascii="TH SarabunPSK" w:hAnsi="TH SarabunPSK" w:cs="TH SarabunPSK"/>
          <w:b/>
          <w:bCs/>
        </w:rPr>
        <w:t xml:space="preserve"> </w:t>
      </w:r>
      <w:r w:rsidR="000E640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วันที่เผยแพร่ข่าว</w:t>
      </w:r>
      <w:r w:rsidR="006C01B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24 </w:t>
      </w:r>
      <w:r w:rsidR="000E640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มกรา</w:t>
      </w:r>
      <w:r w:rsidR="000E640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คม  256</w:t>
      </w:r>
      <w:r w:rsidR="000E640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8  </w:t>
      </w:r>
      <w:r w:rsidR="000E640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ข่าวแจก</w:t>
      </w:r>
      <w:r w:rsidR="006C01B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90  </w:t>
      </w:r>
      <w:r w:rsidR="000E640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/ </w:t>
      </w:r>
      <w:r w:rsidR="00BC2AF8" w:rsidRPr="00BC2AF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ปีงบประมาณ พ.ศ. 2568</w:t>
      </w:r>
    </w:p>
    <w:p w14:paraId="11D8FFB2" w14:textId="77777777" w:rsidR="006C01BD" w:rsidRDefault="006C01BD" w:rsidP="006D1343">
      <w:pPr>
        <w:tabs>
          <w:tab w:val="left" w:pos="2650"/>
        </w:tabs>
        <w:spacing w:after="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B8AD37F" w14:textId="77777777" w:rsidR="006C01BD" w:rsidRDefault="006C01BD" w:rsidP="006D1343">
      <w:pPr>
        <w:tabs>
          <w:tab w:val="left" w:pos="2650"/>
        </w:tabs>
        <w:spacing w:after="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CFF0476" w14:textId="77777777" w:rsidR="006C01BD" w:rsidRDefault="006C01BD" w:rsidP="006D1343">
      <w:pPr>
        <w:tabs>
          <w:tab w:val="left" w:pos="2650"/>
        </w:tabs>
        <w:spacing w:after="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5A5B7D" w14:textId="77777777" w:rsidR="006C01BD" w:rsidRDefault="006C01BD" w:rsidP="006D1343">
      <w:pPr>
        <w:tabs>
          <w:tab w:val="left" w:pos="2650"/>
        </w:tabs>
        <w:spacing w:after="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A717E87" w14:textId="77777777" w:rsidR="006C01BD" w:rsidRDefault="006C01BD" w:rsidP="006D1343">
      <w:pPr>
        <w:tabs>
          <w:tab w:val="left" w:pos="2650"/>
        </w:tabs>
        <w:spacing w:after="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296F05F" w14:textId="77777777" w:rsidR="006C01BD" w:rsidRDefault="006C01BD" w:rsidP="006D1343">
      <w:pPr>
        <w:tabs>
          <w:tab w:val="left" w:pos="2650"/>
        </w:tabs>
        <w:spacing w:after="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0A2BF79" w14:textId="582C2F89" w:rsidR="006C01BD" w:rsidRDefault="006C01BD" w:rsidP="006D1343">
      <w:pPr>
        <w:tabs>
          <w:tab w:val="left" w:pos="2650"/>
        </w:tabs>
        <w:spacing w:after="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 w:bidi="th-TH"/>
        </w:rPr>
        <w:lastRenderedPageBreak/>
        <w:drawing>
          <wp:anchor distT="0" distB="0" distL="114300" distR="114300" simplePos="0" relativeHeight="251659264" behindDoc="1" locked="0" layoutInCell="1" allowOverlap="1" wp14:anchorId="5265A454" wp14:editId="20EC36EE">
            <wp:simplePos x="0" y="0"/>
            <wp:positionH relativeFrom="column">
              <wp:posOffset>2924175</wp:posOffset>
            </wp:positionH>
            <wp:positionV relativeFrom="paragraph">
              <wp:posOffset>467995</wp:posOffset>
            </wp:positionV>
            <wp:extent cx="3292475" cy="2194560"/>
            <wp:effectExtent l="0" t="0" r="3175" b="0"/>
            <wp:wrapTight wrapText="bothSides">
              <wp:wrapPolygon edited="0">
                <wp:start x="0" y="0"/>
                <wp:lineTo x="0" y="21375"/>
                <wp:lineTo x="21496" y="21375"/>
                <wp:lineTo x="21496" y="0"/>
                <wp:lineTo x="0" y="0"/>
              </wp:wrapPolygon>
            </wp:wrapTight>
            <wp:docPr id="59466002" name="Picture 2" descr="A group of people stand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6002" name="Picture 2" descr="A group of people standing on a sta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58240" behindDoc="1" locked="0" layoutInCell="1" allowOverlap="1" wp14:anchorId="2D0977D3" wp14:editId="58B488AD">
            <wp:simplePos x="0" y="0"/>
            <wp:positionH relativeFrom="margin">
              <wp:posOffset>-493751</wp:posOffset>
            </wp:positionH>
            <wp:positionV relativeFrom="paragraph">
              <wp:posOffset>460324</wp:posOffset>
            </wp:positionV>
            <wp:extent cx="3313430" cy="2211070"/>
            <wp:effectExtent l="0" t="0" r="1270" b="0"/>
            <wp:wrapTight wrapText="bothSides">
              <wp:wrapPolygon edited="0">
                <wp:start x="0" y="0"/>
                <wp:lineTo x="0" y="21401"/>
                <wp:lineTo x="21484" y="21401"/>
                <wp:lineTo x="21484" y="0"/>
                <wp:lineTo x="0" y="0"/>
              </wp:wrapPolygon>
            </wp:wrapTight>
            <wp:docPr id="824397199" name="Picture 1" descr="A person standing at a podium with a crowd of peopl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97199" name="Picture 1" descr="A person standing at a podium with a crowd of people in th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B667D" w14:textId="46B643EC" w:rsidR="006C01BD" w:rsidRPr="00680114" w:rsidRDefault="006C01BD" w:rsidP="006D1343">
      <w:pPr>
        <w:tabs>
          <w:tab w:val="left" w:pos="2650"/>
        </w:tabs>
        <w:spacing w:after="0"/>
        <w:ind w:right="-330"/>
        <w:jc w:val="center"/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 w:bidi="th-TH"/>
        </w:rPr>
        <w:drawing>
          <wp:anchor distT="0" distB="0" distL="114300" distR="114300" simplePos="0" relativeHeight="251663360" behindDoc="1" locked="0" layoutInCell="1" allowOverlap="1" wp14:anchorId="632B8BAD" wp14:editId="64602D3E">
            <wp:simplePos x="0" y="0"/>
            <wp:positionH relativeFrom="column">
              <wp:posOffset>2961640</wp:posOffset>
            </wp:positionH>
            <wp:positionV relativeFrom="paragraph">
              <wp:posOffset>5851805</wp:posOffset>
            </wp:positionV>
            <wp:extent cx="3364230" cy="2245360"/>
            <wp:effectExtent l="0" t="0" r="7620" b="2540"/>
            <wp:wrapTight wrapText="bothSides">
              <wp:wrapPolygon edited="0">
                <wp:start x="0" y="0"/>
                <wp:lineTo x="0" y="21441"/>
                <wp:lineTo x="21527" y="21441"/>
                <wp:lineTo x="21527" y="0"/>
                <wp:lineTo x="0" y="0"/>
              </wp:wrapPolygon>
            </wp:wrapTight>
            <wp:docPr id="45669606" name="Picture 6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9606" name="Picture 6" descr="A group of people standing in a roo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 w:bidi="th-TH"/>
        </w:rPr>
        <w:drawing>
          <wp:anchor distT="0" distB="0" distL="114300" distR="114300" simplePos="0" relativeHeight="251661312" behindDoc="1" locked="0" layoutInCell="1" allowOverlap="1" wp14:anchorId="5144DCD2" wp14:editId="04DE6F4A">
            <wp:simplePos x="0" y="0"/>
            <wp:positionH relativeFrom="column">
              <wp:posOffset>2947366</wp:posOffset>
            </wp:positionH>
            <wp:positionV relativeFrom="paragraph">
              <wp:posOffset>3021940</wp:posOffset>
            </wp:positionV>
            <wp:extent cx="3328035" cy="2221230"/>
            <wp:effectExtent l="0" t="0" r="5715" b="7620"/>
            <wp:wrapTight wrapText="bothSides">
              <wp:wrapPolygon edited="0">
                <wp:start x="0" y="0"/>
                <wp:lineTo x="0" y="21489"/>
                <wp:lineTo x="21513" y="21489"/>
                <wp:lineTo x="21513" y="0"/>
                <wp:lineTo x="0" y="0"/>
              </wp:wrapPolygon>
            </wp:wrapTight>
            <wp:docPr id="1241836021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36021" name="Picture 4" descr="A group of people sitting at a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 w:bidi="th-TH"/>
        </w:rPr>
        <w:drawing>
          <wp:anchor distT="0" distB="0" distL="114300" distR="114300" simplePos="0" relativeHeight="251660288" behindDoc="1" locked="0" layoutInCell="1" allowOverlap="1" wp14:anchorId="0E4F52E2" wp14:editId="77369AD2">
            <wp:simplePos x="0" y="0"/>
            <wp:positionH relativeFrom="margin">
              <wp:posOffset>-482270</wp:posOffset>
            </wp:positionH>
            <wp:positionV relativeFrom="paragraph">
              <wp:posOffset>3014522</wp:posOffset>
            </wp:positionV>
            <wp:extent cx="3328035" cy="2221230"/>
            <wp:effectExtent l="0" t="0" r="5715" b="7620"/>
            <wp:wrapTight wrapText="bothSides">
              <wp:wrapPolygon edited="0">
                <wp:start x="0" y="0"/>
                <wp:lineTo x="0" y="21489"/>
                <wp:lineTo x="21513" y="21489"/>
                <wp:lineTo x="21513" y="0"/>
                <wp:lineTo x="0" y="0"/>
              </wp:wrapPolygon>
            </wp:wrapTight>
            <wp:docPr id="826731054" name="Picture 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31054" name="Picture 3" descr="A group of people sitting at a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 w:bidi="th-TH"/>
        </w:rPr>
        <w:drawing>
          <wp:anchor distT="0" distB="0" distL="114300" distR="114300" simplePos="0" relativeHeight="251662336" behindDoc="1" locked="0" layoutInCell="1" allowOverlap="1" wp14:anchorId="7E02FE08" wp14:editId="54630EAB">
            <wp:simplePos x="0" y="0"/>
            <wp:positionH relativeFrom="column">
              <wp:posOffset>-475513</wp:posOffset>
            </wp:positionH>
            <wp:positionV relativeFrom="paragraph">
              <wp:posOffset>5853151</wp:posOffset>
            </wp:positionV>
            <wp:extent cx="335343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73" y="21508"/>
                <wp:lineTo x="21473" y="0"/>
                <wp:lineTo x="0" y="0"/>
              </wp:wrapPolygon>
            </wp:wrapTight>
            <wp:docPr id="856097084" name="Picture 5" descr="A group of women standing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97084" name="Picture 5" descr="A group of women standing in a row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01BD" w:rsidRPr="00680114" w:rsidSect="006C01BD">
      <w:headerReference w:type="even" r:id="rId13"/>
      <w:headerReference w:type="first" r:id="rId14"/>
      <w:pgSz w:w="11906" w:h="16838"/>
      <w:pgMar w:top="1440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9B70A" w14:textId="77777777" w:rsidR="00FD23A7" w:rsidRDefault="00FD23A7" w:rsidP="00405FD9">
      <w:pPr>
        <w:spacing w:after="0" w:line="240" w:lineRule="auto"/>
      </w:pPr>
      <w:r>
        <w:separator/>
      </w:r>
    </w:p>
  </w:endnote>
  <w:endnote w:type="continuationSeparator" w:id="0">
    <w:p w14:paraId="54C63AEF" w14:textId="77777777" w:rsidR="00FD23A7" w:rsidRDefault="00FD23A7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Kanit">
    <w:altName w:val="Cambria"/>
    <w:charset w:val="00"/>
    <w:family w:val="auto"/>
    <w:pitch w:val="variable"/>
    <w:sig w:usb0="A10000FF" w:usb1="5000207B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8ABED" w14:textId="77777777" w:rsidR="00FD23A7" w:rsidRDefault="00FD23A7" w:rsidP="00405FD9">
      <w:pPr>
        <w:spacing w:after="0" w:line="240" w:lineRule="auto"/>
      </w:pPr>
      <w:r>
        <w:separator/>
      </w:r>
    </w:p>
  </w:footnote>
  <w:footnote w:type="continuationSeparator" w:id="0">
    <w:p w14:paraId="759C8F7B" w14:textId="77777777" w:rsidR="00FD23A7" w:rsidRDefault="00FD23A7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19CA9" w14:textId="77777777" w:rsidR="00405FD9" w:rsidRDefault="00000000">
    <w:pPr>
      <w:pStyle w:val="Header"/>
    </w:pPr>
    <w:r>
      <w:rPr>
        <w:noProof/>
      </w:rPr>
      <w:pict w14:anchorId="7A1215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7" type="#_x0000_t75" alt="" style="position:absolute;margin-left:0;margin-top:0;width:588.2pt;height:848.3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DC203" w14:textId="77777777" w:rsidR="00405FD9" w:rsidRDefault="00000000">
    <w:pPr>
      <w:pStyle w:val="Header"/>
    </w:pPr>
    <w:r>
      <w:rPr>
        <w:noProof/>
      </w:rPr>
      <w:pict w14:anchorId="5C60F3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alt="" style="position:absolute;margin-left:0;margin-top:0;width:588.2pt;height:848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D9"/>
    <w:rsid w:val="00000FC1"/>
    <w:rsid w:val="00004C0E"/>
    <w:rsid w:val="00007309"/>
    <w:rsid w:val="00013827"/>
    <w:rsid w:val="0001419E"/>
    <w:rsid w:val="00024E94"/>
    <w:rsid w:val="000274B2"/>
    <w:rsid w:val="0003712E"/>
    <w:rsid w:val="0004333A"/>
    <w:rsid w:val="00044AE8"/>
    <w:rsid w:val="00081310"/>
    <w:rsid w:val="00082AE6"/>
    <w:rsid w:val="00084EE8"/>
    <w:rsid w:val="000B1FB2"/>
    <w:rsid w:val="000B22AD"/>
    <w:rsid w:val="000B2D68"/>
    <w:rsid w:val="000B48FB"/>
    <w:rsid w:val="000D385E"/>
    <w:rsid w:val="000E3AF0"/>
    <w:rsid w:val="000E640C"/>
    <w:rsid w:val="001013CA"/>
    <w:rsid w:val="00112E95"/>
    <w:rsid w:val="0013579B"/>
    <w:rsid w:val="00142958"/>
    <w:rsid w:val="001519E3"/>
    <w:rsid w:val="00153A8D"/>
    <w:rsid w:val="00160579"/>
    <w:rsid w:val="00185B5C"/>
    <w:rsid w:val="00190F28"/>
    <w:rsid w:val="00192BEF"/>
    <w:rsid w:val="001A5E5E"/>
    <w:rsid w:val="001B34AB"/>
    <w:rsid w:val="001D2F35"/>
    <w:rsid w:val="001D5B85"/>
    <w:rsid w:val="001E3CAD"/>
    <w:rsid w:val="001E777F"/>
    <w:rsid w:val="001F1A32"/>
    <w:rsid w:val="002120B2"/>
    <w:rsid w:val="00214354"/>
    <w:rsid w:val="00217E18"/>
    <w:rsid w:val="00231416"/>
    <w:rsid w:val="00231534"/>
    <w:rsid w:val="00242DCA"/>
    <w:rsid w:val="0024361C"/>
    <w:rsid w:val="002618B3"/>
    <w:rsid w:val="00264BA7"/>
    <w:rsid w:val="00283FE7"/>
    <w:rsid w:val="0029284D"/>
    <w:rsid w:val="002B1782"/>
    <w:rsid w:val="002B26B5"/>
    <w:rsid w:val="002C730B"/>
    <w:rsid w:val="002F0500"/>
    <w:rsid w:val="002F3193"/>
    <w:rsid w:val="00316255"/>
    <w:rsid w:val="003239E6"/>
    <w:rsid w:val="0032651E"/>
    <w:rsid w:val="00363A24"/>
    <w:rsid w:val="00363AC4"/>
    <w:rsid w:val="003643BF"/>
    <w:rsid w:val="003838E8"/>
    <w:rsid w:val="0039596C"/>
    <w:rsid w:val="003A2D92"/>
    <w:rsid w:val="003B2FA4"/>
    <w:rsid w:val="003C0D62"/>
    <w:rsid w:val="003C58CD"/>
    <w:rsid w:val="003D37EA"/>
    <w:rsid w:val="003D3B12"/>
    <w:rsid w:val="003F1AC2"/>
    <w:rsid w:val="00405FD9"/>
    <w:rsid w:val="00437AAD"/>
    <w:rsid w:val="00446C22"/>
    <w:rsid w:val="004606B4"/>
    <w:rsid w:val="00460D34"/>
    <w:rsid w:val="004642F9"/>
    <w:rsid w:val="00464976"/>
    <w:rsid w:val="00473541"/>
    <w:rsid w:val="00485245"/>
    <w:rsid w:val="00495E54"/>
    <w:rsid w:val="004A3796"/>
    <w:rsid w:val="004C15F0"/>
    <w:rsid w:val="004C34DA"/>
    <w:rsid w:val="004C5938"/>
    <w:rsid w:val="004D3994"/>
    <w:rsid w:val="004F0DED"/>
    <w:rsid w:val="00511A6E"/>
    <w:rsid w:val="0051210F"/>
    <w:rsid w:val="005200C1"/>
    <w:rsid w:val="005273E6"/>
    <w:rsid w:val="00530EF7"/>
    <w:rsid w:val="00572E6C"/>
    <w:rsid w:val="00575796"/>
    <w:rsid w:val="00577142"/>
    <w:rsid w:val="00583105"/>
    <w:rsid w:val="005904C4"/>
    <w:rsid w:val="005C20E4"/>
    <w:rsid w:val="005D5AD0"/>
    <w:rsid w:val="005E027A"/>
    <w:rsid w:val="005E2048"/>
    <w:rsid w:val="005F0D34"/>
    <w:rsid w:val="005F364F"/>
    <w:rsid w:val="00603C80"/>
    <w:rsid w:val="0062478C"/>
    <w:rsid w:val="00660C48"/>
    <w:rsid w:val="006619AF"/>
    <w:rsid w:val="006667AB"/>
    <w:rsid w:val="00680114"/>
    <w:rsid w:val="006803C7"/>
    <w:rsid w:val="006916C9"/>
    <w:rsid w:val="006C01BD"/>
    <w:rsid w:val="006C6147"/>
    <w:rsid w:val="006D1343"/>
    <w:rsid w:val="006E4627"/>
    <w:rsid w:val="007021A8"/>
    <w:rsid w:val="007425AA"/>
    <w:rsid w:val="007539E9"/>
    <w:rsid w:val="007620EB"/>
    <w:rsid w:val="007679E8"/>
    <w:rsid w:val="0079145F"/>
    <w:rsid w:val="00794C6F"/>
    <w:rsid w:val="007A539C"/>
    <w:rsid w:val="007B3EE5"/>
    <w:rsid w:val="007B70A6"/>
    <w:rsid w:val="007C1A22"/>
    <w:rsid w:val="007C328B"/>
    <w:rsid w:val="007D529A"/>
    <w:rsid w:val="007E1B21"/>
    <w:rsid w:val="007E63F0"/>
    <w:rsid w:val="007F63E0"/>
    <w:rsid w:val="00800023"/>
    <w:rsid w:val="00812352"/>
    <w:rsid w:val="00814B7E"/>
    <w:rsid w:val="00817CCB"/>
    <w:rsid w:val="00826467"/>
    <w:rsid w:val="00841FBC"/>
    <w:rsid w:val="00853447"/>
    <w:rsid w:val="008674A6"/>
    <w:rsid w:val="0089030B"/>
    <w:rsid w:val="008A1832"/>
    <w:rsid w:val="008A507C"/>
    <w:rsid w:val="008B6528"/>
    <w:rsid w:val="008D44A1"/>
    <w:rsid w:val="008E7AAD"/>
    <w:rsid w:val="009530AC"/>
    <w:rsid w:val="0097332B"/>
    <w:rsid w:val="009809FD"/>
    <w:rsid w:val="00990F1A"/>
    <w:rsid w:val="009F22B0"/>
    <w:rsid w:val="00A11290"/>
    <w:rsid w:val="00A32915"/>
    <w:rsid w:val="00A4003C"/>
    <w:rsid w:val="00A441B4"/>
    <w:rsid w:val="00A71F81"/>
    <w:rsid w:val="00A754B2"/>
    <w:rsid w:val="00A77E0A"/>
    <w:rsid w:val="00A84411"/>
    <w:rsid w:val="00A91845"/>
    <w:rsid w:val="00A9237B"/>
    <w:rsid w:val="00AA4C5B"/>
    <w:rsid w:val="00AD2759"/>
    <w:rsid w:val="00AE1FC7"/>
    <w:rsid w:val="00AF36E7"/>
    <w:rsid w:val="00B0297B"/>
    <w:rsid w:val="00B03899"/>
    <w:rsid w:val="00B53389"/>
    <w:rsid w:val="00B53914"/>
    <w:rsid w:val="00BA69B6"/>
    <w:rsid w:val="00BC0202"/>
    <w:rsid w:val="00BC2AF8"/>
    <w:rsid w:val="00BC4A1E"/>
    <w:rsid w:val="00BC627C"/>
    <w:rsid w:val="00BC6AC8"/>
    <w:rsid w:val="00C3611D"/>
    <w:rsid w:val="00C43534"/>
    <w:rsid w:val="00C45FD9"/>
    <w:rsid w:val="00C50A10"/>
    <w:rsid w:val="00C63701"/>
    <w:rsid w:val="00C73831"/>
    <w:rsid w:val="00C76851"/>
    <w:rsid w:val="00C83AE1"/>
    <w:rsid w:val="00C95526"/>
    <w:rsid w:val="00C97469"/>
    <w:rsid w:val="00CC50FB"/>
    <w:rsid w:val="00CD6019"/>
    <w:rsid w:val="00CF13A3"/>
    <w:rsid w:val="00D11AC9"/>
    <w:rsid w:val="00D25F7A"/>
    <w:rsid w:val="00D33C96"/>
    <w:rsid w:val="00D369D2"/>
    <w:rsid w:val="00D70774"/>
    <w:rsid w:val="00D92AEF"/>
    <w:rsid w:val="00D95C9C"/>
    <w:rsid w:val="00D97168"/>
    <w:rsid w:val="00DD7C69"/>
    <w:rsid w:val="00DE21C7"/>
    <w:rsid w:val="00DE2C23"/>
    <w:rsid w:val="00DE6971"/>
    <w:rsid w:val="00DE6B50"/>
    <w:rsid w:val="00DF7159"/>
    <w:rsid w:val="00E07844"/>
    <w:rsid w:val="00E177BD"/>
    <w:rsid w:val="00E21A7F"/>
    <w:rsid w:val="00E30364"/>
    <w:rsid w:val="00E35EF5"/>
    <w:rsid w:val="00E45FE6"/>
    <w:rsid w:val="00E521B0"/>
    <w:rsid w:val="00E52381"/>
    <w:rsid w:val="00E56B85"/>
    <w:rsid w:val="00E80E03"/>
    <w:rsid w:val="00E811BF"/>
    <w:rsid w:val="00E869D3"/>
    <w:rsid w:val="00E9030F"/>
    <w:rsid w:val="00EA3837"/>
    <w:rsid w:val="00EC70D4"/>
    <w:rsid w:val="00ED2C21"/>
    <w:rsid w:val="00EE3A61"/>
    <w:rsid w:val="00EE5C03"/>
    <w:rsid w:val="00F048F4"/>
    <w:rsid w:val="00F1572C"/>
    <w:rsid w:val="00F17854"/>
    <w:rsid w:val="00F24AB2"/>
    <w:rsid w:val="00F403C7"/>
    <w:rsid w:val="00F52E54"/>
    <w:rsid w:val="00F567D0"/>
    <w:rsid w:val="00F81AE7"/>
    <w:rsid w:val="00F90295"/>
    <w:rsid w:val="00FA3725"/>
    <w:rsid w:val="00FA3D86"/>
    <w:rsid w:val="00FA50BF"/>
    <w:rsid w:val="00FA77D6"/>
    <w:rsid w:val="00FB1E34"/>
    <w:rsid w:val="00FD23A7"/>
    <w:rsid w:val="00FE044A"/>
    <w:rsid w:val="00FF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30452"/>
  <w15:docId w15:val="{4F748126-0FDB-4902-BADE-E7B35972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paragraph" w:styleId="Heading3">
    <w:name w:val="heading 3"/>
    <w:basedOn w:val="Normal"/>
    <w:link w:val="Heading3Char"/>
    <w:uiPriority w:val="9"/>
    <w:qFormat/>
    <w:rsid w:val="00B029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HeaderChar">
    <w:name w:val="Header Char"/>
    <w:basedOn w:val="DefaultParagraphFont"/>
    <w:link w:val="Header"/>
    <w:uiPriority w:val="99"/>
    <w:rsid w:val="00405FD9"/>
  </w:style>
  <w:style w:type="paragraph" w:styleId="Footer">
    <w:name w:val="footer"/>
    <w:basedOn w:val="Normal"/>
    <w:link w:val="Foot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FooterChar">
    <w:name w:val="Footer Char"/>
    <w:basedOn w:val="DefaultParagraphFont"/>
    <w:link w:val="Footer"/>
    <w:uiPriority w:val="99"/>
    <w:rsid w:val="00405FD9"/>
  </w:style>
  <w:style w:type="paragraph" w:styleId="ListParagraph">
    <w:name w:val="List Paragraph"/>
    <w:basedOn w:val="Normal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0297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1785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17854"/>
    <w:rPr>
      <w:sz w:val="20"/>
      <w:szCs w:val="20"/>
      <w:lang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F17854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7BE95-F2EA-46D9-8E0E-073843CFA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เกศินี ใจปลื้ม</cp:lastModifiedBy>
  <cp:revision>3</cp:revision>
  <cp:lastPrinted>2025-01-24T07:29:00Z</cp:lastPrinted>
  <dcterms:created xsi:type="dcterms:W3CDTF">2025-01-24T07:29:00Z</dcterms:created>
  <dcterms:modified xsi:type="dcterms:W3CDTF">2025-01-24T07:31:00Z</dcterms:modified>
</cp:coreProperties>
</file>