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4E6F" w14:textId="77777777"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1913732E" wp14:editId="1A367585">
            <wp:simplePos x="0" y="0"/>
            <wp:positionH relativeFrom="margin">
              <wp:posOffset>-547370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30F0D0" w14:textId="77777777" w:rsidR="00E602B6" w:rsidRPr="00A72C92" w:rsidRDefault="00E602B6" w:rsidP="00E602B6">
      <w:pPr>
        <w:spacing w:line="240" w:lineRule="auto"/>
        <w:jc w:val="thaiDistribute"/>
        <w:rPr>
          <w:rFonts w:asciiTheme="majorBidi" w:hAnsiTheme="majorBidi" w:cstheme="majorBidi"/>
          <w:b/>
          <w:bCs/>
          <w:noProof/>
          <w:sz w:val="40"/>
          <w:szCs w:val="40"/>
          <w:shd w:val="clear" w:color="auto" w:fill="FFFFFF"/>
          <w:cs/>
        </w:rPr>
      </w:pPr>
      <w:r>
        <w:rPr>
          <w:rFonts w:asciiTheme="majorBidi" w:hAnsiTheme="majorBidi" w:cstheme="majorBidi" w:hint="cs"/>
          <w:b/>
          <w:bCs/>
          <w:noProof/>
          <w:sz w:val="40"/>
          <w:szCs w:val="40"/>
          <w:shd w:val="clear" w:color="auto" w:fill="FFFFFF"/>
          <w:cs/>
        </w:rPr>
        <w:t xml:space="preserve">                    </w:t>
      </w:r>
      <w:r w:rsidR="00A72C92">
        <w:rPr>
          <w:rFonts w:asciiTheme="majorBidi" w:hAnsiTheme="majorBidi" w:cstheme="majorBidi" w:hint="cs"/>
          <w:b/>
          <w:bCs/>
          <w:noProof/>
          <w:sz w:val="40"/>
          <w:szCs w:val="40"/>
          <w:shd w:val="clear" w:color="auto" w:fill="FFFFFF"/>
          <w:cs/>
        </w:rPr>
        <w:t>รพ.เมตตาฯ เผย</w:t>
      </w:r>
      <w:r w:rsidR="00A72C92">
        <w:rPr>
          <w:rFonts w:asciiTheme="majorBidi" w:hAnsiTheme="majorBidi" w:cstheme="majorBidi"/>
          <w:b/>
          <w:bCs/>
          <w:noProof/>
          <w:sz w:val="40"/>
          <w:szCs w:val="40"/>
          <w:shd w:val="clear" w:color="auto" w:fill="FFFFFF"/>
        </w:rPr>
        <w:t>!</w:t>
      </w:r>
      <w:r>
        <w:rPr>
          <w:rFonts w:asciiTheme="majorBidi" w:hAnsiTheme="majorBidi" w:cstheme="majorBidi" w:hint="cs"/>
          <w:b/>
          <w:bCs/>
          <w:noProof/>
          <w:sz w:val="40"/>
          <w:szCs w:val="40"/>
          <w:shd w:val="clear" w:color="auto" w:fill="FFFFFF"/>
          <w:cs/>
        </w:rPr>
        <w:t xml:space="preserve"> </w:t>
      </w:r>
      <w:r w:rsidR="001D6DB5">
        <w:rPr>
          <w:rFonts w:asciiTheme="majorBidi" w:hAnsiTheme="majorBidi" w:cstheme="majorBidi"/>
          <w:b/>
          <w:bCs/>
          <w:sz w:val="40"/>
          <w:szCs w:val="40"/>
          <w:cs/>
        </w:rPr>
        <w:t>มองเห็น</w:t>
      </w:r>
      <w:r w:rsidR="001D6DB5" w:rsidRPr="001D6DB5">
        <w:rPr>
          <w:rFonts w:asciiTheme="majorBidi" w:hAnsiTheme="majorBidi" w:cstheme="majorBidi"/>
          <w:b/>
          <w:bCs/>
          <w:sz w:val="40"/>
          <w:szCs w:val="40"/>
          <w:cs/>
        </w:rPr>
        <w:t>แย่ลง สายตาเปลี่ยนบ่อย</w:t>
      </w:r>
      <w:r w:rsidR="001D6DB5" w:rsidRPr="00D90FDB">
        <w:rPr>
          <w:rFonts w:asciiTheme="majorBidi" w:hAnsiTheme="majorBidi" w:cstheme="majorBidi"/>
          <w:sz w:val="28"/>
          <w:cs/>
        </w:rPr>
        <w:t xml:space="preserve"> </w:t>
      </w:r>
      <w:r w:rsidR="00312A25">
        <w:rPr>
          <w:rFonts w:ascii="rsulight" w:eastAsia="Times New Roman" w:hAnsi="rsulight" w:cs="Angsana New" w:hint="cs"/>
          <w:b/>
          <w:bCs/>
          <w:sz w:val="40"/>
          <w:szCs w:val="40"/>
          <w:cs/>
        </w:rPr>
        <w:t>ส่ง</w:t>
      </w:r>
      <w:r w:rsidR="00A72C92" w:rsidRPr="00A72C92">
        <w:rPr>
          <w:rFonts w:ascii="rsulight" w:eastAsia="Times New Roman" w:hAnsi="rsulight" w:cs="Angsana New"/>
          <w:b/>
          <w:bCs/>
          <w:sz w:val="40"/>
          <w:szCs w:val="40"/>
          <w:cs/>
        </w:rPr>
        <w:t>สัญญาณของโรคกระจกตาโก่ง</w:t>
      </w:r>
    </w:p>
    <w:p w14:paraId="2A931209" w14:textId="77777777" w:rsidR="00E602B6" w:rsidRPr="00D90FDB" w:rsidRDefault="00E602B6" w:rsidP="00D90FDB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ascii="rsulight" w:eastAsia="Times New Roman" w:hAnsi="rsulight" w:cs="Angsana New"/>
          <w:sz w:val="25"/>
          <w:szCs w:val="32"/>
        </w:rPr>
      </w:pPr>
      <w:r w:rsidRPr="00D90FDB">
        <w:rPr>
          <w:rFonts w:asciiTheme="majorBidi" w:hAnsiTheme="majorBidi" w:cstheme="majorBidi"/>
          <w:sz w:val="28"/>
          <w:cs/>
        </w:rPr>
        <w:t>โรงพยาบาลเมตตาประชารักษ์</w:t>
      </w:r>
      <w:r w:rsidRPr="00D90FDB">
        <w:rPr>
          <w:rFonts w:asciiTheme="majorBidi" w:hAnsiTheme="majorBidi" w:cstheme="majorBidi" w:hint="cs"/>
          <w:sz w:val="28"/>
          <w:cs/>
        </w:rPr>
        <w:t xml:space="preserve">(วัดไร่ขิง) </w:t>
      </w:r>
      <w:r w:rsidRPr="00D90FDB">
        <w:rPr>
          <w:rFonts w:asciiTheme="majorBidi" w:hAnsiTheme="majorBidi" w:cstheme="majorBidi"/>
          <w:sz w:val="28"/>
          <w:cs/>
        </w:rPr>
        <w:t>เปิดศูนย์เลเซอร์แก้ไขสายตา</w:t>
      </w:r>
      <w:r w:rsidRPr="00D90FDB">
        <w:rPr>
          <w:rFonts w:asciiTheme="majorBidi" w:hAnsiTheme="majorBidi" w:cstheme="majorBidi" w:hint="cs"/>
          <w:sz w:val="28"/>
          <w:cs/>
        </w:rPr>
        <w:t xml:space="preserve">ครบวงจรด้วยวิธีพีอาร์เค </w:t>
      </w:r>
      <w:r w:rsidRPr="00D90FDB">
        <w:rPr>
          <w:rFonts w:asciiTheme="majorBidi" w:hAnsiTheme="majorBidi" w:cstheme="majorBidi" w:hint="cs"/>
          <w:szCs w:val="22"/>
          <w:cs/>
        </w:rPr>
        <w:t>(</w:t>
      </w:r>
      <w:r w:rsidRPr="00D90FDB">
        <w:rPr>
          <w:rFonts w:asciiTheme="majorBidi" w:hAnsiTheme="majorBidi" w:cstheme="majorBidi"/>
          <w:szCs w:val="22"/>
        </w:rPr>
        <w:t>PRK)</w:t>
      </w:r>
      <w:r w:rsidR="00700AF2" w:rsidRPr="00D90FDB">
        <w:rPr>
          <w:rFonts w:asciiTheme="majorBidi" w:hAnsiTheme="majorBidi" w:cstheme="majorBidi"/>
          <w:szCs w:val="22"/>
        </w:rPr>
        <w:t xml:space="preserve"> </w:t>
      </w:r>
      <w:r w:rsidRPr="00D90FDB">
        <w:rPr>
          <w:rFonts w:asciiTheme="majorBidi" w:hAnsiTheme="majorBidi" w:cstheme="majorBidi" w:hint="cs"/>
          <w:sz w:val="28"/>
          <w:cs/>
        </w:rPr>
        <w:t xml:space="preserve">เลสิกชนิดใช้ใบมีด </w:t>
      </w:r>
      <w:r w:rsidRPr="00D90FDB">
        <w:rPr>
          <w:rFonts w:asciiTheme="majorBidi" w:hAnsiTheme="majorBidi" w:cstheme="majorBidi" w:hint="cs"/>
          <w:sz w:val="20"/>
          <w:szCs w:val="20"/>
          <w:cs/>
        </w:rPr>
        <w:t>(microkeratome</w:t>
      </w:r>
      <w:r w:rsidR="005F0A5D">
        <w:rPr>
          <w:rFonts w:asciiTheme="majorBidi" w:hAnsiTheme="majorBidi" w:cstheme="majorBidi" w:hint="cs"/>
          <w:sz w:val="20"/>
          <w:szCs w:val="20"/>
          <w:cs/>
        </w:rPr>
        <w:t xml:space="preserve"> </w:t>
      </w:r>
      <w:r w:rsidRPr="00D90FDB">
        <w:rPr>
          <w:rFonts w:asciiTheme="majorBidi" w:hAnsiTheme="majorBidi" w:cstheme="majorBidi"/>
          <w:sz w:val="20"/>
          <w:szCs w:val="20"/>
        </w:rPr>
        <w:t>LASIK)</w:t>
      </w:r>
      <w:r w:rsidR="00700AF2" w:rsidRPr="00D90FDB">
        <w:rPr>
          <w:rFonts w:asciiTheme="majorBidi" w:hAnsiTheme="majorBidi" w:cstheme="majorBidi"/>
          <w:sz w:val="20"/>
          <w:szCs w:val="20"/>
        </w:rPr>
        <w:t xml:space="preserve"> </w:t>
      </w:r>
      <w:r w:rsidRPr="00D90FDB">
        <w:rPr>
          <w:rFonts w:asciiTheme="majorBidi" w:hAnsiTheme="majorBidi" w:cstheme="majorBidi" w:hint="cs"/>
          <w:sz w:val="28"/>
          <w:cs/>
        </w:rPr>
        <w:t xml:space="preserve">เฟมโตเลสิก </w:t>
      </w:r>
      <w:r w:rsidR="005F0A5D">
        <w:rPr>
          <w:rFonts w:asciiTheme="majorBidi" w:hAnsiTheme="majorBidi" w:cstheme="majorBidi" w:hint="cs"/>
          <w:szCs w:val="22"/>
          <w:cs/>
        </w:rPr>
        <w:t>(</w:t>
      </w:r>
      <w:r w:rsidR="005F0A5D">
        <w:rPr>
          <w:rFonts w:asciiTheme="majorBidi" w:hAnsiTheme="majorBidi" w:cstheme="majorBidi"/>
          <w:szCs w:val="22"/>
        </w:rPr>
        <w:t>F</w:t>
      </w:r>
      <w:r w:rsidRPr="00D90FDB">
        <w:rPr>
          <w:rFonts w:asciiTheme="majorBidi" w:hAnsiTheme="majorBidi" w:cstheme="majorBidi" w:hint="cs"/>
          <w:szCs w:val="22"/>
          <w:cs/>
        </w:rPr>
        <w:t>emto</w:t>
      </w:r>
      <w:r w:rsidR="005F0A5D">
        <w:rPr>
          <w:rFonts w:asciiTheme="majorBidi" w:hAnsiTheme="majorBidi" w:cstheme="majorBidi" w:hint="cs"/>
          <w:szCs w:val="22"/>
          <w:cs/>
        </w:rPr>
        <w:t xml:space="preserve"> </w:t>
      </w:r>
      <w:r w:rsidRPr="00D90FDB">
        <w:rPr>
          <w:rFonts w:asciiTheme="majorBidi" w:hAnsiTheme="majorBidi" w:cstheme="majorBidi"/>
          <w:szCs w:val="22"/>
        </w:rPr>
        <w:t>LASIK</w:t>
      </w:r>
      <w:r w:rsidRPr="00D90FDB">
        <w:rPr>
          <w:rFonts w:asciiTheme="majorBidi" w:hAnsiTheme="majorBidi" w:cstheme="majorBidi" w:hint="cs"/>
          <w:szCs w:val="22"/>
          <w:cs/>
        </w:rPr>
        <w:t xml:space="preserve">) </w:t>
      </w:r>
      <w:r w:rsidRPr="00D90FDB">
        <w:rPr>
          <w:rFonts w:asciiTheme="majorBidi" w:hAnsiTheme="majorBidi" w:cstheme="majorBidi" w:hint="cs"/>
          <w:sz w:val="28"/>
          <w:cs/>
        </w:rPr>
        <w:t xml:space="preserve">รีเลกซ์สไมล์ </w:t>
      </w:r>
      <w:r w:rsidRPr="00D90FDB">
        <w:rPr>
          <w:rFonts w:asciiTheme="majorBidi" w:hAnsiTheme="majorBidi" w:cstheme="majorBidi" w:hint="cs"/>
          <w:szCs w:val="22"/>
          <w:cs/>
        </w:rPr>
        <w:t>(</w:t>
      </w:r>
      <w:r w:rsidRPr="00D90FDB">
        <w:rPr>
          <w:rFonts w:asciiTheme="majorBidi" w:hAnsiTheme="majorBidi" w:cstheme="majorBidi"/>
          <w:szCs w:val="22"/>
        </w:rPr>
        <w:t>ReLEX SMILE)</w:t>
      </w:r>
      <w:r w:rsidR="00700AF2" w:rsidRPr="00D90FDB">
        <w:rPr>
          <w:rFonts w:asciiTheme="majorBidi" w:hAnsiTheme="majorBidi" w:cstheme="majorBidi"/>
          <w:szCs w:val="22"/>
        </w:rPr>
        <w:t xml:space="preserve"> </w:t>
      </w:r>
      <w:r w:rsidRPr="00D90FDB">
        <w:rPr>
          <w:rFonts w:asciiTheme="majorBidi" w:hAnsiTheme="majorBidi" w:cstheme="majorBidi" w:hint="cs"/>
          <w:sz w:val="28"/>
          <w:cs/>
        </w:rPr>
        <w:t>และวิธี</w:t>
      </w:r>
      <w:r w:rsidRPr="00D90FDB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 xml:space="preserve">การฝังวงแหวนในเนื้อกระจกตา </w:t>
      </w:r>
      <w:r w:rsidR="005F0A5D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</w:rPr>
        <w:t>(Intrastromal Corneal Ring S</w:t>
      </w:r>
      <w:r w:rsidRPr="00D90FDB">
        <w:rPr>
          <w:rFonts w:asciiTheme="majorBidi" w:eastAsia="Times New Roman" w:hAnsiTheme="majorBidi" w:cstheme="majorBidi"/>
          <w:color w:val="000000"/>
          <w:sz w:val="20"/>
          <w:szCs w:val="20"/>
          <w:shd w:val="clear" w:color="auto" w:fill="FFFFFF"/>
        </w:rPr>
        <w:t>egments; ICRS)</w:t>
      </w:r>
      <w:r w:rsidRPr="00D90FDB">
        <w:rPr>
          <w:rFonts w:asciiTheme="majorBidi" w:hAnsiTheme="majorBidi" w:cstheme="majorBidi" w:hint="cs"/>
          <w:sz w:val="28"/>
          <w:cs/>
        </w:rPr>
        <w:t xml:space="preserve"> เพื่อรักษาโรคกระจกตาโก่ง </w:t>
      </w:r>
      <w:r w:rsidRPr="00D90FDB">
        <w:rPr>
          <w:rFonts w:asciiTheme="majorBidi" w:hAnsiTheme="majorBidi" w:cstheme="majorBidi"/>
          <w:sz w:val="28"/>
          <w:cs/>
        </w:rPr>
        <w:t>หาก</w:t>
      </w:r>
      <w:r w:rsidRPr="00D90FDB">
        <w:rPr>
          <w:rFonts w:asciiTheme="majorBidi" w:hAnsiTheme="majorBidi" w:cstheme="majorBidi" w:hint="cs"/>
          <w:sz w:val="28"/>
          <w:cs/>
        </w:rPr>
        <w:t>มีค่า</w:t>
      </w:r>
      <w:r w:rsidRPr="00D90FDB">
        <w:rPr>
          <w:rFonts w:asciiTheme="majorBidi" w:hAnsiTheme="majorBidi" w:cstheme="majorBidi"/>
          <w:sz w:val="28"/>
          <w:cs/>
        </w:rPr>
        <w:t>สายตาเปลี่ยน</w:t>
      </w:r>
      <w:r w:rsidRPr="00D90FDB">
        <w:rPr>
          <w:rFonts w:asciiTheme="majorBidi" w:hAnsiTheme="majorBidi" w:cstheme="majorBidi" w:hint="cs"/>
          <w:sz w:val="28"/>
          <w:cs/>
        </w:rPr>
        <w:t>เร็ว</w:t>
      </w:r>
      <w:r w:rsidRPr="00D90FDB">
        <w:rPr>
          <w:rFonts w:asciiTheme="majorBidi" w:hAnsiTheme="majorBidi" w:cstheme="majorBidi"/>
          <w:sz w:val="28"/>
          <w:cs/>
        </w:rPr>
        <w:t xml:space="preserve"> เปลี่ยนแว่น</w:t>
      </w:r>
      <w:r w:rsidRPr="00D90FDB">
        <w:rPr>
          <w:rFonts w:asciiTheme="majorBidi" w:hAnsiTheme="majorBidi" w:cstheme="majorBidi" w:hint="cs"/>
          <w:sz w:val="28"/>
          <w:cs/>
        </w:rPr>
        <w:t>สายตา</w:t>
      </w:r>
      <w:r w:rsidRPr="00D90FDB">
        <w:rPr>
          <w:rFonts w:asciiTheme="majorBidi" w:hAnsiTheme="majorBidi" w:cstheme="majorBidi"/>
          <w:sz w:val="28"/>
          <w:cs/>
        </w:rPr>
        <w:t>บ่อย</w:t>
      </w:r>
      <w:r w:rsidRPr="00D90FDB">
        <w:rPr>
          <w:rFonts w:asciiTheme="majorBidi" w:hAnsiTheme="majorBidi" w:cstheme="majorBidi" w:hint="cs"/>
          <w:sz w:val="28"/>
          <w:cs/>
        </w:rPr>
        <w:t xml:space="preserve">ครั้ง </w:t>
      </w:r>
      <w:r w:rsidRPr="00D90FDB">
        <w:rPr>
          <w:rFonts w:asciiTheme="majorBidi" w:hAnsiTheme="majorBidi" w:cstheme="majorBidi"/>
          <w:sz w:val="28"/>
          <w:cs/>
        </w:rPr>
        <w:t>สายตาสั้นและเอียงเพิ่มขึ้นเร็ว</w:t>
      </w:r>
      <w:r w:rsidRPr="00D90FDB">
        <w:rPr>
          <w:rFonts w:asciiTheme="majorBidi" w:hAnsiTheme="majorBidi" w:cstheme="majorBidi" w:hint="cs"/>
          <w:sz w:val="28"/>
          <w:cs/>
        </w:rPr>
        <w:t xml:space="preserve"> </w:t>
      </w:r>
      <w:r w:rsidRPr="00D90FDB">
        <w:rPr>
          <w:rFonts w:asciiTheme="majorBidi" w:hAnsiTheme="majorBidi" w:cstheme="majorBidi"/>
          <w:sz w:val="28"/>
          <w:cs/>
        </w:rPr>
        <w:t xml:space="preserve">มีประวัติเป็นภูมิแพ้เยื่อบุตา หรือขยี้ตาบ่อย ๆ </w:t>
      </w:r>
      <w:r w:rsidRPr="00D90FDB">
        <w:rPr>
          <w:rFonts w:asciiTheme="majorBidi" w:hAnsiTheme="majorBidi" w:cstheme="majorBidi" w:hint="cs"/>
          <w:sz w:val="28"/>
          <w:cs/>
        </w:rPr>
        <w:t>จักษุแพทย์แนะนำควร</w:t>
      </w:r>
      <w:r w:rsidRPr="00D90FDB">
        <w:rPr>
          <w:rFonts w:asciiTheme="majorBidi" w:hAnsiTheme="majorBidi" w:cstheme="majorBidi"/>
          <w:sz w:val="28"/>
          <w:cs/>
        </w:rPr>
        <w:t>มาตรวจประเมิน</w:t>
      </w:r>
      <w:r w:rsidRPr="00D90FDB">
        <w:rPr>
          <w:rFonts w:asciiTheme="majorBidi" w:hAnsiTheme="majorBidi" w:cstheme="majorBidi" w:hint="cs"/>
          <w:sz w:val="28"/>
          <w:cs/>
        </w:rPr>
        <w:t>ขอ</w:t>
      </w:r>
      <w:r w:rsidRPr="00D90FDB">
        <w:rPr>
          <w:rFonts w:asciiTheme="majorBidi" w:hAnsiTheme="majorBidi" w:cstheme="majorBidi"/>
          <w:sz w:val="28"/>
          <w:cs/>
        </w:rPr>
        <w:t>คำแนะนำและ</w:t>
      </w:r>
      <w:r w:rsidRPr="00D90FDB">
        <w:rPr>
          <w:rFonts w:asciiTheme="majorBidi" w:hAnsiTheme="majorBidi" w:cstheme="majorBidi" w:hint="cs"/>
          <w:sz w:val="28"/>
          <w:cs/>
        </w:rPr>
        <w:t>รับ</w:t>
      </w:r>
      <w:r w:rsidRPr="00D90FDB">
        <w:rPr>
          <w:rFonts w:asciiTheme="majorBidi" w:hAnsiTheme="majorBidi" w:cstheme="majorBidi"/>
          <w:sz w:val="28"/>
          <w:cs/>
        </w:rPr>
        <w:t>การรักษาอย่าง</w:t>
      </w:r>
      <w:r w:rsidRPr="00D90FDB">
        <w:rPr>
          <w:rFonts w:asciiTheme="majorBidi" w:hAnsiTheme="majorBidi" w:cstheme="majorBidi" w:hint="cs"/>
          <w:sz w:val="28"/>
          <w:cs/>
        </w:rPr>
        <w:t>เหมาะสมและ</w:t>
      </w:r>
      <w:r w:rsidRPr="00D90FDB">
        <w:rPr>
          <w:rFonts w:asciiTheme="majorBidi" w:hAnsiTheme="majorBidi" w:cstheme="majorBidi"/>
          <w:sz w:val="28"/>
          <w:cs/>
        </w:rPr>
        <w:t>ทันท่วงที</w:t>
      </w:r>
    </w:p>
    <w:p w14:paraId="6727BF22" w14:textId="77777777" w:rsidR="00E602B6" w:rsidRPr="00D90FDB" w:rsidRDefault="00621C9D" w:rsidP="00D90FDB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ascii="rsulight" w:eastAsia="Times New Roman" w:hAnsi="rsulight" w:cs="Angsana New"/>
          <w:sz w:val="30"/>
        </w:rPr>
      </w:pPr>
      <w:r>
        <w:rPr>
          <w:rFonts w:ascii="rsulight" w:eastAsia="Times New Roman" w:hAnsi="rsulight" w:cs="Angsana New" w:hint="cs"/>
          <w:b/>
          <w:bCs/>
          <w:sz w:val="30"/>
          <w:cs/>
        </w:rPr>
        <w:t xml:space="preserve"> นายแพทย์ไพโรจน์  สุรัตน</w:t>
      </w:r>
      <w:r w:rsidR="00E602B6" w:rsidRPr="00D90FDB">
        <w:rPr>
          <w:rFonts w:ascii="rsulight" w:eastAsia="Times New Roman" w:hAnsi="rsulight" w:cs="Angsana New" w:hint="cs"/>
          <w:b/>
          <w:bCs/>
          <w:sz w:val="30"/>
          <w:cs/>
        </w:rPr>
        <w:t>วนิช รองอธิบดีกรมการแพทย์</w:t>
      </w:r>
      <w:r w:rsidR="00E602B6" w:rsidRPr="00D90FDB">
        <w:rPr>
          <w:rFonts w:ascii="rsulight" w:eastAsia="Times New Roman" w:hAnsi="rsulight" w:cs="Angsana New" w:hint="cs"/>
          <w:sz w:val="30"/>
          <w:cs/>
        </w:rPr>
        <w:t xml:space="preserve"> กล่าวว่า</w:t>
      </w:r>
      <w:r w:rsidR="00E602B6" w:rsidRPr="00D90FDB">
        <w:rPr>
          <w:rFonts w:ascii="rsulight" w:eastAsia="Times New Roman" w:hAnsi="rsulight" w:cs="Angsana New" w:hint="cs"/>
          <w:b/>
          <w:bCs/>
          <w:sz w:val="30"/>
          <w:cs/>
        </w:rPr>
        <w:t xml:space="preserve"> </w:t>
      </w:r>
      <w:r w:rsidR="00E602B6" w:rsidRPr="00D90FDB">
        <w:rPr>
          <w:rFonts w:asciiTheme="majorBidi" w:eastAsia="Times New Roman" w:hAnsiTheme="majorBidi" w:cstheme="majorBidi"/>
          <w:sz w:val="28"/>
          <w:cs/>
        </w:rPr>
        <w:t>กระจกตาโก่ง พบได้ในทุกเพศทุกวัย อาการคือเริ่มเห็นภาพพร่ามัว เห็นภาพบิดเบี้ยว ผิดรูปร่างไปจากภาพจริง บางรายอาจมีอาการเคืองตา แสบตา ตาสู้แสงไมได้ นอกจากนี้ยังเป็นคนที่มีสายตาสั้น หรือเอียงค่อนข้างมาก ใส่แว่</w:t>
      </w:r>
      <w:r w:rsidR="00E602B6" w:rsidRPr="00D90FDB">
        <w:rPr>
          <w:rFonts w:asciiTheme="majorBidi" w:eastAsia="Times New Roman" w:hAnsiTheme="majorBidi" w:cstheme="majorBidi" w:hint="cs"/>
          <w:sz w:val="28"/>
          <w:cs/>
        </w:rPr>
        <w:t>นสายตาช่วย</w:t>
      </w:r>
      <w:r w:rsidR="00E602B6" w:rsidRPr="00D90FDB">
        <w:rPr>
          <w:rFonts w:asciiTheme="majorBidi" w:eastAsia="Times New Roman" w:hAnsiTheme="majorBidi" w:cstheme="majorBidi"/>
          <w:sz w:val="28"/>
          <w:cs/>
        </w:rPr>
        <w:t>ก็</w:t>
      </w:r>
      <w:r w:rsidR="00E602B6" w:rsidRPr="00D90FDB">
        <w:rPr>
          <w:rFonts w:asciiTheme="majorBidi" w:eastAsia="Times New Roman" w:hAnsiTheme="majorBidi" w:cstheme="majorBidi" w:hint="cs"/>
          <w:sz w:val="28"/>
          <w:cs/>
        </w:rPr>
        <w:t>มอง</w:t>
      </w:r>
      <w:r w:rsidR="00E602B6" w:rsidRPr="00D90FDB">
        <w:rPr>
          <w:rFonts w:asciiTheme="majorBidi" w:eastAsia="Times New Roman" w:hAnsiTheme="majorBidi" w:cstheme="majorBidi"/>
          <w:sz w:val="28"/>
          <w:cs/>
        </w:rPr>
        <w:t>ไม่ค่อยชัดต้องเปลี่ยนแว่นบ่อย</w:t>
      </w:r>
      <w:r w:rsidR="00E602B6" w:rsidRPr="00D90FDB"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="00E602B6" w:rsidRPr="00D90FDB">
        <w:rPr>
          <w:rFonts w:asciiTheme="majorBidi" w:eastAsia="Times New Roman" w:hAnsiTheme="majorBidi" w:cstheme="majorBidi"/>
          <w:sz w:val="28"/>
          <w:cs/>
        </w:rPr>
        <w:t>อาการกระจกตาโก่ง</w:t>
      </w:r>
      <w:r w:rsidR="00E602B6" w:rsidRPr="00D90FDB">
        <w:rPr>
          <w:rFonts w:asciiTheme="majorBidi" w:eastAsia="Times New Roman" w:hAnsiTheme="majorBidi" w:cstheme="majorBidi" w:hint="cs"/>
          <w:sz w:val="28"/>
          <w:cs/>
        </w:rPr>
        <w:t>พบได้เมื่อ</w:t>
      </w:r>
      <w:r w:rsidR="00E602B6" w:rsidRPr="00D90FDB">
        <w:rPr>
          <w:rFonts w:asciiTheme="majorBidi" w:eastAsia="Times New Roman" w:hAnsiTheme="majorBidi" w:cstheme="majorBidi"/>
          <w:sz w:val="28"/>
          <w:cs/>
        </w:rPr>
        <w:t>เข้ารับการตรวจค่าสายตาอย่างละเอียด</w:t>
      </w:r>
      <w:r w:rsidR="00E602B6" w:rsidRPr="00D90FDB">
        <w:rPr>
          <w:rFonts w:asciiTheme="majorBidi" w:eastAsia="Times New Roman" w:hAnsiTheme="majorBidi" w:cstheme="majorBidi" w:hint="cs"/>
          <w:sz w:val="28"/>
          <w:cs/>
        </w:rPr>
        <w:t xml:space="preserve">จากจักษุแพทย์เท่านั้น </w:t>
      </w:r>
      <w:r w:rsidR="00E602B6" w:rsidRPr="00D90FDB">
        <w:rPr>
          <w:rFonts w:ascii="rsulight" w:eastAsia="Times New Roman" w:hAnsi="rsulight" w:cs="Angsana New"/>
          <w:sz w:val="30"/>
          <w:cs/>
        </w:rPr>
        <w:t>ดังนั้</w:t>
      </w:r>
      <w:r w:rsidR="00E602B6" w:rsidRPr="00D90FDB">
        <w:rPr>
          <w:rFonts w:ascii="rsulight" w:eastAsia="Times New Roman" w:hAnsi="rsulight" w:cs="Angsana New" w:hint="cs"/>
          <w:sz w:val="30"/>
          <w:cs/>
        </w:rPr>
        <w:t>น</w:t>
      </w:r>
      <w:r w:rsidR="00E602B6" w:rsidRPr="00D90FDB">
        <w:rPr>
          <w:rFonts w:ascii="rsulight" w:eastAsia="Times New Roman" w:hAnsi="rsulight" w:cs="Angsana New"/>
          <w:sz w:val="30"/>
          <w:cs/>
        </w:rPr>
        <w:t xml:space="preserve">ควรสังเกตความผิดปกติของสายตาอยู่เสมอ โดยเฉพาะหากมีอาการที่เป็นสัญญาณของโรคกระจกตาโก่งเบื้องต้น เช่น มองเห็นไม่ชัดจนต้องตรวจวัดสายตาและเปลี่ยนแว่นบ่อย ๆ </w:t>
      </w:r>
      <w:r w:rsidR="00E602B6" w:rsidRPr="00D90FDB">
        <w:rPr>
          <w:rFonts w:ascii="rsulight" w:eastAsia="Times New Roman" w:hAnsi="rsulight" w:cs="Angsana New" w:hint="cs"/>
          <w:sz w:val="30"/>
          <w:cs/>
        </w:rPr>
        <w:t>มีอาการ</w:t>
      </w:r>
      <w:r w:rsidR="00E602B6" w:rsidRPr="00D90FDB">
        <w:rPr>
          <w:rFonts w:ascii="rsulight" w:eastAsia="Times New Roman" w:hAnsi="rsulight" w:cs="Angsana New"/>
          <w:sz w:val="30"/>
          <w:cs/>
        </w:rPr>
        <w:t>แสบดวงตา ตาสู้แสงไม่ได้ เป็นต้น ที่สำคัญเมื่อเกิดความผิดปกติเหล่านี้ก็อย่านิ่งนอนใจ ขอให้รีบไปพบจักษุแพทย์</w:t>
      </w:r>
    </w:p>
    <w:p w14:paraId="7ADC605A" w14:textId="77777777" w:rsidR="00676113" w:rsidRPr="00D90FDB" w:rsidRDefault="00E602B6" w:rsidP="00D90FDB">
      <w:pPr>
        <w:shd w:val="clear" w:color="auto" w:fill="FFFFFF"/>
        <w:spacing w:after="0" w:line="240" w:lineRule="auto"/>
        <w:jc w:val="thaiDistribute"/>
        <w:textAlignment w:val="baseline"/>
        <w:rPr>
          <w:rFonts w:asciiTheme="majorBidi" w:eastAsia="Times New Roman" w:hAnsiTheme="majorBidi" w:cstheme="majorBidi"/>
          <w:sz w:val="28"/>
        </w:rPr>
      </w:pPr>
      <w:r w:rsidRPr="00D90FDB">
        <w:rPr>
          <w:rFonts w:ascii="rsulight" w:eastAsia="Times New Roman" w:hAnsi="rsulight" w:cs="Angsana New"/>
          <w:sz w:val="30"/>
          <w:cs/>
        </w:rPr>
        <w:tab/>
      </w:r>
      <w:r w:rsidRPr="00D90FDB">
        <w:rPr>
          <w:rFonts w:asciiTheme="majorBidi" w:hAnsiTheme="majorBidi" w:cstheme="majorBidi" w:hint="cs"/>
          <w:b/>
          <w:bCs/>
          <w:sz w:val="28"/>
          <w:cs/>
        </w:rPr>
        <w:t>นายแพทย์</w:t>
      </w:r>
      <w:r w:rsidR="00621C9D">
        <w:rPr>
          <w:rFonts w:asciiTheme="majorBidi" w:hAnsiTheme="majorBidi" w:cstheme="majorBidi" w:hint="cs"/>
          <w:b/>
          <w:bCs/>
          <w:sz w:val="28"/>
          <w:cs/>
        </w:rPr>
        <w:t>กิตติวัฒน์  มะโนจันทร์</w:t>
      </w:r>
      <w:r w:rsidRPr="00D90FDB">
        <w:rPr>
          <w:rFonts w:asciiTheme="majorBidi" w:hAnsiTheme="majorBidi" w:cstheme="majorBidi" w:hint="cs"/>
          <w:b/>
          <w:bCs/>
          <w:sz w:val="28"/>
          <w:cs/>
        </w:rPr>
        <w:t xml:space="preserve">  ผู้อำนวยการโรงพยาบาลเมตตาประชารักษ์</w:t>
      </w:r>
      <w:r w:rsidR="00294B2F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D90FDB">
        <w:rPr>
          <w:rFonts w:asciiTheme="majorBidi" w:hAnsiTheme="majorBidi" w:cstheme="majorBidi" w:hint="cs"/>
          <w:b/>
          <w:bCs/>
          <w:sz w:val="28"/>
          <w:cs/>
        </w:rPr>
        <w:t>(วัดไร่ขิง)</w:t>
      </w:r>
      <w:r w:rsidRPr="00D90FDB">
        <w:rPr>
          <w:rFonts w:asciiTheme="majorBidi" w:hAnsiTheme="majorBidi" w:cstheme="majorBidi" w:hint="cs"/>
          <w:sz w:val="28"/>
          <w:cs/>
        </w:rPr>
        <w:t xml:space="preserve"> กล่าวเพิ่มว่า </w:t>
      </w:r>
      <w:r w:rsidRPr="00D90FDB">
        <w:rPr>
          <w:rFonts w:asciiTheme="majorBidi" w:hAnsiTheme="majorBidi" w:cstheme="majorBidi"/>
          <w:sz w:val="28"/>
          <w:cs/>
        </w:rPr>
        <w:t xml:space="preserve">โรคกระจกตาโก่ง เป็นโรคที่มีกระจกตาบางลงและโก่งขึ้น ผู้ป่วยจะมาพบแพทย์ด้วยการมองเห็นที่แย่ลง สายตาเปลี่ยนบ่อย เปลี่ยนแว่นบ่อยหรือต้องการทำเลเซอร์แก้ไขสายตาเช่น เลสิก เพราะมีสายตาสั้นและเอียงเพิ่มขึ้นเร็วจึงทำให้มีจำนวนผู้ป่วยโรคกระจกตาโก่งที่ตรวจพบมากขึ้น โดยจะพบภาวะของโรคที่ดำเนินไปได้เร็วมากขึ้นในช่วงอายุ 20 </w:t>
      </w:r>
      <w:r w:rsidRPr="00D90FDB">
        <w:rPr>
          <w:rFonts w:asciiTheme="majorBidi" w:hAnsiTheme="majorBidi" w:cstheme="majorBidi"/>
          <w:sz w:val="28"/>
        </w:rPr>
        <w:t>-</w:t>
      </w:r>
      <w:r w:rsidRPr="00D90FDB">
        <w:rPr>
          <w:rFonts w:asciiTheme="majorBidi" w:hAnsiTheme="majorBidi" w:cstheme="majorBidi"/>
          <w:sz w:val="28"/>
          <w:cs/>
        </w:rPr>
        <w:t xml:space="preserve"> 30 ปี </w:t>
      </w:r>
      <w:r w:rsidRPr="00D90FDB">
        <w:rPr>
          <w:rFonts w:asciiTheme="majorBidi" w:hAnsiTheme="majorBidi" w:cstheme="majorBidi" w:hint="cs"/>
          <w:sz w:val="28"/>
          <w:cs/>
        </w:rPr>
        <w:t>หรือ</w:t>
      </w:r>
      <w:r w:rsidR="00D43314" w:rsidRPr="00D90FDB">
        <w:rPr>
          <w:rFonts w:asciiTheme="majorBidi" w:hAnsiTheme="majorBidi" w:cstheme="majorBidi" w:hint="cs"/>
          <w:sz w:val="28"/>
          <w:cs/>
        </w:rPr>
        <w:t>อาจ</w:t>
      </w:r>
      <w:r w:rsidRPr="00D90FDB">
        <w:rPr>
          <w:rFonts w:asciiTheme="majorBidi" w:hAnsiTheme="majorBidi" w:cstheme="majorBidi"/>
          <w:sz w:val="28"/>
          <w:cs/>
        </w:rPr>
        <w:t>มีการขยี้ตาร่วมด้วยในผู้ที่มีภูมิแพ้เยื่อบุต</w:t>
      </w:r>
      <w:r w:rsidRPr="00D90FDB">
        <w:rPr>
          <w:rFonts w:asciiTheme="majorBidi" w:hAnsiTheme="majorBidi" w:cstheme="majorBidi" w:hint="cs"/>
          <w:sz w:val="28"/>
          <w:cs/>
        </w:rPr>
        <w:t>า</w:t>
      </w:r>
      <w:r w:rsidR="00D43314" w:rsidRPr="00D90FDB">
        <w:rPr>
          <w:rFonts w:asciiTheme="majorBidi" w:hAnsiTheme="majorBidi" w:cstheme="majorBidi" w:hint="cs"/>
          <w:sz w:val="28"/>
          <w:cs/>
        </w:rPr>
        <w:t>และ</w:t>
      </w:r>
      <w:r w:rsidRPr="00D90FDB">
        <w:rPr>
          <w:rFonts w:asciiTheme="majorBidi" w:hAnsiTheme="majorBidi" w:cstheme="majorBidi"/>
          <w:sz w:val="28"/>
          <w:cs/>
        </w:rPr>
        <w:t>หากปล่อยให้โรคดำเนินไปโดยไม่ได้รับการแก้ไขอย่างทั</w:t>
      </w:r>
      <w:r w:rsidRPr="00D90FDB">
        <w:rPr>
          <w:rFonts w:asciiTheme="majorBidi" w:hAnsiTheme="majorBidi" w:cstheme="majorBidi" w:hint="cs"/>
          <w:sz w:val="28"/>
          <w:cs/>
        </w:rPr>
        <w:t>น</w:t>
      </w:r>
      <w:r w:rsidRPr="00D90FDB">
        <w:rPr>
          <w:rFonts w:asciiTheme="majorBidi" w:hAnsiTheme="majorBidi" w:cstheme="majorBidi"/>
          <w:sz w:val="28"/>
          <w:cs/>
        </w:rPr>
        <w:t>ท่วงที</w:t>
      </w:r>
      <w:r w:rsidRPr="00D90FDB">
        <w:rPr>
          <w:rFonts w:asciiTheme="majorBidi" w:hAnsiTheme="majorBidi" w:cstheme="majorBidi" w:hint="cs"/>
          <w:sz w:val="28"/>
          <w:cs/>
        </w:rPr>
        <w:t xml:space="preserve"> อาจ</w:t>
      </w:r>
      <w:r w:rsidRPr="00D90FDB">
        <w:rPr>
          <w:rFonts w:asciiTheme="majorBidi" w:hAnsiTheme="majorBidi" w:cstheme="majorBidi"/>
          <w:sz w:val="28"/>
          <w:cs/>
        </w:rPr>
        <w:t>ส่งผลให้ผู้ป่วยสูญเสียการมองเห็น</w:t>
      </w:r>
      <w:r w:rsidRPr="00D90FDB">
        <w:rPr>
          <w:rFonts w:asciiTheme="majorBidi" w:hAnsiTheme="majorBidi" w:cstheme="majorBidi" w:hint="cs"/>
          <w:sz w:val="28"/>
          <w:cs/>
        </w:rPr>
        <w:t>ได้</w:t>
      </w:r>
      <w:r w:rsidR="00D43314" w:rsidRPr="00D90FDB">
        <w:rPr>
          <w:rFonts w:asciiTheme="majorBidi" w:eastAsia="Times New Roman" w:hAnsiTheme="majorBidi" w:cs="Angsana New" w:hint="cs"/>
          <w:sz w:val="28"/>
          <w:cs/>
        </w:rPr>
        <w:t>โดย</w:t>
      </w:r>
      <w:r w:rsidRPr="00D90FDB">
        <w:rPr>
          <w:rFonts w:asciiTheme="majorBidi" w:eastAsia="Times New Roman" w:hAnsiTheme="majorBidi" w:cs="Angsana New"/>
          <w:sz w:val="28"/>
          <w:cs/>
        </w:rPr>
        <w:t xml:space="preserve">มีปัจจัยหลายอย่างที่อาจทำให้มีการกำเริบของโรคได้เร็วเช่น อายุน้อย มีประวัติภูมิแพ้ ขยี้ตาบ่อยๆ </w:t>
      </w:r>
      <w:r w:rsidR="00D43314" w:rsidRPr="00D90FDB">
        <w:rPr>
          <w:rFonts w:asciiTheme="majorBidi" w:eastAsia="Times New Roman" w:hAnsiTheme="majorBidi" w:cs="Angsana New" w:hint="cs"/>
          <w:sz w:val="28"/>
          <w:cs/>
        </w:rPr>
        <w:t>ในผู้ป่วย</w:t>
      </w:r>
      <w:r w:rsidR="00D43314" w:rsidRPr="00D90FDB">
        <w:rPr>
          <w:rFonts w:asciiTheme="majorBidi" w:eastAsia="Times New Roman" w:hAnsiTheme="majorBidi" w:cs="Angsana New"/>
          <w:sz w:val="28"/>
          <w:cs/>
        </w:rPr>
        <w:t>แต่ละราย</w:t>
      </w:r>
      <w:r w:rsidR="00D43314" w:rsidRPr="00D90FDB">
        <w:rPr>
          <w:rFonts w:asciiTheme="majorBidi" w:eastAsia="Times New Roman" w:hAnsiTheme="majorBidi" w:cs="Angsana New" w:hint="cs"/>
          <w:sz w:val="28"/>
          <w:cs/>
        </w:rPr>
        <w:t>มี</w:t>
      </w:r>
      <w:r w:rsidRPr="00D90FDB">
        <w:rPr>
          <w:rFonts w:asciiTheme="majorBidi" w:eastAsia="Times New Roman" w:hAnsiTheme="majorBidi" w:cs="Angsana New"/>
          <w:sz w:val="28"/>
          <w:cs/>
        </w:rPr>
        <w:t>การรักษาแตกต่างกันไปขึ้น</w:t>
      </w:r>
      <w:r w:rsidR="00D43314" w:rsidRPr="00D90FDB">
        <w:rPr>
          <w:rFonts w:asciiTheme="majorBidi" w:eastAsia="Times New Roman" w:hAnsiTheme="majorBidi" w:cs="Angsana New" w:hint="cs"/>
          <w:sz w:val="28"/>
          <w:cs/>
        </w:rPr>
        <w:t>อยู่</w:t>
      </w:r>
      <w:r w:rsidRPr="00D90FDB">
        <w:rPr>
          <w:rFonts w:asciiTheme="majorBidi" w:eastAsia="Times New Roman" w:hAnsiTheme="majorBidi" w:cs="Angsana New"/>
          <w:sz w:val="28"/>
          <w:cs/>
        </w:rPr>
        <w:t>กับระดับความรุนแรงของโรค</w:t>
      </w:r>
      <w:r w:rsidR="00D43314" w:rsidRPr="00D90FDB">
        <w:rPr>
          <w:rFonts w:asciiTheme="majorBidi" w:hAnsiTheme="majorBidi" w:cstheme="majorBidi" w:hint="cs"/>
          <w:sz w:val="28"/>
          <w:cs/>
        </w:rPr>
        <w:t xml:space="preserve"> และ</w:t>
      </w:r>
      <w:r w:rsidRPr="00D90FDB">
        <w:rPr>
          <w:rFonts w:asciiTheme="majorBidi" w:hAnsiTheme="majorBidi" w:cstheme="majorBidi" w:hint="cs"/>
          <w:sz w:val="28"/>
          <w:cs/>
        </w:rPr>
        <w:t>พบ</w:t>
      </w:r>
      <w:r w:rsidRPr="00D90FDB">
        <w:rPr>
          <w:rFonts w:asciiTheme="majorBidi" w:hAnsiTheme="majorBidi" w:cstheme="majorBidi"/>
          <w:sz w:val="28"/>
          <w:cs/>
        </w:rPr>
        <w:t>มีจำนวนผู้ป่วยโรคกระจกตาโก่งที่ตรวจพบ</w:t>
      </w:r>
      <w:r w:rsidRPr="00D90FDB">
        <w:rPr>
          <w:rFonts w:asciiTheme="majorBidi" w:hAnsiTheme="majorBidi" w:cstheme="majorBidi" w:hint="cs"/>
          <w:sz w:val="28"/>
          <w:cs/>
        </w:rPr>
        <w:t>เพิ่ม</w:t>
      </w:r>
      <w:r w:rsidRPr="00D90FDB">
        <w:rPr>
          <w:rFonts w:asciiTheme="majorBidi" w:hAnsiTheme="majorBidi" w:cstheme="majorBidi"/>
          <w:sz w:val="28"/>
          <w:cs/>
        </w:rPr>
        <w:t>มากขึ้น</w:t>
      </w:r>
      <w:r w:rsidRPr="00D90FDB">
        <w:rPr>
          <w:rFonts w:asciiTheme="majorBidi" w:hAnsiTheme="majorBidi" w:cstheme="majorBidi" w:hint="cs"/>
          <w:sz w:val="28"/>
          <w:cs/>
        </w:rPr>
        <w:t>ในปัจจุบัน</w:t>
      </w:r>
      <w:r w:rsidR="005F0A5D">
        <w:rPr>
          <w:rFonts w:asciiTheme="majorBidi" w:hAnsiTheme="majorBidi" w:cstheme="majorBidi" w:hint="cs"/>
          <w:sz w:val="28"/>
          <w:cs/>
        </w:rPr>
        <w:t>ความก้าวหน้าของการวินิจฉัยที่สามารถค้นพบโรคได้ตั้งแต่ระยะต้นๆหากการดำเนินของโรคเป็นมากขึ้นจะเกิดสายตาสั้นและเอียงมากขึ้น</w:t>
      </w:r>
      <w:r w:rsidRPr="00D90FDB">
        <w:rPr>
          <w:rFonts w:asciiTheme="majorBidi" w:hAnsiTheme="majorBidi" w:cstheme="majorBidi"/>
          <w:sz w:val="28"/>
          <w:cs/>
        </w:rPr>
        <w:t xml:space="preserve"> กระจกตาบางลง ชั้นกระจกตาปริแยก และเกิดแผลเป็นที่กระจกตาจนต้องผ่าตัดเปลี่ยนกระจกตา</w:t>
      </w:r>
      <w:r w:rsidR="005F0A5D">
        <w:rPr>
          <w:rFonts w:asciiTheme="majorBidi" w:hAnsiTheme="majorBidi" w:cstheme="majorBidi" w:hint="cs"/>
          <w:sz w:val="28"/>
          <w:cs/>
        </w:rPr>
        <w:t>ได้</w:t>
      </w:r>
      <w:r w:rsidR="00363F69">
        <w:rPr>
          <w:rFonts w:asciiTheme="majorBidi" w:hAnsiTheme="majorBidi" w:cstheme="majorBidi" w:hint="cs"/>
          <w:sz w:val="28"/>
          <w:cs/>
        </w:rPr>
        <w:t xml:space="preserve">          </w:t>
      </w:r>
      <w:r w:rsidR="002B75BE" w:rsidRPr="00D90FDB">
        <w:rPr>
          <w:rFonts w:asciiTheme="majorBidi" w:hAnsiTheme="majorBidi" w:cstheme="majorBidi" w:hint="cs"/>
          <w:sz w:val="28"/>
          <w:cs/>
        </w:rPr>
        <w:t xml:space="preserve"> </w:t>
      </w:r>
      <w:r w:rsidRPr="00D90FDB">
        <w:rPr>
          <w:rFonts w:asciiTheme="majorBidi" w:hAnsiTheme="majorBidi" w:cs="Angsana New" w:hint="cs"/>
          <w:b/>
          <w:bCs/>
          <w:sz w:val="28"/>
          <w:cs/>
        </w:rPr>
        <w:t>แพทย์หญิง</w:t>
      </w:r>
      <w:r w:rsidRPr="00D90FDB">
        <w:rPr>
          <w:rFonts w:asciiTheme="majorBidi" w:hAnsiTheme="majorBidi" w:cs="Angsana New"/>
          <w:b/>
          <w:bCs/>
          <w:sz w:val="28"/>
          <w:cs/>
        </w:rPr>
        <w:t>วธูกานต์ รุ่งภูวภัทร</w:t>
      </w:r>
      <w:r w:rsidR="002B75BE" w:rsidRPr="00D90FDB">
        <w:rPr>
          <w:rFonts w:asciiTheme="majorBidi" w:hAnsiTheme="majorBidi" w:cs="Angsana New" w:hint="cs"/>
          <w:b/>
          <w:bCs/>
          <w:sz w:val="28"/>
          <w:cs/>
        </w:rPr>
        <w:t xml:space="preserve"> </w:t>
      </w:r>
      <w:r w:rsidRPr="00D90FDB">
        <w:rPr>
          <w:rFonts w:asciiTheme="majorBidi" w:hAnsiTheme="majorBidi" w:cs="Angsana New"/>
          <w:b/>
          <w:bCs/>
          <w:sz w:val="28"/>
          <w:cs/>
        </w:rPr>
        <w:t>นายแพทย์ชำนาญการพิเศษ</w:t>
      </w:r>
      <w:r w:rsidR="002B75BE" w:rsidRPr="00D90FDB">
        <w:rPr>
          <w:rFonts w:asciiTheme="majorBidi" w:hAnsiTheme="majorBidi" w:cs="Angsana New"/>
          <w:b/>
          <w:bCs/>
          <w:sz w:val="28"/>
          <w:cs/>
        </w:rPr>
        <w:t>อาจาร</w:t>
      </w:r>
      <w:r w:rsidR="002B75BE" w:rsidRPr="00D90FDB">
        <w:rPr>
          <w:rFonts w:asciiTheme="majorBidi" w:hAnsiTheme="majorBidi" w:cs="Angsana New" w:hint="cs"/>
          <w:b/>
          <w:bCs/>
          <w:sz w:val="28"/>
          <w:cs/>
        </w:rPr>
        <w:t>ย์</w:t>
      </w:r>
      <w:r w:rsidRPr="00D90FDB">
        <w:rPr>
          <w:rFonts w:asciiTheme="majorBidi" w:hAnsiTheme="majorBidi" w:cs="Angsana New"/>
          <w:b/>
          <w:bCs/>
          <w:sz w:val="28"/>
          <w:cs/>
        </w:rPr>
        <w:t>หน่วยกระจกตาและการแก้ไขสายตาผิดปกติ</w:t>
      </w:r>
      <w:r w:rsidRPr="00D90FDB">
        <w:rPr>
          <w:rFonts w:asciiTheme="majorBidi" w:hAnsiTheme="majorBidi" w:cs="Angsana New" w:hint="cs"/>
          <w:b/>
          <w:bCs/>
          <w:sz w:val="28"/>
          <w:cs/>
        </w:rPr>
        <w:t xml:space="preserve"> </w:t>
      </w:r>
      <w:r w:rsidRPr="00312A25">
        <w:rPr>
          <w:rFonts w:asciiTheme="majorBidi" w:hAnsiTheme="majorBidi" w:cs="Angsana New" w:hint="cs"/>
          <w:sz w:val="28"/>
          <w:cs/>
        </w:rPr>
        <w:t>กล่าวเสริมว่า</w:t>
      </w:r>
      <w:r w:rsidR="002B75BE" w:rsidRPr="00D90FDB">
        <w:rPr>
          <w:rFonts w:asciiTheme="majorBidi" w:hAnsiTheme="majorBidi" w:cs="Angsana New" w:hint="cs"/>
          <w:b/>
          <w:bCs/>
          <w:sz w:val="28"/>
          <w:cs/>
        </w:rPr>
        <w:t xml:space="preserve"> </w:t>
      </w:r>
      <w:r w:rsidRPr="00D90FDB">
        <w:rPr>
          <w:rFonts w:asciiTheme="majorBidi" w:eastAsia="Times New Roman" w:hAnsiTheme="majorBidi" w:cstheme="majorBidi"/>
          <w:sz w:val="28"/>
          <w:cs/>
        </w:rPr>
        <w:t>เนื่องจากการตัดสินใจว่าจะต้องทำการรั</w:t>
      </w:r>
      <w:r w:rsidR="00312A25">
        <w:rPr>
          <w:rFonts w:asciiTheme="majorBidi" w:eastAsia="Times New Roman" w:hAnsiTheme="majorBidi" w:cstheme="majorBidi"/>
          <w:sz w:val="28"/>
          <w:cs/>
        </w:rPr>
        <w:t>กษาผู้ป่วยในทันทีหรือไม่ขึ้นกับ</w:t>
      </w:r>
      <w:r w:rsidRPr="00D90FDB">
        <w:rPr>
          <w:rFonts w:asciiTheme="majorBidi" w:eastAsia="Times New Roman" w:hAnsiTheme="majorBidi" w:cstheme="majorBidi"/>
          <w:sz w:val="28"/>
          <w:cs/>
        </w:rPr>
        <w:t xml:space="preserve">การกำเริบของโรค และผู้ป่วยแต่ละรายมีการดำเนินโรคที่แตกต่างกัน มีปัจจัยหลายอย่างที่อาจทำให้มีการกำเริบของโรคได้เร็วเช่น อายุน้อย มีประวัติภูมิแพ้ ขยี้ตาบ่อยๆ ผู้ป่วยแต่ละรายต้องการการรักษาแตกต่างกันไปขึ้นกับระดับความรุนแรงของโรค </w:t>
      </w:r>
      <w:r w:rsidRPr="00D90FDB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 xml:space="preserve">โดยการฝังวงแหวนในเนื้อกระจกตา </w:t>
      </w:r>
      <w:r w:rsidRPr="00D90FDB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</w:rPr>
        <w:t>(Intrastromal corneal ring segments; ICRS)</w:t>
      </w:r>
      <w:r w:rsidR="00071728" w:rsidRPr="00D90FDB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 xml:space="preserve"> </w:t>
      </w:r>
      <w:r w:rsidRPr="00D90FDB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จัดเป็นการรักษาหนึ่ง เพื่อแก้ไขโรคกระจกตาโก่ง</w:t>
      </w:r>
      <w:r w:rsidRPr="00D90FDB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ที่</w:t>
      </w:r>
      <w:r w:rsidRPr="00D90FDB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สามารถช่</w:t>
      </w:r>
      <w:r w:rsidRPr="00D90FDB">
        <w:rPr>
          <w:rFonts w:asciiTheme="majorBidi" w:hAnsiTheme="majorBidi" w:cstheme="majorBidi"/>
          <w:sz w:val="28"/>
          <w:cs/>
        </w:rPr>
        <w:t>วยลดระดับสายตาที่ผิดปกติ และทำให้กระจกตาแบนลงได้ จึงนิยมพิจารณา</w:t>
      </w:r>
      <w:r w:rsidRPr="00D90FDB">
        <w:rPr>
          <w:rFonts w:asciiTheme="majorBidi" w:hAnsiTheme="majorBidi" w:cstheme="majorBidi" w:hint="cs"/>
          <w:sz w:val="28"/>
          <w:cs/>
        </w:rPr>
        <w:t>ฝังวงแหวนในเนื้อกระจกตา</w:t>
      </w:r>
      <w:r w:rsidRPr="00D90FDB">
        <w:rPr>
          <w:rFonts w:asciiTheme="majorBidi" w:hAnsiTheme="majorBidi" w:cstheme="majorBidi"/>
          <w:sz w:val="28"/>
          <w:cs/>
        </w:rPr>
        <w:t>เมื่อผู้ป่วยไม่สามารถทนการใส่คอนแทคเลนส์ได้ โดยที่กระจกตายังไม่มีแผลเป็น</w:t>
      </w:r>
      <w:r w:rsidR="00860CD7">
        <w:rPr>
          <w:rFonts w:asciiTheme="majorBidi" w:hAnsiTheme="majorBidi" w:cstheme="majorBidi" w:hint="cs"/>
          <w:sz w:val="28"/>
          <w:cs/>
        </w:rPr>
        <w:t xml:space="preserve"> </w:t>
      </w:r>
      <w:r w:rsidRPr="00D90FDB">
        <w:rPr>
          <w:rStyle w:val="apple-converted-space"/>
          <w:rFonts w:asciiTheme="majorBidi" w:hAnsiTheme="majorBidi" w:cstheme="majorBidi"/>
          <w:sz w:val="28"/>
        </w:rPr>
        <w:t xml:space="preserve">ICRS </w:t>
      </w:r>
      <w:r w:rsidRPr="00D90FDB">
        <w:rPr>
          <w:rStyle w:val="apple-converted-space"/>
          <w:rFonts w:asciiTheme="majorBidi" w:hAnsiTheme="majorBidi" w:cstheme="majorBidi"/>
          <w:sz w:val="28"/>
          <w:cs/>
        </w:rPr>
        <w:t xml:space="preserve">เป็นวัสดุสังเคราะห์ที่ทำจาก </w:t>
      </w:r>
      <w:r w:rsidRPr="00D90FDB">
        <w:rPr>
          <w:rFonts w:asciiTheme="majorBidi" w:hAnsiTheme="majorBidi" w:cstheme="majorBidi"/>
          <w:sz w:val="28"/>
        </w:rPr>
        <w:t>polymethyl methacrylate (PMMA)</w:t>
      </w:r>
      <w:r w:rsidR="00860CD7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เดิม</w:t>
      </w:r>
      <w:r w:rsidRPr="00D90FDB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</w:t>
      </w:r>
      <w:r w:rsidR="00860CD7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ฝังวงแหวนในเนื้อกระจกตา ใช้</w:t>
      </w:r>
      <w:r w:rsidR="00462693">
        <w:rPr>
          <w:rFonts w:asciiTheme="majorBidi" w:eastAsia="Times New Roman" w:hAnsiTheme="majorBidi" w:cstheme="majorBidi" w:hint="cs"/>
          <w:color w:val="000000"/>
          <w:sz w:val="28"/>
          <w:shd w:val="clear" w:color="auto" w:fill="FFFFFF"/>
          <w:cs/>
        </w:rPr>
        <w:t>ในการ</w:t>
      </w:r>
      <w:r w:rsidRPr="00D90FDB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ผ่าตัดแก้ไขสายตาสั้น</w:t>
      </w:r>
      <w:r w:rsidR="00462693">
        <w:rPr>
          <w:rFonts w:asciiTheme="majorBidi" w:eastAsia="Times New Roman" w:hAnsiTheme="majorBidi" w:cstheme="majorBidi" w:hint="cs"/>
          <w:sz w:val="28"/>
          <w:cs/>
        </w:rPr>
        <w:t xml:space="preserve">แต่ในปัจจุบันจัดเป็นทางเลือกหนึ่งในการแก้ไขสายตาในผู้ป่วยที่มีกระจกตาโก่งเนื่องจากผู้ป่วยเหล่านี้มักใส่แว่นสายตาไม่ชัด ใส่คอนแทคเลนส์ก็อาจไม่ชัดหรือเคืองตา และโรคกระจกตาโก่งเป็นข้อห้ามของการทำเลเซอร์แก้ไขสายตา  จึงทำให้การฝังวงแหวนในเนื้อกระจกตาได้รับความนิยมมากขึ้น โดยการเลือก จำนวนวงแหวน ขนาดตำแหน่งและความหนาของวงแหวนที่จะฝัง </w:t>
      </w:r>
      <w:r w:rsidRPr="00D90FDB">
        <w:rPr>
          <w:rFonts w:asciiTheme="majorBidi" w:eastAsia="Times New Roman" w:hAnsiTheme="majorBidi" w:cstheme="majorBidi"/>
          <w:sz w:val="28"/>
          <w:cs/>
        </w:rPr>
        <w:t xml:space="preserve"> จะต้องมีการตรวจตาโดยละเอียดและส่งคำนวณวงแหวนเฉพาะสำหรับบุคคลนั้นๆ โดยขึ้นกับระดับสายตาผิดปกติ ความหนากระจกตา และค่าความโค้งกระจกตา การ</w:t>
      </w:r>
      <w:r w:rsidR="00D01A9F" w:rsidRPr="00D90FDB">
        <w:rPr>
          <w:rFonts w:asciiTheme="majorBidi" w:eastAsia="Times New Roman" w:hAnsiTheme="majorBidi" w:cstheme="majorBidi"/>
          <w:sz w:val="28"/>
          <w:cs/>
        </w:rPr>
        <w:t>ใส่วงแหวนในเนื้อกระจกตาทำได้โดย</w:t>
      </w:r>
      <w:r w:rsidRPr="00D90FDB">
        <w:rPr>
          <w:rFonts w:asciiTheme="majorBidi" w:eastAsia="Times New Roman" w:hAnsiTheme="majorBidi" w:cstheme="majorBidi"/>
          <w:sz w:val="28"/>
          <w:cs/>
        </w:rPr>
        <w:t>การใช้ใบมีดเฉพาะเพื่อทำให้เกิดช่องในเนื้อกระจกตา แต่พบว่าอาจไม่แม่</w:t>
      </w:r>
      <w:r w:rsidR="00F00905" w:rsidRPr="00D90FDB">
        <w:rPr>
          <w:rFonts w:asciiTheme="majorBidi" w:eastAsia="Times New Roman" w:hAnsiTheme="majorBidi" w:cstheme="majorBidi" w:hint="cs"/>
          <w:sz w:val="28"/>
          <w:cs/>
        </w:rPr>
        <w:t>น</w:t>
      </w:r>
      <w:r w:rsidR="00C51A86" w:rsidRPr="00D90FDB">
        <w:rPr>
          <w:rFonts w:asciiTheme="majorBidi" w:eastAsia="Times New Roman" w:hAnsiTheme="majorBidi" w:cstheme="majorBidi"/>
          <w:sz w:val="28"/>
          <w:cs/>
        </w:rPr>
        <w:t>ยำเท่าการใช้</w:t>
      </w:r>
      <w:r w:rsidRPr="00D90FDB">
        <w:rPr>
          <w:rFonts w:asciiTheme="majorBidi" w:eastAsia="Times New Roman" w:hAnsiTheme="majorBidi" w:cstheme="majorBidi"/>
          <w:sz w:val="28"/>
          <w:cs/>
        </w:rPr>
        <w:t>เฟมโตเซเคิลเ</w:t>
      </w:r>
      <w:r w:rsidR="00C51A86" w:rsidRPr="00D90FDB">
        <w:rPr>
          <w:rFonts w:asciiTheme="majorBidi" w:eastAsia="Times New Roman" w:hAnsiTheme="majorBidi" w:cstheme="majorBidi"/>
          <w:sz w:val="28"/>
          <w:cs/>
        </w:rPr>
        <w:t>ลเซอร์</w:t>
      </w:r>
      <w:r w:rsidR="00C51A86" w:rsidRPr="00D90FDB">
        <w:rPr>
          <w:rFonts w:asciiTheme="majorBidi" w:eastAsia="Times New Roman" w:hAnsiTheme="majorBidi" w:cstheme="majorBidi" w:hint="cs"/>
          <w:sz w:val="28"/>
          <w:cs/>
        </w:rPr>
        <w:t xml:space="preserve"> (</w:t>
      </w:r>
      <w:r w:rsidR="005844D0">
        <w:rPr>
          <w:rFonts w:asciiTheme="majorBidi" w:eastAsia="Times New Roman" w:hAnsiTheme="majorBidi" w:cstheme="majorBidi"/>
          <w:sz w:val="28"/>
        </w:rPr>
        <w:t>F</w:t>
      </w:r>
      <w:r w:rsidRPr="00D90FDB">
        <w:rPr>
          <w:rFonts w:asciiTheme="majorBidi" w:eastAsia="Times New Roman" w:hAnsiTheme="majorBidi" w:cstheme="majorBidi"/>
          <w:sz w:val="28"/>
          <w:cs/>
        </w:rPr>
        <w:t>emtosecond</w:t>
      </w:r>
      <w:r w:rsidR="005844D0"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Pr="00D90FDB">
        <w:rPr>
          <w:rFonts w:asciiTheme="majorBidi" w:eastAsia="Times New Roman" w:hAnsiTheme="majorBidi" w:cstheme="majorBidi"/>
          <w:sz w:val="28"/>
        </w:rPr>
        <w:t>LASER</w:t>
      </w:r>
      <w:r w:rsidR="00C51A86" w:rsidRPr="00D90FDB">
        <w:rPr>
          <w:rFonts w:asciiTheme="majorBidi" w:eastAsia="Times New Roman" w:hAnsiTheme="majorBidi" w:cstheme="majorBidi"/>
          <w:sz w:val="28"/>
        </w:rPr>
        <w:t>)</w:t>
      </w:r>
      <w:r w:rsidR="00C51A86" w:rsidRPr="00D90FDB">
        <w:rPr>
          <w:rFonts w:asciiTheme="majorBidi" w:eastAsia="Times New Roman" w:hAnsiTheme="majorBidi" w:cstheme="majorBidi" w:hint="cs"/>
          <w:sz w:val="28"/>
          <w:cs/>
        </w:rPr>
        <w:t xml:space="preserve"> ช่วยในการผ่าตัดทำช่องในเนื้อกระจกตาและอาจพบภาวะแทรกซ้อนได้</w:t>
      </w:r>
      <w:r w:rsidR="00D459DA" w:rsidRPr="00D90FDB">
        <w:rPr>
          <w:rFonts w:asciiTheme="majorBidi" w:eastAsia="Times New Roman" w:hAnsiTheme="majorBidi" w:cstheme="majorBidi" w:hint="cs"/>
          <w:sz w:val="28"/>
          <w:cs/>
        </w:rPr>
        <w:t>มากกว่า</w:t>
      </w:r>
      <w:r w:rsidRPr="00D90FDB"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="00D459DA" w:rsidRPr="00D90FDB">
        <w:rPr>
          <w:rFonts w:asciiTheme="majorBidi" w:eastAsia="Times New Roman" w:hAnsiTheme="majorBidi" w:cstheme="majorBidi" w:hint="cs"/>
          <w:sz w:val="28"/>
          <w:cs/>
        </w:rPr>
        <w:t>วิธี</w:t>
      </w:r>
      <w:r w:rsidRPr="00D90FDB">
        <w:rPr>
          <w:rFonts w:asciiTheme="majorBidi" w:eastAsia="Times New Roman" w:hAnsiTheme="majorBidi" w:cstheme="majorBidi"/>
          <w:sz w:val="28"/>
          <w:cs/>
        </w:rPr>
        <w:t>การผ่าตัดสามารถทำได้โดยการหยอดยาชาเฉพาะที่ใส่วงแหวนเฉพาะที่คำนวณไว้สำหรับผู้ป่วยรายนั้น ๆ</w:t>
      </w:r>
      <w:r w:rsidR="0001535E" w:rsidRPr="00D90FDB"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="005844D0" w:rsidRPr="00D90FDB">
        <w:rPr>
          <w:rFonts w:asciiTheme="majorBidi" w:eastAsia="Times New Roman" w:hAnsiTheme="majorBidi" w:cstheme="majorBidi"/>
          <w:sz w:val="28"/>
          <w:cs/>
        </w:rPr>
        <w:t>ใช้เวลาผ่าตัดประมาณ</w:t>
      </w:r>
      <w:r w:rsidR="005844D0" w:rsidRPr="00D90FDB">
        <w:rPr>
          <w:rFonts w:asciiTheme="majorBidi" w:eastAsia="Times New Roman" w:hAnsiTheme="majorBidi" w:cstheme="majorBidi"/>
          <w:sz w:val="28"/>
        </w:rPr>
        <w:t xml:space="preserve">30 </w:t>
      </w:r>
      <w:r w:rsidR="005844D0" w:rsidRPr="00D90FDB">
        <w:rPr>
          <w:rFonts w:asciiTheme="majorBidi" w:eastAsia="Times New Roman" w:hAnsiTheme="majorBidi" w:cstheme="majorBidi" w:hint="cs"/>
          <w:sz w:val="28"/>
          <w:cs/>
        </w:rPr>
        <w:t xml:space="preserve">นาที </w:t>
      </w:r>
      <w:r w:rsidR="005844D0" w:rsidRPr="00D90FDB">
        <w:rPr>
          <w:rFonts w:asciiTheme="majorBidi" w:eastAsia="Times New Roman" w:hAnsiTheme="majorBidi" w:cstheme="majorBidi"/>
          <w:sz w:val="28"/>
          <w:cs/>
        </w:rPr>
        <w:t>หลังผ่าตัดจักษุแพทย์จะใส่คอนแทคเลนส์เพื่อลด</w:t>
      </w:r>
      <w:r w:rsidR="005844D0" w:rsidRPr="00D90FDB">
        <w:rPr>
          <w:rFonts w:asciiTheme="majorBidi" w:eastAsia="Times New Roman" w:hAnsiTheme="majorBidi" w:cstheme="majorBidi" w:hint="cs"/>
          <w:sz w:val="28"/>
          <w:cs/>
        </w:rPr>
        <w:t>การ</w:t>
      </w:r>
      <w:r w:rsidR="005844D0" w:rsidRPr="00D90FDB">
        <w:rPr>
          <w:rFonts w:asciiTheme="majorBidi" w:eastAsia="Times New Roman" w:hAnsiTheme="majorBidi" w:cstheme="majorBidi"/>
          <w:sz w:val="28"/>
          <w:cs/>
        </w:rPr>
        <w:t>เคือง</w:t>
      </w:r>
      <w:r w:rsidR="005844D0" w:rsidRPr="00D90FDB">
        <w:rPr>
          <w:rFonts w:asciiTheme="majorBidi" w:eastAsia="Times New Roman" w:hAnsiTheme="majorBidi" w:cstheme="majorBidi" w:hint="cs"/>
          <w:sz w:val="28"/>
          <w:cs/>
        </w:rPr>
        <w:t>ตา</w:t>
      </w:r>
      <w:r w:rsidR="005844D0" w:rsidRPr="00D90FDB">
        <w:rPr>
          <w:rFonts w:asciiTheme="majorBidi" w:eastAsia="Times New Roman" w:hAnsiTheme="majorBidi" w:cstheme="majorBidi"/>
          <w:sz w:val="28"/>
          <w:cs/>
        </w:rPr>
        <w:t>และนัดตรวจติดตามอาการในวันรุ่งขึ้นโดยหลังผ่าตัดจะพบว่าระดับการมองเห็นอาจดีขึ้นบ้างมีสายตาสั้น</w:t>
      </w:r>
      <w:r w:rsidR="005844D0" w:rsidRPr="00D90FDB"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="005844D0" w:rsidRPr="00D90FDB">
        <w:rPr>
          <w:rFonts w:asciiTheme="majorBidi" w:eastAsia="Times New Roman" w:hAnsiTheme="majorBidi" w:cstheme="majorBidi"/>
          <w:sz w:val="28"/>
          <w:cs/>
        </w:rPr>
        <w:t>สายตาเอียงที่ลดลงกระจกตาแบนลงสามารถใส่คอนแทคเลนส์แก้ไขระดับสายตาที่ผิดปกติได้ง่ายขึ้น</w:t>
      </w:r>
      <w:r w:rsidR="005844D0" w:rsidRPr="00D90FDB">
        <w:rPr>
          <w:rFonts w:asciiTheme="majorBidi" w:hAnsiTheme="majorBidi" w:cstheme="majorBidi" w:hint="cs"/>
          <w:sz w:val="28"/>
          <w:cs/>
        </w:rPr>
        <w:t xml:space="preserve"> </w:t>
      </w:r>
      <w:r w:rsidR="005844D0" w:rsidRPr="00D90FDB">
        <w:rPr>
          <w:rFonts w:asciiTheme="majorBidi" w:hAnsiTheme="majorBidi" w:cstheme="majorBidi"/>
          <w:sz w:val="28"/>
          <w:cs/>
        </w:rPr>
        <w:t>หากผลการรักษาไม่เป็นที่น่าพอใจสามารถเอาวงแหวนออกได้ และไม่รบกวนการผ่าตัดที่ผู้ป่วยอาจได้รับต่อไปในอนาคตเช่น</w:t>
      </w:r>
      <w:r w:rsidR="005844D0" w:rsidRPr="00D90FDB">
        <w:rPr>
          <w:rFonts w:asciiTheme="majorBidi" w:hAnsiTheme="majorBidi" w:cstheme="majorBidi" w:hint="cs"/>
          <w:sz w:val="28"/>
          <w:cs/>
        </w:rPr>
        <w:t xml:space="preserve"> </w:t>
      </w:r>
      <w:r w:rsidR="005844D0" w:rsidRPr="00D90FDB">
        <w:rPr>
          <w:rFonts w:asciiTheme="majorBidi" w:hAnsiTheme="majorBidi" w:cstheme="majorBidi"/>
          <w:sz w:val="28"/>
          <w:cs/>
        </w:rPr>
        <w:t>การผ่าตัด</w:t>
      </w:r>
      <w:r w:rsidR="005844D0" w:rsidRPr="00D90FDB">
        <w:rPr>
          <w:rFonts w:asciiTheme="majorBidi" w:hAnsiTheme="majorBidi" w:cstheme="majorBidi"/>
          <w:sz w:val="28"/>
          <w:cs/>
        </w:rPr>
        <w:lastRenderedPageBreak/>
        <w:t>เปลี่ยนกระจกตา</w:t>
      </w:r>
      <w:r w:rsidR="005844D0">
        <w:rPr>
          <w:rFonts w:asciiTheme="majorBidi" w:hAnsiTheme="majorBidi" w:cstheme="majorBidi"/>
          <w:sz w:val="28"/>
        </w:rPr>
        <w:t xml:space="preserve"> </w:t>
      </w:r>
      <w:r w:rsidR="00D459DA" w:rsidRPr="00D90FDB">
        <w:rPr>
          <w:rFonts w:asciiTheme="majorBidi" w:eastAsia="Times New Roman" w:hAnsiTheme="majorBidi" w:cstheme="majorBidi" w:hint="cs"/>
          <w:sz w:val="28"/>
          <w:cs/>
        </w:rPr>
        <w:t>ปัจจุบันทาง</w:t>
      </w:r>
      <w:r w:rsidRPr="00D90FDB">
        <w:rPr>
          <w:rFonts w:asciiTheme="majorBidi" w:hAnsiTheme="majorBidi" w:cstheme="majorBidi"/>
          <w:sz w:val="28"/>
          <w:cs/>
        </w:rPr>
        <w:t>ศูนย์เลเซอร์แก้ไขสายตา</w:t>
      </w:r>
      <w:r w:rsidRPr="00D90FDB">
        <w:rPr>
          <w:rFonts w:asciiTheme="majorBidi" w:hAnsiTheme="majorBidi" w:cstheme="majorBidi" w:hint="cs"/>
          <w:sz w:val="28"/>
          <w:cs/>
        </w:rPr>
        <w:t>โรงพยาบาลเมตตาประชารักษ์ นอกเหนือจากการให</w:t>
      </w:r>
      <w:r w:rsidR="004C3BF9" w:rsidRPr="00D90FDB">
        <w:rPr>
          <w:rFonts w:asciiTheme="majorBidi" w:hAnsiTheme="majorBidi" w:cstheme="majorBidi" w:hint="cs"/>
          <w:sz w:val="28"/>
          <w:cs/>
        </w:rPr>
        <w:t>้บริการเลเซอร์แก้ไขสายตาครบวงจรด้วยวิธี</w:t>
      </w:r>
      <w:r w:rsidRPr="00D90FDB">
        <w:rPr>
          <w:rFonts w:asciiTheme="majorBidi" w:hAnsiTheme="majorBidi" w:cstheme="majorBidi" w:hint="cs"/>
          <w:sz w:val="28"/>
          <w:cs/>
        </w:rPr>
        <w:t>พีอาร์เค (</w:t>
      </w:r>
      <w:r w:rsidRPr="00D90FDB">
        <w:rPr>
          <w:rFonts w:asciiTheme="majorBidi" w:hAnsiTheme="majorBidi" w:cstheme="majorBidi"/>
          <w:sz w:val="28"/>
        </w:rPr>
        <w:t xml:space="preserve">PRK) </w:t>
      </w:r>
      <w:r w:rsidRPr="00D90FDB">
        <w:rPr>
          <w:rFonts w:asciiTheme="majorBidi" w:hAnsiTheme="majorBidi" w:cstheme="majorBidi" w:hint="cs"/>
          <w:sz w:val="28"/>
          <w:cs/>
        </w:rPr>
        <w:t>เลสิกชนิดใช้ใบมีด (microkeratome</w:t>
      </w:r>
      <w:r w:rsidRPr="00D90FDB">
        <w:rPr>
          <w:rFonts w:asciiTheme="majorBidi" w:hAnsiTheme="majorBidi" w:cstheme="majorBidi"/>
          <w:sz w:val="28"/>
        </w:rPr>
        <w:t xml:space="preserve">LASIK) </w:t>
      </w:r>
      <w:r w:rsidRPr="00D90FDB">
        <w:rPr>
          <w:rFonts w:asciiTheme="majorBidi" w:hAnsiTheme="majorBidi" w:cstheme="majorBidi" w:hint="cs"/>
          <w:sz w:val="28"/>
          <w:cs/>
        </w:rPr>
        <w:t>เฟมโตเลสิก (femto</w:t>
      </w:r>
      <w:r w:rsidRPr="00D90FDB">
        <w:rPr>
          <w:rFonts w:asciiTheme="majorBidi" w:hAnsiTheme="majorBidi" w:cstheme="majorBidi"/>
          <w:sz w:val="28"/>
        </w:rPr>
        <w:t>LASIK</w:t>
      </w:r>
      <w:r w:rsidRPr="00D90FDB">
        <w:rPr>
          <w:rFonts w:asciiTheme="majorBidi" w:hAnsiTheme="majorBidi" w:cstheme="majorBidi" w:hint="cs"/>
          <w:sz w:val="28"/>
          <w:cs/>
        </w:rPr>
        <w:t>) และรีเลกซ์สไมล์ (</w:t>
      </w:r>
      <w:r w:rsidRPr="00D90FDB">
        <w:rPr>
          <w:rFonts w:asciiTheme="majorBidi" w:hAnsiTheme="majorBidi" w:cstheme="majorBidi"/>
          <w:sz w:val="28"/>
        </w:rPr>
        <w:t>ReLEX SMILE)</w:t>
      </w:r>
      <w:r w:rsidRPr="00D90FDB">
        <w:rPr>
          <w:rFonts w:asciiTheme="majorBidi" w:hAnsiTheme="majorBidi" w:cstheme="majorBidi" w:hint="cs"/>
          <w:sz w:val="28"/>
          <w:cs/>
        </w:rPr>
        <w:t xml:space="preserve"> ยังมีบริการ</w:t>
      </w:r>
      <w:r w:rsidRPr="00D90FDB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  <w:cs/>
        </w:rPr>
        <w:t xml:space="preserve">การฝังวงแหวนในเนื้อกระจกตา </w:t>
      </w:r>
      <w:r w:rsidRPr="00D90FDB">
        <w:rPr>
          <w:rFonts w:asciiTheme="majorBidi" w:eastAsia="Times New Roman" w:hAnsiTheme="majorBidi" w:cstheme="majorBidi"/>
          <w:b/>
          <w:bCs/>
          <w:color w:val="000000"/>
          <w:sz w:val="28"/>
          <w:shd w:val="clear" w:color="auto" w:fill="FFFFFF"/>
        </w:rPr>
        <w:t>(Intrastromal corneal ring segments; ICRS)</w:t>
      </w:r>
      <w:r w:rsidRPr="00D90FDB">
        <w:rPr>
          <w:rFonts w:asciiTheme="majorBidi" w:hAnsiTheme="majorBidi" w:cstheme="majorBidi" w:hint="cs"/>
          <w:sz w:val="28"/>
          <w:cs/>
        </w:rPr>
        <w:t xml:space="preserve"> </w:t>
      </w:r>
      <w:r w:rsidRPr="00D90FDB">
        <w:rPr>
          <w:rFonts w:asciiTheme="majorBidi" w:hAnsiTheme="majorBidi" w:cstheme="majorBidi" w:hint="cs"/>
          <w:b/>
          <w:bCs/>
          <w:sz w:val="28"/>
          <w:cs/>
        </w:rPr>
        <w:t>เพื่อรักษาโรคกระจกตาโก่ง</w:t>
      </w:r>
      <w:r w:rsidRPr="00D90FDB">
        <w:rPr>
          <w:rFonts w:asciiTheme="majorBidi" w:hAnsiTheme="majorBidi" w:cstheme="majorBidi" w:hint="cs"/>
          <w:sz w:val="28"/>
          <w:cs/>
        </w:rPr>
        <w:t>อีกด้วย</w:t>
      </w:r>
      <w:r w:rsidRPr="00D90FDB">
        <w:rPr>
          <w:rFonts w:asciiTheme="majorBidi" w:hAnsiTheme="majorBidi" w:cstheme="majorBidi"/>
          <w:sz w:val="28"/>
          <w:cs/>
        </w:rPr>
        <w:t>ทางโรงพยาบาลจึงอยากจะประชาสัมพันธ์ให้ประชาชนได้รับทราบว่า</w:t>
      </w:r>
      <w:bookmarkStart w:id="0" w:name="_Hlk59992392"/>
      <w:r w:rsidRPr="00D90FDB">
        <w:rPr>
          <w:rFonts w:asciiTheme="majorBidi" w:hAnsiTheme="majorBidi" w:cstheme="majorBidi"/>
          <w:sz w:val="28"/>
          <w:cs/>
        </w:rPr>
        <w:t>หากผู้ป่วยจะมาพบแพทย์ด้วยการมองเห็น</w:t>
      </w:r>
      <w:r w:rsidR="00E041B0" w:rsidRPr="00D90FDB">
        <w:rPr>
          <w:rFonts w:asciiTheme="majorBidi" w:hAnsiTheme="majorBidi" w:cstheme="majorBidi"/>
          <w:sz w:val="28"/>
          <w:cs/>
        </w:rPr>
        <w:t>ที่แย่ลงสายตาเปลี่ยนบ่อย</w:t>
      </w:r>
      <w:r w:rsidRPr="00D90FDB">
        <w:rPr>
          <w:rFonts w:asciiTheme="majorBidi" w:hAnsiTheme="majorBidi" w:cstheme="majorBidi"/>
          <w:sz w:val="28"/>
          <w:cs/>
        </w:rPr>
        <w:t>เปลี่ยนแว่นบ่อยสายตาสั้นและเอียงเพิ่มขึ้นเร็วมีประวัติเป็นภูมิแพ้เยื่อบุตา หรือขยี้ตาบ่อย ๆ สามารถมาตรวจประเมินได้เพื่อจักษุแพทย์จะสามารถ</w:t>
      </w:r>
      <w:r w:rsidR="00D90FDB" w:rsidRPr="00D90FDB">
        <w:rPr>
          <w:rFonts w:asciiTheme="majorBidi" w:hAnsiTheme="majorBidi" w:cstheme="majorBidi" w:hint="cs"/>
          <w:sz w:val="28"/>
          <w:cs/>
        </w:rPr>
        <w:t>ตรวจ</w:t>
      </w:r>
      <w:r w:rsidR="00312A25">
        <w:rPr>
          <w:rFonts w:asciiTheme="majorBidi" w:hAnsiTheme="majorBidi" w:cstheme="majorBidi" w:hint="cs"/>
          <w:sz w:val="28"/>
          <w:cs/>
        </w:rPr>
        <w:t>วินิจฉัย</w:t>
      </w:r>
      <w:r w:rsidRPr="00D90FDB">
        <w:rPr>
          <w:rFonts w:asciiTheme="majorBidi" w:hAnsiTheme="majorBidi" w:cstheme="majorBidi"/>
          <w:sz w:val="28"/>
          <w:cs/>
        </w:rPr>
        <w:t>ให้คำแนะนำและให้การรักษาอย่าง</w:t>
      </w:r>
      <w:r w:rsidRPr="00D90FDB">
        <w:rPr>
          <w:rFonts w:asciiTheme="majorBidi" w:hAnsiTheme="majorBidi" w:cstheme="majorBidi" w:hint="cs"/>
          <w:sz w:val="28"/>
          <w:cs/>
        </w:rPr>
        <w:t>เหมาะสมและ</w:t>
      </w:r>
      <w:r w:rsidRPr="00D90FDB">
        <w:rPr>
          <w:rFonts w:asciiTheme="majorBidi" w:hAnsiTheme="majorBidi" w:cstheme="majorBidi"/>
          <w:sz w:val="28"/>
          <w:cs/>
        </w:rPr>
        <w:t>ทันท่วงที</w:t>
      </w:r>
      <w:bookmarkEnd w:id="0"/>
      <w:r w:rsidR="00676113" w:rsidRPr="00D90FDB">
        <w:rPr>
          <w:rFonts w:asciiTheme="majorBidi" w:hAnsiTheme="majorBidi" w:cstheme="majorBidi" w:hint="cs"/>
          <w:sz w:val="28"/>
          <w:cs/>
        </w:rPr>
        <w:t xml:space="preserve"> </w:t>
      </w:r>
      <w:r w:rsidRPr="00D90FDB">
        <w:rPr>
          <w:rFonts w:asciiTheme="majorBidi" w:hAnsiTheme="majorBidi" w:cs="Angsana New"/>
          <w:sz w:val="28"/>
          <w:cs/>
        </w:rPr>
        <w:t xml:space="preserve">สนใจสามารถสอบถามข้อมูลเพิ่มเติมได้ที่ </w:t>
      </w:r>
      <w:r w:rsidR="00676113" w:rsidRPr="00D90FDB">
        <w:rPr>
          <w:rFonts w:ascii="Angsana New" w:hAnsi="Angsana New" w:cs="Angsana New" w:hint="cs"/>
          <w:sz w:val="28"/>
          <w:bdr w:val="none" w:sz="0" w:space="0" w:color="auto" w:frame="1"/>
          <w:cs/>
        </w:rPr>
        <w:t>ศูนย์เลสิกเมตตา -</w:t>
      </w:r>
      <w:r w:rsidR="00676113" w:rsidRPr="00D90FDB">
        <w:rPr>
          <w:rFonts w:ascii="Angsana New" w:hAnsi="Angsana New" w:cs="Angsana New"/>
          <w:sz w:val="28"/>
          <w:bdr w:val="none" w:sz="0" w:space="0" w:color="auto" w:frame="1"/>
          <w:cs/>
        </w:rPr>
        <w:t>โทรศัพท์ 034-388700</w:t>
      </w:r>
      <w:r w:rsidR="00676113" w:rsidRPr="00D90FDB">
        <w:rPr>
          <w:rFonts w:ascii="Angsana New" w:hAnsi="Angsana New" w:cs="Angsana New" w:hint="cs"/>
          <w:sz w:val="28"/>
          <w:bdr w:val="none" w:sz="0" w:space="0" w:color="auto" w:frame="1"/>
          <w:cs/>
        </w:rPr>
        <w:t xml:space="preserve"> </w:t>
      </w:r>
      <w:r w:rsidR="00676113" w:rsidRPr="00D90FDB">
        <w:rPr>
          <w:rFonts w:ascii="Angsana New" w:hAnsi="Angsana New" w:cs="Angsana New"/>
          <w:sz w:val="28"/>
          <w:bdr w:val="none" w:sz="0" w:space="0" w:color="auto" w:frame="1"/>
          <w:cs/>
        </w:rPr>
        <w:t xml:space="preserve">ต่อ </w:t>
      </w:r>
      <w:r w:rsidR="00676113" w:rsidRPr="00D90FDB">
        <w:rPr>
          <w:rFonts w:ascii="Angsana New" w:hAnsi="Angsana New" w:cs="Angsana New"/>
          <w:sz w:val="28"/>
          <w:bdr w:val="none" w:sz="0" w:space="0" w:color="auto" w:frame="1"/>
        </w:rPr>
        <w:t>9236</w:t>
      </w:r>
      <w:r w:rsidR="00676113" w:rsidRPr="00D90FDB">
        <w:rPr>
          <w:rFonts w:ascii="Angsana New" w:hAnsi="Angsana New" w:cs="Angsana New"/>
          <w:sz w:val="28"/>
          <w:bdr w:val="none" w:sz="0" w:space="0" w:color="auto" w:frame="1"/>
          <w:cs/>
        </w:rPr>
        <w:t xml:space="preserve"> </w:t>
      </w:r>
      <w:r w:rsidR="00676113" w:rsidRPr="00D90FDB">
        <w:rPr>
          <w:rFonts w:ascii="Angsana New" w:hAnsi="Angsana New" w:cs="Angsana New" w:hint="cs"/>
          <w:sz w:val="28"/>
          <w:bdr w:val="none" w:sz="0" w:space="0" w:color="auto" w:frame="1"/>
          <w:cs/>
        </w:rPr>
        <w:t xml:space="preserve">หรือมือถือ 061-4138860 </w:t>
      </w:r>
      <w:r w:rsidR="00676113" w:rsidRPr="00D90FDB">
        <w:rPr>
          <w:rFonts w:ascii="Angsana New" w:hAnsi="Angsana New" w:cs="Angsana New" w:hint="cs"/>
          <w:sz w:val="28"/>
          <w:bdr w:val="none" w:sz="0" w:space="0" w:color="auto" w:frame="1"/>
          <w:shd w:val="clear" w:color="auto" w:fill="FFFFFF"/>
          <w:cs/>
        </w:rPr>
        <w:t xml:space="preserve">(ในเวลาราชการ) </w:t>
      </w:r>
      <w:r w:rsidR="00676113" w:rsidRPr="00D90FDB">
        <w:rPr>
          <w:rFonts w:ascii="Angsana New" w:hAnsi="Angsana New" w:cs="Angsana New"/>
          <w:sz w:val="28"/>
          <w:bdr w:val="none" w:sz="0" w:space="0" w:color="auto" w:frame="1"/>
          <w:shd w:val="clear" w:color="auto" w:fill="FFFFFF"/>
        </w:rPr>
        <w:t>, @lasikmetta ,</w:t>
      </w:r>
      <w:r w:rsidR="00D90FDB" w:rsidRPr="00D90FDB">
        <w:rPr>
          <w:rFonts w:asciiTheme="majorBidi" w:eastAsia="Times New Roman" w:hAnsiTheme="majorBidi" w:cstheme="majorBidi"/>
          <w:sz w:val="28"/>
        </w:rPr>
        <w:t xml:space="preserve"> </w:t>
      </w:r>
      <w:r w:rsidR="00676113" w:rsidRPr="00D90FDB">
        <w:rPr>
          <w:rFonts w:ascii="Angsana New" w:hAnsi="Angsana New" w:cs="Angsana New"/>
          <w:sz w:val="28"/>
          <w:bdr w:val="none" w:sz="0" w:space="0" w:color="auto" w:frame="1"/>
          <w:shd w:val="clear" w:color="auto" w:fill="FFFFFF"/>
        </w:rPr>
        <w:t xml:space="preserve">Metta lasik Center </w:t>
      </w:r>
    </w:p>
    <w:p w14:paraId="73695733" w14:textId="77777777" w:rsidR="00E602B6" w:rsidRPr="00D90FDB" w:rsidRDefault="00E602B6" w:rsidP="00312A25">
      <w:pPr>
        <w:shd w:val="clear" w:color="auto" w:fill="FFFFFF"/>
        <w:spacing w:after="0" w:line="240" w:lineRule="auto"/>
        <w:jc w:val="center"/>
        <w:textAlignment w:val="baseline"/>
        <w:rPr>
          <w:rFonts w:asciiTheme="majorBidi" w:hAnsiTheme="majorBidi" w:cstheme="majorBidi"/>
          <w:sz w:val="28"/>
          <w:shd w:val="clear" w:color="auto" w:fill="FFFFFF"/>
        </w:rPr>
      </w:pPr>
      <w:r w:rsidRPr="00D90FDB">
        <w:rPr>
          <w:rFonts w:asciiTheme="majorBidi" w:hAnsiTheme="majorBidi" w:cstheme="majorBidi"/>
          <w:sz w:val="28"/>
          <w:cs/>
        </w:rPr>
        <w:t>*************************************</w:t>
      </w:r>
    </w:p>
    <w:p w14:paraId="2B433F22" w14:textId="77777777" w:rsidR="001851B9" w:rsidRPr="00312A25" w:rsidRDefault="00312A25" w:rsidP="00A72C92">
      <w:pPr>
        <w:spacing w:after="0" w:line="240" w:lineRule="auto"/>
        <w:jc w:val="right"/>
        <w:rPr>
          <w:rFonts w:ascii="Angsana New" w:eastAsia="Batang" w:hAnsi="Angsana New" w:cs="Angsana New"/>
          <w:sz w:val="28"/>
          <w:lang w:eastAsia="ko-KR"/>
        </w:rPr>
      </w:pPr>
      <w:r>
        <w:rPr>
          <w:rFonts w:ascii="Angsana New" w:eastAsia="Batang" w:hAnsi="Angsana New" w:cs="Angsana New"/>
          <w:sz w:val="28"/>
          <w:lang w:eastAsia="ko-KR"/>
        </w:rPr>
        <w:t xml:space="preserve">   </w:t>
      </w:r>
      <w:r w:rsidR="00D90FDB" w:rsidRPr="00312A25">
        <w:rPr>
          <w:rFonts w:ascii="Angsana New" w:eastAsia="Batang" w:hAnsi="Angsana New" w:cs="Angsana New"/>
          <w:sz w:val="28"/>
          <w:lang w:eastAsia="ko-KR"/>
        </w:rPr>
        <w:t>#</w:t>
      </w:r>
      <w:r w:rsidR="00D90FDB" w:rsidRPr="00312A25">
        <w:rPr>
          <w:rFonts w:ascii="Angsana New" w:hAnsi="Angsana New" w:cs="Angsana New" w:hint="cs"/>
          <w:sz w:val="28"/>
          <w:bdr w:val="none" w:sz="0" w:space="0" w:color="auto" w:frame="1"/>
          <w:cs/>
        </w:rPr>
        <w:t>ศูนย์เลสิกเมตตา</w:t>
      </w:r>
      <w:r w:rsidR="00D90FDB" w:rsidRPr="00312A25">
        <w:rPr>
          <w:rFonts w:ascii="Angsana New" w:eastAsia="Batang" w:hAnsi="Angsana New" w:cs="Angsana New"/>
          <w:sz w:val="28"/>
          <w:lang w:eastAsia="ko-KR"/>
        </w:rPr>
        <w:t xml:space="preserve"> #</w:t>
      </w:r>
      <w:r w:rsidR="00D90FDB" w:rsidRPr="00312A25">
        <w:rPr>
          <w:rFonts w:asciiTheme="majorBidi" w:eastAsia="Times New Roman" w:hAnsiTheme="majorBidi" w:cstheme="majorBidi"/>
          <w:sz w:val="28"/>
          <w:cs/>
        </w:rPr>
        <w:t>กระจกตาโก่ง</w:t>
      </w:r>
      <w:r w:rsidR="00D90FDB" w:rsidRPr="00312A25">
        <w:rPr>
          <w:rFonts w:ascii="Angsana New" w:eastAsia="Batang" w:hAnsi="Angsana New" w:cs="Angsana New"/>
          <w:sz w:val="28"/>
          <w:lang w:eastAsia="ko-KR"/>
        </w:rPr>
        <w:t xml:space="preserve"> #</w:t>
      </w:r>
      <w:r w:rsidR="00D90FDB" w:rsidRPr="00312A25">
        <w:rPr>
          <w:rFonts w:asciiTheme="majorBidi" w:eastAsia="Times New Roman" w:hAnsiTheme="majorBidi" w:cstheme="majorBidi"/>
          <w:color w:val="000000"/>
          <w:sz w:val="28"/>
          <w:shd w:val="clear" w:color="auto" w:fill="FFFFFF"/>
          <w:cs/>
        </w:rPr>
        <w:t>การฝังวงแหวนในเนื้อกระจกตา</w:t>
      </w:r>
      <w:r w:rsidR="00D90FDB" w:rsidRPr="00312A25">
        <w:rPr>
          <w:rFonts w:ascii="Angsana New" w:eastAsia="Batang" w:hAnsi="Angsana New" w:cs="Angsana New"/>
          <w:sz w:val="28"/>
          <w:lang w:eastAsia="ko-KR"/>
        </w:rPr>
        <w:t xml:space="preserve"> #</w:t>
      </w:r>
      <w:r>
        <w:rPr>
          <w:rFonts w:asciiTheme="majorBidi" w:hAnsiTheme="majorBidi" w:cstheme="majorBidi"/>
          <w:sz w:val="28"/>
          <w:cs/>
        </w:rPr>
        <w:t>สายตาเปลี่ยนบ</w:t>
      </w:r>
      <w:r>
        <w:rPr>
          <w:rFonts w:asciiTheme="majorBidi" w:hAnsiTheme="majorBidi" w:cstheme="majorBidi" w:hint="cs"/>
          <w:sz w:val="28"/>
          <w:cs/>
        </w:rPr>
        <w:t>่อย</w:t>
      </w:r>
      <w:r w:rsidR="00A72C92" w:rsidRPr="00312A25">
        <w:rPr>
          <w:rFonts w:asciiTheme="majorBidi" w:hAnsiTheme="majorBidi" w:cstheme="majorBidi" w:hint="cs"/>
          <w:sz w:val="28"/>
          <w:cs/>
        </w:rPr>
        <w:t xml:space="preserve">                                           </w:t>
      </w:r>
      <w:r w:rsidR="00A72C92" w:rsidRPr="00312A25">
        <w:rPr>
          <w:rFonts w:ascii="Angsana New" w:eastAsia="Batang" w:hAnsi="Angsana New" w:cs="Angsana New"/>
          <w:sz w:val="28"/>
          <w:lang w:eastAsia="ko-KR"/>
        </w:rPr>
        <w:t>-</w:t>
      </w:r>
      <w:r w:rsidR="00D90FDB" w:rsidRPr="00312A25">
        <w:rPr>
          <w:rFonts w:ascii="Angsana New" w:eastAsia="Batang" w:hAnsi="Angsana New" w:cs="Angsana New" w:hint="cs"/>
          <w:sz w:val="28"/>
          <w:cs/>
          <w:lang w:eastAsia="ko-KR"/>
        </w:rPr>
        <w:t>ขอขอบคุณ-</w:t>
      </w:r>
    </w:p>
    <w:p w14:paraId="4DD9BBB7" w14:textId="77777777" w:rsidR="00D90FDB" w:rsidRPr="00312A25" w:rsidRDefault="00621C9D" w:rsidP="00D90FDB">
      <w:pPr>
        <w:spacing w:after="0" w:line="240" w:lineRule="auto"/>
        <w:jc w:val="right"/>
        <w:rPr>
          <w:rFonts w:ascii="Angsana New" w:eastAsia="Batang" w:hAnsi="Angsana New" w:cs="Angsana New"/>
          <w:sz w:val="28"/>
          <w:cs/>
          <w:lang w:eastAsia="ko-KR"/>
        </w:rPr>
      </w:pPr>
      <w:r>
        <w:rPr>
          <w:rFonts w:ascii="Angsana New" w:eastAsia="Batang" w:hAnsi="Angsana New" w:cs="Angsana New" w:hint="cs"/>
          <w:sz w:val="28"/>
          <w:cs/>
          <w:lang w:eastAsia="ko-KR"/>
        </w:rPr>
        <w:t>พฤษภาคม</w:t>
      </w:r>
      <w:r w:rsidR="00C72D42">
        <w:rPr>
          <w:rFonts w:ascii="Angsana New" w:eastAsia="Batang" w:hAnsi="Angsana New" w:cs="Angsana New" w:hint="cs"/>
          <w:sz w:val="28"/>
          <w:cs/>
          <w:lang w:eastAsia="ko-KR"/>
        </w:rPr>
        <w:t xml:space="preserve"> </w:t>
      </w:r>
      <w:r w:rsidR="00D90FDB" w:rsidRPr="00312A25">
        <w:rPr>
          <w:rFonts w:ascii="Angsana New" w:eastAsia="Batang" w:hAnsi="Angsana New" w:cs="Angsana New" w:hint="cs"/>
          <w:sz w:val="28"/>
          <w:cs/>
          <w:lang w:eastAsia="ko-KR"/>
        </w:rPr>
        <w:t>2568</w:t>
      </w:r>
    </w:p>
    <w:p w14:paraId="35033672" w14:textId="77777777" w:rsidR="00D90FDB" w:rsidRPr="00312A25" w:rsidRDefault="00D90FDB" w:rsidP="00D90FDB">
      <w:pPr>
        <w:spacing w:after="0" w:line="240" w:lineRule="auto"/>
        <w:jc w:val="center"/>
        <w:rPr>
          <w:rFonts w:ascii="Angsana New" w:eastAsia="Batang" w:hAnsi="Angsana New" w:cs="Angsana New"/>
          <w:sz w:val="28"/>
          <w:lang w:eastAsia="ko-KR"/>
        </w:rPr>
      </w:pPr>
    </w:p>
    <w:p w14:paraId="574C7A85" w14:textId="77777777" w:rsidR="00D90FDB" w:rsidRPr="00312A25" w:rsidRDefault="00D90FDB" w:rsidP="00D90FDB">
      <w:pPr>
        <w:spacing w:after="0" w:line="240" w:lineRule="auto"/>
        <w:jc w:val="right"/>
        <w:rPr>
          <w:rFonts w:asciiTheme="majorBidi" w:hAnsiTheme="majorBidi" w:cs="Angsana New"/>
          <w:sz w:val="28"/>
        </w:rPr>
      </w:pPr>
      <w:r w:rsidRPr="00312A25">
        <w:rPr>
          <w:rFonts w:asciiTheme="majorBidi" w:hAnsiTheme="majorBidi" w:cs="Angsana New" w:hint="cs"/>
          <w:sz w:val="28"/>
          <w:cs/>
        </w:rPr>
        <w:t>แพทย์หญิง</w:t>
      </w:r>
      <w:r w:rsidRPr="00312A25">
        <w:rPr>
          <w:rFonts w:asciiTheme="majorBidi" w:hAnsiTheme="majorBidi" w:cs="Angsana New"/>
          <w:sz w:val="28"/>
          <w:cs/>
        </w:rPr>
        <w:t xml:space="preserve"> วธูกานต์ รุ่งภูวภัทร</w:t>
      </w:r>
      <w:r w:rsidRPr="00312A25">
        <w:rPr>
          <w:rFonts w:asciiTheme="majorBidi" w:hAnsiTheme="majorBidi" w:cs="Angsana New" w:hint="cs"/>
          <w:sz w:val="28"/>
          <w:cs/>
        </w:rPr>
        <w:t xml:space="preserve"> </w:t>
      </w:r>
    </w:p>
    <w:p w14:paraId="2C05289E" w14:textId="77777777" w:rsidR="00D90FDB" w:rsidRPr="00312A25" w:rsidRDefault="00D90FDB" w:rsidP="00D90FDB">
      <w:pPr>
        <w:spacing w:after="0" w:line="240" w:lineRule="auto"/>
        <w:jc w:val="right"/>
        <w:rPr>
          <w:rFonts w:asciiTheme="majorBidi" w:hAnsiTheme="majorBidi" w:cs="Angsana New"/>
          <w:sz w:val="28"/>
        </w:rPr>
      </w:pPr>
      <w:r w:rsidRPr="00312A25">
        <w:rPr>
          <w:rFonts w:asciiTheme="majorBidi" w:hAnsiTheme="majorBidi" w:cs="Angsana New"/>
          <w:sz w:val="28"/>
          <w:cs/>
        </w:rPr>
        <w:t>นายแพทย์ชำนาญการพิเศษ</w:t>
      </w:r>
    </w:p>
    <w:p w14:paraId="5CF4093E" w14:textId="77777777" w:rsidR="00D90FDB" w:rsidRPr="00D90FDB" w:rsidRDefault="00D90FDB" w:rsidP="00D90FDB">
      <w:pPr>
        <w:spacing w:after="0" w:line="240" w:lineRule="auto"/>
        <w:jc w:val="right"/>
        <w:rPr>
          <w:rFonts w:ascii="Angsana New" w:eastAsia="Batang" w:hAnsi="Angsana New" w:cs="Angsana New"/>
          <w:szCs w:val="22"/>
          <w:lang w:eastAsia="ko-KR"/>
        </w:rPr>
      </w:pPr>
    </w:p>
    <w:sectPr w:rsidR="00D90FDB" w:rsidRPr="00D90FDB" w:rsidSect="001D5425">
      <w:pgSz w:w="11906" w:h="16838" w:code="9"/>
      <w:pgMar w:top="1702" w:right="680" w:bottom="851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sulight">
    <w:altName w:val="Times New Roman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250897634">
    <w:abstractNumId w:val="2"/>
  </w:num>
  <w:num w:numId="2" w16cid:durableId="2078017457">
    <w:abstractNumId w:val="1"/>
  </w:num>
  <w:num w:numId="3" w16cid:durableId="110160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36"/>
    <w:rsid w:val="0001535E"/>
    <w:rsid w:val="00016655"/>
    <w:rsid w:val="0002434E"/>
    <w:rsid w:val="00026011"/>
    <w:rsid w:val="00027F0A"/>
    <w:rsid w:val="0003271A"/>
    <w:rsid w:val="0004373F"/>
    <w:rsid w:val="0006399F"/>
    <w:rsid w:val="00071728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E082B"/>
    <w:rsid w:val="000F2C79"/>
    <w:rsid w:val="001001C4"/>
    <w:rsid w:val="001004FC"/>
    <w:rsid w:val="001032A8"/>
    <w:rsid w:val="001056CB"/>
    <w:rsid w:val="001076DC"/>
    <w:rsid w:val="00111431"/>
    <w:rsid w:val="001149DE"/>
    <w:rsid w:val="001171CA"/>
    <w:rsid w:val="00117C92"/>
    <w:rsid w:val="00124407"/>
    <w:rsid w:val="0012586D"/>
    <w:rsid w:val="00147668"/>
    <w:rsid w:val="001562FB"/>
    <w:rsid w:val="0016223B"/>
    <w:rsid w:val="00165D19"/>
    <w:rsid w:val="001828C0"/>
    <w:rsid w:val="001851B9"/>
    <w:rsid w:val="001A11A9"/>
    <w:rsid w:val="001A36CB"/>
    <w:rsid w:val="001B0D21"/>
    <w:rsid w:val="001C7B4A"/>
    <w:rsid w:val="001D12DC"/>
    <w:rsid w:val="001D5425"/>
    <w:rsid w:val="001D6DB5"/>
    <w:rsid w:val="001F5C0F"/>
    <w:rsid w:val="001F6549"/>
    <w:rsid w:val="001F6793"/>
    <w:rsid w:val="00200586"/>
    <w:rsid w:val="002065C8"/>
    <w:rsid w:val="002128C5"/>
    <w:rsid w:val="00221ECD"/>
    <w:rsid w:val="002243E1"/>
    <w:rsid w:val="00225868"/>
    <w:rsid w:val="00227213"/>
    <w:rsid w:val="00232322"/>
    <w:rsid w:val="00235487"/>
    <w:rsid w:val="00241A22"/>
    <w:rsid w:val="00242CB3"/>
    <w:rsid w:val="0025021F"/>
    <w:rsid w:val="002572E2"/>
    <w:rsid w:val="0028690C"/>
    <w:rsid w:val="00293B8D"/>
    <w:rsid w:val="00294B2F"/>
    <w:rsid w:val="002954A9"/>
    <w:rsid w:val="00295E93"/>
    <w:rsid w:val="002B75BE"/>
    <w:rsid w:val="002C1DB3"/>
    <w:rsid w:val="002C405E"/>
    <w:rsid w:val="002C7A6A"/>
    <w:rsid w:val="002D56D0"/>
    <w:rsid w:val="002E32A7"/>
    <w:rsid w:val="002E344D"/>
    <w:rsid w:val="002E7E2F"/>
    <w:rsid w:val="002F6B7B"/>
    <w:rsid w:val="0030520F"/>
    <w:rsid w:val="00307911"/>
    <w:rsid w:val="00310D51"/>
    <w:rsid w:val="00312A25"/>
    <w:rsid w:val="00313139"/>
    <w:rsid w:val="00315AD9"/>
    <w:rsid w:val="00333A0C"/>
    <w:rsid w:val="00333E89"/>
    <w:rsid w:val="00333F11"/>
    <w:rsid w:val="00334739"/>
    <w:rsid w:val="00334A50"/>
    <w:rsid w:val="00341244"/>
    <w:rsid w:val="00346C99"/>
    <w:rsid w:val="00347EB4"/>
    <w:rsid w:val="00354418"/>
    <w:rsid w:val="00363F69"/>
    <w:rsid w:val="00367DFE"/>
    <w:rsid w:val="0037186E"/>
    <w:rsid w:val="003819AB"/>
    <w:rsid w:val="003834ED"/>
    <w:rsid w:val="00387F82"/>
    <w:rsid w:val="003A096E"/>
    <w:rsid w:val="003A2B41"/>
    <w:rsid w:val="003A74D2"/>
    <w:rsid w:val="003B1AAD"/>
    <w:rsid w:val="003C729F"/>
    <w:rsid w:val="003D1900"/>
    <w:rsid w:val="003D2E79"/>
    <w:rsid w:val="003D67FF"/>
    <w:rsid w:val="003E4626"/>
    <w:rsid w:val="003F0B39"/>
    <w:rsid w:val="00401DD7"/>
    <w:rsid w:val="004243D3"/>
    <w:rsid w:val="0044179C"/>
    <w:rsid w:val="0044583C"/>
    <w:rsid w:val="004516DA"/>
    <w:rsid w:val="00462693"/>
    <w:rsid w:val="00471DFD"/>
    <w:rsid w:val="00482B5A"/>
    <w:rsid w:val="0049240F"/>
    <w:rsid w:val="00496A8E"/>
    <w:rsid w:val="004A0257"/>
    <w:rsid w:val="004A1C92"/>
    <w:rsid w:val="004A445E"/>
    <w:rsid w:val="004A7940"/>
    <w:rsid w:val="004B2DEF"/>
    <w:rsid w:val="004B5C36"/>
    <w:rsid w:val="004C3BF9"/>
    <w:rsid w:val="004C62ED"/>
    <w:rsid w:val="004D13CA"/>
    <w:rsid w:val="004D2B90"/>
    <w:rsid w:val="004E48F3"/>
    <w:rsid w:val="004F2A1A"/>
    <w:rsid w:val="004F3D7C"/>
    <w:rsid w:val="004F433D"/>
    <w:rsid w:val="0053122D"/>
    <w:rsid w:val="00553493"/>
    <w:rsid w:val="00554835"/>
    <w:rsid w:val="005609AF"/>
    <w:rsid w:val="00564560"/>
    <w:rsid w:val="00565D9A"/>
    <w:rsid w:val="005844D0"/>
    <w:rsid w:val="00584E7D"/>
    <w:rsid w:val="005975DF"/>
    <w:rsid w:val="005A2031"/>
    <w:rsid w:val="005A2069"/>
    <w:rsid w:val="005A32B8"/>
    <w:rsid w:val="005B4150"/>
    <w:rsid w:val="005C1471"/>
    <w:rsid w:val="005C46B5"/>
    <w:rsid w:val="005D0036"/>
    <w:rsid w:val="005D5942"/>
    <w:rsid w:val="005E5740"/>
    <w:rsid w:val="005F09B6"/>
    <w:rsid w:val="005F0A5D"/>
    <w:rsid w:val="005F3658"/>
    <w:rsid w:val="005F3B98"/>
    <w:rsid w:val="00600707"/>
    <w:rsid w:val="00600F0B"/>
    <w:rsid w:val="006024C2"/>
    <w:rsid w:val="006119BB"/>
    <w:rsid w:val="00616BA5"/>
    <w:rsid w:val="0062198D"/>
    <w:rsid w:val="00621C9D"/>
    <w:rsid w:val="00622183"/>
    <w:rsid w:val="00623A54"/>
    <w:rsid w:val="006248DC"/>
    <w:rsid w:val="00626AA0"/>
    <w:rsid w:val="00643787"/>
    <w:rsid w:val="00644392"/>
    <w:rsid w:val="00650581"/>
    <w:rsid w:val="00650F1B"/>
    <w:rsid w:val="00655417"/>
    <w:rsid w:val="00671C1D"/>
    <w:rsid w:val="006722FF"/>
    <w:rsid w:val="00676113"/>
    <w:rsid w:val="00686BDB"/>
    <w:rsid w:val="00687881"/>
    <w:rsid w:val="00696CC4"/>
    <w:rsid w:val="006A311B"/>
    <w:rsid w:val="006A59EF"/>
    <w:rsid w:val="006A61C6"/>
    <w:rsid w:val="006B787C"/>
    <w:rsid w:val="006D0B1F"/>
    <w:rsid w:val="006D3B18"/>
    <w:rsid w:val="006D5A54"/>
    <w:rsid w:val="006E09F0"/>
    <w:rsid w:val="006E0F17"/>
    <w:rsid w:val="006E513F"/>
    <w:rsid w:val="006E7258"/>
    <w:rsid w:val="006F4BBC"/>
    <w:rsid w:val="007004B8"/>
    <w:rsid w:val="00700AF2"/>
    <w:rsid w:val="00706622"/>
    <w:rsid w:val="00707B7D"/>
    <w:rsid w:val="00716EF6"/>
    <w:rsid w:val="00720EB4"/>
    <w:rsid w:val="00724AD5"/>
    <w:rsid w:val="00725B6E"/>
    <w:rsid w:val="00726A65"/>
    <w:rsid w:val="007350E3"/>
    <w:rsid w:val="00746DFC"/>
    <w:rsid w:val="00751579"/>
    <w:rsid w:val="007542FA"/>
    <w:rsid w:val="00755F7A"/>
    <w:rsid w:val="00763F65"/>
    <w:rsid w:val="007673FB"/>
    <w:rsid w:val="007837D3"/>
    <w:rsid w:val="007848AF"/>
    <w:rsid w:val="00790748"/>
    <w:rsid w:val="00790B83"/>
    <w:rsid w:val="00791628"/>
    <w:rsid w:val="00791CCA"/>
    <w:rsid w:val="007A33FF"/>
    <w:rsid w:val="007B2156"/>
    <w:rsid w:val="007C7844"/>
    <w:rsid w:val="007D78E6"/>
    <w:rsid w:val="007E644D"/>
    <w:rsid w:val="007F1E22"/>
    <w:rsid w:val="00803B68"/>
    <w:rsid w:val="00805696"/>
    <w:rsid w:val="0080671F"/>
    <w:rsid w:val="00815747"/>
    <w:rsid w:val="008263B5"/>
    <w:rsid w:val="00830490"/>
    <w:rsid w:val="008307EA"/>
    <w:rsid w:val="00832509"/>
    <w:rsid w:val="00837F07"/>
    <w:rsid w:val="008417B1"/>
    <w:rsid w:val="00842EB2"/>
    <w:rsid w:val="00845CBC"/>
    <w:rsid w:val="008508A7"/>
    <w:rsid w:val="00851413"/>
    <w:rsid w:val="008520CE"/>
    <w:rsid w:val="0085687D"/>
    <w:rsid w:val="00860CD7"/>
    <w:rsid w:val="00861EE6"/>
    <w:rsid w:val="008651F7"/>
    <w:rsid w:val="00872AFC"/>
    <w:rsid w:val="00886A32"/>
    <w:rsid w:val="008930EA"/>
    <w:rsid w:val="008B39A4"/>
    <w:rsid w:val="008B69B6"/>
    <w:rsid w:val="008C6620"/>
    <w:rsid w:val="008D0EF8"/>
    <w:rsid w:val="008D7C52"/>
    <w:rsid w:val="00907DF4"/>
    <w:rsid w:val="009155B1"/>
    <w:rsid w:val="00930ED9"/>
    <w:rsid w:val="0093282B"/>
    <w:rsid w:val="00933F98"/>
    <w:rsid w:val="00935A2D"/>
    <w:rsid w:val="009411A4"/>
    <w:rsid w:val="00943439"/>
    <w:rsid w:val="00945910"/>
    <w:rsid w:val="00950590"/>
    <w:rsid w:val="00950FDA"/>
    <w:rsid w:val="00972B14"/>
    <w:rsid w:val="00974092"/>
    <w:rsid w:val="00977085"/>
    <w:rsid w:val="009771A6"/>
    <w:rsid w:val="00977DA7"/>
    <w:rsid w:val="00984835"/>
    <w:rsid w:val="00986D50"/>
    <w:rsid w:val="00993F10"/>
    <w:rsid w:val="00994438"/>
    <w:rsid w:val="00995D09"/>
    <w:rsid w:val="009B1E32"/>
    <w:rsid w:val="009B23BD"/>
    <w:rsid w:val="009D2B3C"/>
    <w:rsid w:val="009E0268"/>
    <w:rsid w:val="009E2DC1"/>
    <w:rsid w:val="009E6B23"/>
    <w:rsid w:val="00A07499"/>
    <w:rsid w:val="00A16946"/>
    <w:rsid w:val="00A258DB"/>
    <w:rsid w:val="00A40C59"/>
    <w:rsid w:val="00A43F5A"/>
    <w:rsid w:val="00A475EC"/>
    <w:rsid w:val="00A47997"/>
    <w:rsid w:val="00A62FE2"/>
    <w:rsid w:val="00A632EC"/>
    <w:rsid w:val="00A716AA"/>
    <w:rsid w:val="00A72C92"/>
    <w:rsid w:val="00A83AA3"/>
    <w:rsid w:val="00A85582"/>
    <w:rsid w:val="00A91B86"/>
    <w:rsid w:val="00A91FF6"/>
    <w:rsid w:val="00A929E6"/>
    <w:rsid w:val="00AA39C1"/>
    <w:rsid w:val="00AA55A2"/>
    <w:rsid w:val="00AD2B15"/>
    <w:rsid w:val="00AD6588"/>
    <w:rsid w:val="00AE01C8"/>
    <w:rsid w:val="00AE63EC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1D47"/>
    <w:rsid w:val="00B13AA6"/>
    <w:rsid w:val="00B17105"/>
    <w:rsid w:val="00B2492D"/>
    <w:rsid w:val="00B26B21"/>
    <w:rsid w:val="00B368F3"/>
    <w:rsid w:val="00B42582"/>
    <w:rsid w:val="00B45A6C"/>
    <w:rsid w:val="00B4658D"/>
    <w:rsid w:val="00B5098E"/>
    <w:rsid w:val="00B558B1"/>
    <w:rsid w:val="00B61928"/>
    <w:rsid w:val="00B65E17"/>
    <w:rsid w:val="00B67A2A"/>
    <w:rsid w:val="00B709DE"/>
    <w:rsid w:val="00B77964"/>
    <w:rsid w:val="00B836E0"/>
    <w:rsid w:val="00B84673"/>
    <w:rsid w:val="00B924CB"/>
    <w:rsid w:val="00B97FE8"/>
    <w:rsid w:val="00BA0AEE"/>
    <w:rsid w:val="00BA6D5E"/>
    <w:rsid w:val="00BB0F7A"/>
    <w:rsid w:val="00BB0FB8"/>
    <w:rsid w:val="00BB48D9"/>
    <w:rsid w:val="00BC7A84"/>
    <w:rsid w:val="00BD176C"/>
    <w:rsid w:val="00BD2574"/>
    <w:rsid w:val="00BE5358"/>
    <w:rsid w:val="00C025AC"/>
    <w:rsid w:val="00C2232B"/>
    <w:rsid w:val="00C22AFA"/>
    <w:rsid w:val="00C2647D"/>
    <w:rsid w:val="00C26770"/>
    <w:rsid w:val="00C372F9"/>
    <w:rsid w:val="00C46EB3"/>
    <w:rsid w:val="00C50CCD"/>
    <w:rsid w:val="00C51A86"/>
    <w:rsid w:val="00C569CB"/>
    <w:rsid w:val="00C63957"/>
    <w:rsid w:val="00C72D42"/>
    <w:rsid w:val="00C7666B"/>
    <w:rsid w:val="00C83A44"/>
    <w:rsid w:val="00C85D92"/>
    <w:rsid w:val="00C92312"/>
    <w:rsid w:val="00CA375A"/>
    <w:rsid w:val="00CA6DC9"/>
    <w:rsid w:val="00CC68E8"/>
    <w:rsid w:val="00D004BF"/>
    <w:rsid w:val="00D019A1"/>
    <w:rsid w:val="00D01A9F"/>
    <w:rsid w:val="00D33CBA"/>
    <w:rsid w:val="00D33DFE"/>
    <w:rsid w:val="00D3417C"/>
    <w:rsid w:val="00D43314"/>
    <w:rsid w:val="00D43C9B"/>
    <w:rsid w:val="00D459DA"/>
    <w:rsid w:val="00D52741"/>
    <w:rsid w:val="00D56994"/>
    <w:rsid w:val="00D629E4"/>
    <w:rsid w:val="00D651C6"/>
    <w:rsid w:val="00D75208"/>
    <w:rsid w:val="00D756C4"/>
    <w:rsid w:val="00D809A7"/>
    <w:rsid w:val="00D82DCB"/>
    <w:rsid w:val="00D90FDB"/>
    <w:rsid w:val="00D926D4"/>
    <w:rsid w:val="00DA1089"/>
    <w:rsid w:val="00DB0CFD"/>
    <w:rsid w:val="00DC2BE1"/>
    <w:rsid w:val="00DD19C7"/>
    <w:rsid w:val="00DE577D"/>
    <w:rsid w:val="00E041B0"/>
    <w:rsid w:val="00E17873"/>
    <w:rsid w:val="00E22B60"/>
    <w:rsid w:val="00E34F3C"/>
    <w:rsid w:val="00E525E9"/>
    <w:rsid w:val="00E602B6"/>
    <w:rsid w:val="00E6519D"/>
    <w:rsid w:val="00E65A0D"/>
    <w:rsid w:val="00E66D99"/>
    <w:rsid w:val="00E70D54"/>
    <w:rsid w:val="00E736F6"/>
    <w:rsid w:val="00E84338"/>
    <w:rsid w:val="00E845A2"/>
    <w:rsid w:val="00E848C4"/>
    <w:rsid w:val="00E85703"/>
    <w:rsid w:val="00E87455"/>
    <w:rsid w:val="00EA0245"/>
    <w:rsid w:val="00EA4A1D"/>
    <w:rsid w:val="00EB6AB8"/>
    <w:rsid w:val="00EB76F9"/>
    <w:rsid w:val="00EC1441"/>
    <w:rsid w:val="00ED10A6"/>
    <w:rsid w:val="00ED3684"/>
    <w:rsid w:val="00EE40A8"/>
    <w:rsid w:val="00EF00B3"/>
    <w:rsid w:val="00F00905"/>
    <w:rsid w:val="00F02C9A"/>
    <w:rsid w:val="00F05904"/>
    <w:rsid w:val="00F05EAF"/>
    <w:rsid w:val="00F11E31"/>
    <w:rsid w:val="00F14D58"/>
    <w:rsid w:val="00F152B4"/>
    <w:rsid w:val="00F16B63"/>
    <w:rsid w:val="00F26099"/>
    <w:rsid w:val="00F324EB"/>
    <w:rsid w:val="00F33257"/>
    <w:rsid w:val="00F44E64"/>
    <w:rsid w:val="00F451F3"/>
    <w:rsid w:val="00F46A78"/>
    <w:rsid w:val="00F57D96"/>
    <w:rsid w:val="00F610E3"/>
    <w:rsid w:val="00F6607D"/>
    <w:rsid w:val="00F66F84"/>
    <w:rsid w:val="00F74190"/>
    <w:rsid w:val="00F745EE"/>
    <w:rsid w:val="00F80F64"/>
    <w:rsid w:val="00F8683A"/>
    <w:rsid w:val="00F87E5C"/>
    <w:rsid w:val="00F90506"/>
    <w:rsid w:val="00FB6AFC"/>
    <w:rsid w:val="00FC564E"/>
    <w:rsid w:val="00FC721B"/>
    <w:rsid w:val="00FD01E5"/>
    <w:rsid w:val="00FD12D0"/>
    <w:rsid w:val="00FD71CC"/>
    <w:rsid w:val="00FD72CD"/>
    <w:rsid w:val="00FE44DE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F3F6"/>
  <w15:docId w15:val="{86D53B6C-30B5-45F8-ADF9-1B0DD31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224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normalpara">
    <w:name w:val="normalpara"/>
    <w:basedOn w:val="a"/>
    <w:rsid w:val="001851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2243E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apple-converted-space">
    <w:name w:val="apple-converted-space"/>
    <w:basedOn w:val="a0"/>
    <w:rsid w:val="00E6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6CF67-C42C-453D-9B83-18C96BBB62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nsd.nsdr@gmail.com</cp:lastModifiedBy>
  <cp:revision>2</cp:revision>
  <cp:lastPrinted>2025-02-25T04:05:00Z</cp:lastPrinted>
  <dcterms:created xsi:type="dcterms:W3CDTF">2025-05-06T04:26:00Z</dcterms:created>
  <dcterms:modified xsi:type="dcterms:W3CDTF">2025-05-06T04:26:00Z</dcterms:modified>
</cp:coreProperties>
</file>