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5F9D" w14:textId="77777777" w:rsidR="006F631A" w:rsidRDefault="006F631A" w:rsidP="006F631A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6A8B393A" wp14:editId="7A1F47B3">
            <wp:simplePos x="0" y="0"/>
            <wp:positionH relativeFrom="page">
              <wp:align>center</wp:align>
            </wp:positionH>
            <wp:positionV relativeFrom="paragraph">
              <wp:posOffset>-866775</wp:posOffset>
            </wp:positionV>
            <wp:extent cx="7226300" cy="1228725"/>
            <wp:effectExtent l="0" t="0" r="0" b="952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6CB4D" w14:textId="77777777" w:rsidR="006F631A" w:rsidRPr="0043507C" w:rsidRDefault="006F631A" w:rsidP="006F631A">
      <w:pPr>
        <w:rPr>
          <w:rFonts w:ascii="TH SarabunPSK" w:hAnsi="TH SarabunPSK" w:cs="TH SarabunPSK"/>
        </w:rPr>
      </w:pPr>
    </w:p>
    <w:p w14:paraId="1FB20478" w14:textId="77777777" w:rsidR="006F631A" w:rsidRPr="00E91C83" w:rsidRDefault="006F631A" w:rsidP="006F631A">
      <w:pPr>
        <w:pStyle w:val="a3"/>
        <w:shd w:val="clear" w:color="auto" w:fill="FFFFFF"/>
        <w:jc w:val="center"/>
        <w:textAlignment w:val="baseline"/>
        <w:rPr>
          <w:rFonts w:asciiTheme="majorBidi" w:hAnsiTheme="majorBidi"/>
          <w:b/>
          <w:bCs/>
          <w:sz w:val="36"/>
          <w:szCs w:val="36"/>
        </w:rPr>
      </w:pPr>
      <w:r w:rsidRPr="00E91C83">
        <w:rPr>
          <w:rFonts w:asciiTheme="majorBidi" w:hAnsiTheme="majorBidi" w:hint="cs"/>
          <w:b/>
          <w:bCs/>
          <w:sz w:val="36"/>
          <w:szCs w:val="36"/>
          <w:cs/>
        </w:rPr>
        <w:t>โรคตาแดงในเด็กไม่ใช่เรื่องเล็ก....แนะไม่ควรมองข้าม</w:t>
      </w:r>
    </w:p>
    <w:p w14:paraId="0B622B9E" w14:textId="77777777" w:rsidR="006F631A" w:rsidRPr="006F631A" w:rsidRDefault="006F631A" w:rsidP="006F631A">
      <w:pPr>
        <w:pStyle w:val="a3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sz w:val="30"/>
          <w:szCs w:val="30"/>
          <w:cs/>
        </w:rPr>
      </w:pPr>
      <w:r w:rsidRPr="006F631A">
        <w:rPr>
          <w:rFonts w:asciiTheme="majorBidi" w:hAnsiTheme="majorBidi" w:hint="cs"/>
          <w:b/>
          <w:bCs/>
          <w:sz w:val="30"/>
          <w:szCs w:val="30"/>
          <w:cs/>
        </w:rPr>
        <w:t>กรมการแพทย์ โดยสถาบันสุขภาพเด็กแห่งชาติมหาราชินี</w:t>
      </w:r>
      <w:r w:rsidRPr="006F631A">
        <w:rPr>
          <w:rFonts w:asciiTheme="majorBidi" w:hAnsiTheme="majorBidi"/>
          <w:sz w:val="30"/>
          <w:szCs w:val="30"/>
          <w:cs/>
        </w:rPr>
        <w:t xml:space="preserve"> ชี้โรค</w:t>
      </w:r>
      <w:r w:rsidRPr="006F631A">
        <w:rPr>
          <w:rFonts w:asciiTheme="majorBidi" w:hAnsiTheme="majorBidi" w:hint="cs"/>
          <w:sz w:val="30"/>
          <w:szCs w:val="30"/>
          <w:cs/>
        </w:rPr>
        <w:t>ตาแดง เป็นโรคที่สามารถพบได้ตลอดทั้งปีโดยเฉพาะในกลุ่มเด็กเล็ก และสามารถติดต่อกันได้ง่ายและรวดเร็ว แนะผู้ปกครองควรใส่ใจเรื่องสุขอนามัยของบุตรหลานอย่างสม่ำเสมอ รักษาความสะอาด เพื่อลดความเสี่ยงในการติดเชื้อ</w:t>
      </w:r>
    </w:p>
    <w:p w14:paraId="502FFA1B" w14:textId="77777777" w:rsidR="006F631A" w:rsidRPr="006F631A" w:rsidRDefault="006F631A" w:rsidP="006F631A">
      <w:pPr>
        <w:pStyle w:val="a3"/>
        <w:shd w:val="clear" w:color="auto" w:fill="FFFFFF"/>
        <w:spacing w:before="0" w:beforeAutospacing="0"/>
        <w:ind w:firstLine="720"/>
        <w:jc w:val="thaiDistribute"/>
        <w:textAlignment w:val="baseline"/>
        <w:rPr>
          <w:rFonts w:asciiTheme="majorBidi" w:hAnsiTheme="majorBidi"/>
          <w:spacing w:val="-2"/>
          <w:sz w:val="30"/>
          <w:szCs w:val="30"/>
        </w:rPr>
      </w:pPr>
      <w:r w:rsidRPr="006F631A">
        <w:rPr>
          <w:rFonts w:asciiTheme="majorBidi" w:hAnsiTheme="majorBidi" w:hint="cs"/>
          <w:b/>
          <w:bCs/>
          <w:sz w:val="30"/>
          <w:szCs w:val="30"/>
          <w:cs/>
        </w:rPr>
        <w:t xml:space="preserve">นายแพทย์ธนินทร์ เวชชาภินันท์ </w:t>
      </w:r>
      <w:r w:rsidRPr="006F631A">
        <w:rPr>
          <w:rFonts w:asciiTheme="majorBidi" w:hAnsiTheme="majorBidi"/>
          <w:b/>
          <w:bCs/>
          <w:sz w:val="30"/>
          <w:szCs w:val="30"/>
          <w:cs/>
        </w:rPr>
        <w:t xml:space="preserve"> </w:t>
      </w:r>
      <w:r w:rsidRPr="006F631A">
        <w:rPr>
          <w:rFonts w:asciiTheme="majorBidi" w:hAnsiTheme="majorBidi" w:hint="cs"/>
          <w:b/>
          <w:bCs/>
          <w:sz w:val="30"/>
          <w:szCs w:val="30"/>
          <w:cs/>
        </w:rPr>
        <w:t>รองอธิบดีกรมการแพทย์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 กล่าว</w:t>
      </w:r>
      <w:r w:rsidRPr="006F631A">
        <w:rPr>
          <w:rFonts w:asciiTheme="majorBidi" w:hAnsiTheme="majorBidi"/>
          <w:sz w:val="30"/>
          <w:szCs w:val="30"/>
          <w:cs/>
        </w:rPr>
        <w:t>ว่า โรคตาแดง</w:t>
      </w:r>
      <w:r w:rsidRPr="006F631A">
        <w:rPr>
          <w:rFonts w:asciiTheme="majorBidi" w:hAnsiTheme="majorBidi" w:hint="cs"/>
          <w:sz w:val="30"/>
          <w:szCs w:val="30"/>
          <w:cs/>
        </w:rPr>
        <w:t>หรือโรคเยื่อบุตาอักเสบ</w:t>
      </w:r>
      <w:r w:rsidRPr="006F631A">
        <w:rPr>
          <w:rFonts w:asciiTheme="majorBidi" w:hAnsiTheme="majorBidi"/>
          <w:sz w:val="30"/>
          <w:szCs w:val="30"/>
          <w:cs/>
        </w:rPr>
        <w:t xml:space="preserve"> </w:t>
      </w:r>
      <w:r w:rsidRPr="006F631A">
        <w:rPr>
          <w:rFonts w:asciiTheme="majorBidi" w:hAnsiTheme="majorBidi" w:hint="cs"/>
          <w:sz w:val="30"/>
          <w:szCs w:val="30"/>
          <w:cs/>
        </w:rPr>
        <w:t>เกิด</w:t>
      </w:r>
      <w:r w:rsidRPr="006F631A">
        <w:rPr>
          <w:rFonts w:asciiTheme="majorBidi" w:hAnsiTheme="majorBidi"/>
          <w:sz w:val="30"/>
          <w:szCs w:val="30"/>
          <w:cs/>
        </w:rPr>
        <w:t>จากการติดเชื้อ</w:t>
      </w:r>
      <w:r w:rsidRPr="006F631A">
        <w:rPr>
          <w:rFonts w:asciiTheme="majorBidi" w:hAnsiTheme="majorBidi" w:hint="cs"/>
          <w:sz w:val="30"/>
          <w:szCs w:val="30"/>
          <w:cs/>
        </w:rPr>
        <w:t>ที่เยื่อบุตา ซึ่งส่วนใหญ่เป็นการติดเชื้อไวรัส เช่น</w:t>
      </w:r>
      <w:r w:rsidRPr="006F631A">
        <w:rPr>
          <w:rFonts w:asciiTheme="majorBidi" w:hAnsiTheme="majorBidi"/>
          <w:sz w:val="30"/>
          <w:szCs w:val="30"/>
        </w:rPr>
        <w:t xml:space="preserve"> </w:t>
      </w:r>
      <w:r w:rsidRPr="006F631A">
        <w:rPr>
          <w:rFonts w:asciiTheme="majorBidi" w:hAnsiTheme="majorBidi"/>
          <w:sz w:val="30"/>
          <w:szCs w:val="30"/>
          <w:cs/>
        </w:rPr>
        <w:t>กลุ่มอาดิโนไวรัส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 </w:t>
      </w:r>
      <w:r w:rsidRPr="006F631A">
        <w:rPr>
          <w:rFonts w:asciiTheme="majorBidi" w:hAnsiTheme="majorBidi"/>
          <w:sz w:val="30"/>
          <w:szCs w:val="30"/>
        </w:rPr>
        <w:t xml:space="preserve">(Adenovirus) </w:t>
      </w:r>
      <w:r w:rsidRPr="006F631A">
        <w:rPr>
          <w:rFonts w:asciiTheme="majorBidi" w:hAnsiTheme="majorBidi" w:hint="cs"/>
          <w:sz w:val="30"/>
          <w:szCs w:val="30"/>
          <w:cs/>
        </w:rPr>
        <w:t>แต่บางครั้งอาจเกิดจาก</w:t>
      </w:r>
      <w:r w:rsidRPr="006F631A">
        <w:rPr>
          <w:rFonts w:asciiTheme="majorBidi" w:hAnsiTheme="majorBidi"/>
          <w:sz w:val="30"/>
          <w:szCs w:val="30"/>
          <w:cs/>
        </w:rPr>
        <w:t>เชื้อแบคทีเรีย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 หรือ</w:t>
      </w:r>
      <w:r w:rsidRPr="006F631A">
        <w:rPr>
          <w:rFonts w:asciiTheme="majorBidi" w:hAnsiTheme="majorBidi"/>
          <w:sz w:val="30"/>
          <w:szCs w:val="30"/>
          <w:cs/>
        </w:rPr>
        <w:t>เชื้อปรสิต</w:t>
      </w:r>
      <w:r w:rsidRPr="006F631A">
        <w:rPr>
          <w:rFonts w:asciiTheme="majorBidi" w:hAnsiTheme="majorBidi" w:hint="cs"/>
          <w:sz w:val="30"/>
          <w:szCs w:val="30"/>
          <w:cs/>
        </w:rPr>
        <w:t>ได้เช่นกัน</w:t>
      </w:r>
      <w:r w:rsidRPr="006F631A">
        <w:rPr>
          <w:rFonts w:asciiTheme="majorBidi" w:hAnsiTheme="majorBidi"/>
          <w:sz w:val="30"/>
          <w:szCs w:val="30"/>
        </w:rPr>
        <w:t xml:space="preserve"> </w:t>
      </w:r>
      <w:r w:rsidRPr="006F631A">
        <w:rPr>
          <w:rFonts w:asciiTheme="majorBidi" w:hAnsiTheme="majorBidi" w:hint="cs"/>
          <w:sz w:val="30"/>
          <w:szCs w:val="30"/>
          <w:cs/>
        </w:rPr>
        <w:t>การติดเชื้อสามารถเกิดขึ้นได้จากหลายปัจจัย โดย</w:t>
      </w:r>
      <w:r w:rsidRPr="006F631A">
        <w:rPr>
          <w:rFonts w:asciiTheme="majorBidi" w:hAnsiTheme="majorBidi"/>
          <w:sz w:val="30"/>
          <w:szCs w:val="30"/>
          <w:cs/>
        </w:rPr>
        <w:t>ส่วนใหญ่จะติดต่อโดยตรงจากการสัมผัสสารคัดหลั่งของผู้ป่วย เช่น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 </w:t>
      </w:r>
      <w:r w:rsidRPr="006F631A">
        <w:rPr>
          <w:rFonts w:asciiTheme="majorBidi" w:hAnsiTheme="majorBidi"/>
          <w:sz w:val="30"/>
          <w:szCs w:val="30"/>
          <w:cs/>
        </w:rPr>
        <w:t xml:space="preserve">น้ำตา ขี้ตา 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ฝุ่นละอองในอากาศ แหล่งน้ำในที่สาธารณะ เป็นต้น </w:t>
      </w:r>
      <w:r w:rsidRPr="006F631A">
        <w:rPr>
          <w:rFonts w:asciiTheme="majorBidi" w:hAnsiTheme="majorBidi" w:hint="cs"/>
          <w:spacing w:val="10"/>
          <w:sz w:val="30"/>
          <w:szCs w:val="30"/>
          <w:cs/>
        </w:rPr>
        <w:t>โรคตาแดงพบได้ตลอดทั้งปี ทำให้เกิดการติดต่อได้ง่ายและรวดเร็ว ซึ่งสามารถหายได้ภายใน 1-2 สัปดาห์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 </w:t>
      </w:r>
      <w:r w:rsidRPr="006F631A">
        <w:rPr>
          <w:rFonts w:asciiTheme="majorBidi" w:hAnsiTheme="majorBidi" w:hint="cs"/>
          <w:spacing w:val="-2"/>
          <w:sz w:val="30"/>
          <w:szCs w:val="30"/>
          <w:cs/>
        </w:rPr>
        <w:t>หากได้รับการดูแลอย่างถูกวิธี หรือรีบพามาพบแพทย์ตั้งแต่เริ่มมีอาการ แนะพ่อแม่ดูแลสุขอนามัยของลูก ๆ อยู่เสมอ</w:t>
      </w:r>
    </w:p>
    <w:p w14:paraId="5B9AB001" w14:textId="77777777" w:rsidR="006F631A" w:rsidRPr="001E0011" w:rsidRDefault="006F631A" w:rsidP="006F631A">
      <w:pPr>
        <w:pStyle w:val="a3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sz w:val="30"/>
          <w:szCs w:val="30"/>
        </w:rPr>
      </w:pPr>
      <w:r w:rsidRPr="006F631A">
        <w:rPr>
          <w:rFonts w:asciiTheme="majorBidi" w:hAnsiTheme="majorBidi" w:hint="cs"/>
          <w:b/>
          <w:bCs/>
          <w:sz w:val="30"/>
          <w:szCs w:val="30"/>
          <w:cs/>
        </w:rPr>
        <w:t>นายแพทย์อัครฐาน จิตนุยานนท์ ผู้อำนวยการสถาบันสุขภาพเด็กแห่งชาติมหาราชินี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 </w:t>
      </w:r>
      <w:r w:rsidRPr="006F631A">
        <w:rPr>
          <w:rFonts w:asciiTheme="majorBidi" w:hAnsiTheme="majorBidi"/>
          <w:sz w:val="30"/>
          <w:szCs w:val="30"/>
          <w:cs/>
        </w:rPr>
        <w:t>กล่าว</w:t>
      </w:r>
      <w:r w:rsidRPr="006F631A">
        <w:rPr>
          <w:rFonts w:asciiTheme="majorBidi" w:hAnsiTheme="majorBidi" w:hint="cs"/>
          <w:sz w:val="30"/>
          <w:szCs w:val="30"/>
          <w:cs/>
        </w:rPr>
        <w:t>เพิ่มเติม</w:t>
      </w:r>
      <w:r w:rsidRPr="006F631A">
        <w:rPr>
          <w:rFonts w:asciiTheme="majorBidi" w:hAnsiTheme="majorBidi"/>
          <w:sz w:val="30"/>
          <w:szCs w:val="30"/>
          <w:cs/>
        </w:rPr>
        <w:t>ว่า ผู้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ป่วยโรคตาแดงมักเริ่มมีอาการ 1-2 วันหลังได้รับเชื้อ โดยอาการหลักได้แก่ ตาแดง ตาบวม มีน้ำตาไหล และรู้สึกเจ็บเคืองตา มีขี้ตาหรือเมือกในดวงตามากกว่าปกติ มักเริ่มจากตาข้างหนึ่งก่อนและอาจลามไปยังอีกข้างได้ ระยะเวลาของโรคจะมีอาการอยู่ประมาณ 1-2 สัปดาห์ และหายได้เองหากไม่มีโรคแทรกซ้อนอื่น ๆ แต่หากอาการไม่ดีขึ้น ควรรีบไปพบจักษุแพทย์เพื่อวินิจฉัยเพิ่มเติม </w:t>
      </w:r>
      <w:r w:rsidRPr="006F631A">
        <w:rPr>
          <w:rFonts w:asciiTheme="majorBidi" w:hAnsiTheme="majorBidi" w:hint="cs"/>
          <w:b/>
          <w:bCs/>
          <w:sz w:val="30"/>
          <w:szCs w:val="30"/>
          <w:cs/>
        </w:rPr>
        <w:t xml:space="preserve">สาเหตุเกิดจาก </w:t>
      </w:r>
      <w:r w:rsidRPr="006F631A">
        <w:rPr>
          <w:rFonts w:asciiTheme="majorBidi" w:hAnsiTheme="majorBidi" w:hint="cs"/>
          <w:sz w:val="30"/>
          <w:szCs w:val="30"/>
          <w:cs/>
        </w:rPr>
        <w:t>ผู้ที่ได้รับเชื้อไปสัมผัสพื้นผิวที่มีเชื้อในที่ต่างๆ  เช่น จับราวบันได ลูกบิดประตู รวมถึงการสัมผัสใกล้ชิดกับผู้ป่วยโดยตรง การใช้สิ่งของร่วมกันกับผู้ป่วย เช่น เสื้อผ้า หมอน หรือผ้าเช็ดตัว สาเหตุอื่น ๆ ได้แก่ การสัมผัสเชื้อโรคจากแหล่งน้ำที่ไม่สะอาด เช่น สระว่ายน้ำ  หรือฝุ่นละอองที่มากับอากาศในช่วงฤดูฝน พ่อแม่ผู้ปกครองควรหมั่นดูแลเด็ก ๆ ให้ล้างมือบ่อย ๆ ด้วยสบู่หรือน้ำยาทำความสะอาด เมื่อสัมผัสหรือจับสิ่งของในที่สาธารณะ ไม่ควรใช้มือสัมผัสดวงตา หรือขยี้ตาโดยตรง</w:t>
      </w:r>
      <w:r w:rsidRPr="006F631A">
        <w:rPr>
          <w:rFonts w:asciiTheme="majorBidi" w:hAnsiTheme="majorBidi"/>
          <w:sz w:val="30"/>
          <w:szCs w:val="30"/>
        </w:rPr>
        <w:t xml:space="preserve"> </w:t>
      </w:r>
      <w:r w:rsidRPr="006F631A">
        <w:rPr>
          <w:rFonts w:asciiTheme="majorBidi" w:hAnsiTheme="majorBidi" w:hint="cs"/>
          <w:sz w:val="30"/>
          <w:szCs w:val="30"/>
          <w:cs/>
        </w:rPr>
        <w:t xml:space="preserve">ควรแยกของใช้ส่วนตัวของผู้ป่วยไม่ใช้สิ่งของปะปนร่วมกัน หลีกเลี่ยงการว่ายน้ำในสระที่ไม่สะอาด </w:t>
      </w:r>
      <w:r w:rsidRPr="006F631A">
        <w:rPr>
          <w:rFonts w:asciiTheme="majorBidi" w:hAnsiTheme="majorBidi" w:hint="cs"/>
          <w:b/>
          <w:bCs/>
          <w:sz w:val="30"/>
          <w:szCs w:val="30"/>
          <w:cs/>
        </w:rPr>
        <w:t>วิธีการรักษา</w:t>
      </w:r>
      <w:r w:rsidRPr="006F631A">
        <w:rPr>
          <w:rFonts w:asciiTheme="majorBidi" w:hAnsiTheme="majorBidi" w:hint="cs"/>
          <w:color w:val="FF0000"/>
          <w:sz w:val="30"/>
          <w:szCs w:val="30"/>
          <w:cs/>
        </w:rPr>
        <w:t xml:space="preserve"> </w:t>
      </w:r>
      <w:r w:rsidRPr="006F631A">
        <w:rPr>
          <w:rFonts w:asciiTheme="majorBidi" w:hAnsiTheme="majorBidi" w:hint="cs"/>
          <w:sz w:val="30"/>
          <w:szCs w:val="30"/>
          <w:cs/>
        </w:rPr>
        <w:t>รักษาตามอาการของโรค เนื่องจาก โรคตาแดงที่เกิดจากเชื้อไวรัสยังไม่มียารักษาเฉพาะ  แพทย์อาจให้ยาปฏิชีวนะชนิดยาหยอดหรือยาป้าย หากสงสัยการติดเชื้อแบคทีเรียร่วม พ่อแม่หรือผู้ปกครองควรให้เด็กพักผ่อนให้เพียงพอ ไม่ควรนอนดึก เพื่อลดการใช้สายตาในช่วงที่มีอาการตาแดงอย่างรุนแรง ไม่จำเป็นต้องปิดตา เว้นแต่กรณีมีอาการเคืองตามาก หรือสงสัยว่ามีกระจกตาอักเสบ หากอาการไม่ดีขึ้นควรไปพบจักษุแพทย์เพื่อทำการวินิจฉัยและรักษาต่อไป</w:t>
      </w:r>
      <w:r w:rsidRPr="006F631A">
        <w:rPr>
          <w:rFonts w:asciiTheme="majorBidi" w:hAnsiTheme="majorBidi" w:hint="cs"/>
          <w:sz w:val="24"/>
          <w:szCs w:val="24"/>
          <w:cs/>
        </w:rPr>
        <w:t xml:space="preserve"> </w:t>
      </w:r>
      <w:r w:rsidRPr="006F631A">
        <w:rPr>
          <w:rFonts w:asciiTheme="majorBidi" w:hAnsiTheme="majorBidi" w:hint="cs"/>
          <w:color w:val="FF0000"/>
          <w:sz w:val="24"/>
          <w:szCs w:val="24"/>
          <w:cs/>
        </w:rPr>
        <w:t xml:space="preserve"> </w:t>
      </w:r>
    </w:p>
    <w:p w14:paraId="5C618EDA" w14:textId="6C0BB5FD" w:rsidR="006F631A" w:rsidRPr="006F631A" w:rsidRDefault="006F631A" w:rsidP="006F631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52EF">
        <w:rPr>
          <w:rFonts w:asciiTheme="majorBidi" w:hAnsiTheme="majorBidi" w:cstheme="majorBidi"/>
          <w:sz w:val="32"/>
          <w:szCs w:val="32"/>
          <w:cs/>
        </w:rPr>
        <w:t>**********************************************************</w:t>
      </w:r>
      <w:r w:rsidRPr="004A52EF">
        <w:rPr>
          <w:rFonts w:asciiTheme="majorBidi" w:hAnsiTheme="majorBidi" w:cstheme="majorBidi"/>
          <w:sz w:val="32"/>
          <w:szCs w:val="32"/>
          <w:cs/>
        </w:rPr>
        <w:br/>
      </w:r>
      <w:r w:rsidRPr="004A52EF">
        <w:rPr>
          <w:rFonts w:asciiTheme="majorBidi" w:hAnsiTheme="majorBidi" w:cstheme="majorBidi"/>
          <w:sz w:val="32"/>
          <w:szCs w:val="32"/>
        </w:rPr>
        <w:t>#</w:t>
      </w:r>
      <w:r w:rsidRPr="004A52EF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4A52EF">
        <w:rPr>
          <w:rFonts w:asciiTheme="majorBidi" w:hAnsiTheme="majorBidi" w:cstheme="majorBidi"/>
          <w:sz w:val="32"/>
          <w:szCs w:val="32"/>
        </w:rPr>
        <w:t>#</w:t>
      </w:r>
      <w:r w:rsidRPr="004A52EF">
        <w:rPr>
          <w:rFonts w:asciiTheme="majorBidi" w:hAnsiTheme="majorBidi" w:cstheme="majorBidi"/>
          <w:sz w:val="32"/>
          <w:szCs w:val="32"/>
          <w:cs/>
        </w:rPr>
        <w:t>สถาบันสุขภาพเด็กแห่งชาติมหาราชินี</w:t>
      </w:r>
      <w:r w:rsidRPr="004A52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4A52EF">
        <w:rPr>
          <w:rFonts w:asciiTheme="majorBidi" w:hAnsiTheme="majorBidi" w:cstheme="majorBidi"/>
          <w:sz w:val="32"/>
          <w:szCs w:val="32"/>
          <w:shd w:val="clear" w:color="auto" w:fill="FFFFFF"/>
        </w:rPr>
        <w:t>#</w:t>
      </w:r>
      <w:r>
        <w:rPr>
          <w:rFonts w:ascii="Arial" w:eastAsiaTheme="minorEastAsia" w:hAnsi="Arial" w:cs="Angsana New" w:hint="cs"/>
          <w:b/>
          <w:bCs/>
          <w:color w:val="000000"/>
          <w:sz w:val="36"/>
          <w:szCs w:val="36"/>
          <w:cs/>
        </w:rPr>
        <w:t>โรคตาแดงในเด็ก</w:t>
      </w:r>
      <w:r w:rsidRPr="004A52E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Pr="004A52EF">
        <w:rPr>
          <w:rFonts w:asciiTheme="majorBidi" w:hAnsiTheme="majorBidi" w:cstheme="majorBidi"/>
          <w:sz w:val="32"/>
          <w:szCs w:val="32"/>
        </w:rPr>
        <w:t xml:space="preserve"> </w:t>
      </w:r>
      <w:r w:rsidRPr="004A52EF">
        <w:rPr>
          <w:rFonts w:asciiTheme="majorBidi" w:hAnsiTheme="majorBidi" w:cstheme="majorBidi"/>
          <w:sz w:val="32"/>
          <w:szCs w:val="32"/>
          <w:cs/>
        </w:rPr>
        <w:t xml:space="preserve"> -ขอขอบคุณ-</w:t>
      </w:r>
      <w:r w:rsidRPr="004A52EF">
        <w:rPr>
          <w:rFonts w:asciiTheme="majorBidi" w:hAnsiTheme="majorBidi" w:cstheme="majorBidi"/>
          <w:sz w:val="32"/>
          <w:szCs w:val="32"/>
          <w:cs/>
        </w:rPr>
        <w:br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</w:r>
      <w:r w:rsidRPr="004A52EF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  <w:r w:rsidR="00B873C9">
        <w:rPr>
          <w:rFonts w:asciiTheme="majorBidi" w:hAnsiTheme="majorBidi" w:cstheme="majorBidi" w:hint="cs"/>
          <w:sz w:val="32"/>
          <w:szCs w:val="32"/>
          <w:cs/>
        </w:rPr>
        <w:t>23</w:t>
      </w:r>
      <w:r w:rsidRPr="004A52EF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Pr="004A52EF">
        <w:rPr>
          <w:rFonts w:asciiTheme="majorBidi" w:hAnsiTheme="majorBidi" w:cstheme="majorBidi"/>
          <w:sz w:val="32"/>
          <w:szCs w:val="32"/>
        </w:rPr>
        <w:t>2567</w:t>
      </w:r>
    </w:p>
    <w:sectPr w:rsidR="006F631A" w:rsidRPr="006F631A" w:rsidSect="006F63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1A"/>
    <w:rsid w:val="00122914"/>
    <w:rsid w:val="001F011A"/>
    <w:rsid w:val="002C4FB7"/>
    <w:rsid w:val="006F631A"/>
    <w:rsid w:val="00B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3AFC"/>
  <w15:chartTrackingRefBased/>
  <w15:docId w15:val="{04734C2B-FCE6-49F5-A43C-8056048D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1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3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ohhandart@gmail.com</cp:lastModifiedBy>
  <cp:revision>2</cp:revision>
  <dcterms:created xsi:type="dcterms:W3CDTF">2024-12-23T04:09:00Z</dcterms:created>
  <dcterms:modified xsi:type="dcterms:W3CDTF">2024-12-23T04:09:00Z</dcterms:modified>
</cp:coreProperties>
</file>