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3A68" w14:textId="77777777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2C5F5855" wp14:editId="60CC8A12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57111" w14:textId="3D9EC75B" w:rsidR="00244B2A" w:rsidRPr="00B37E27" w:rsidRDefault="00F2244C" w:rsidP="00B37E27">
      <w:pPr>
        <w:pStyle w:val="normalpara"/>
        <w:shd w:val="clear" w:color="auto" w:fill="FFFFFF"/>
        <w:spacing w:before="0" w:beforeAutospacing="0" w:after="0" w:afterAutospacing="0"/>
        <w:ind w:firstLine="600"/>
        <w:jc w:val="center"/>
        <w:rPr>
          <w:rFonts w:ascii="Angsana New" w:eastAsiaTheme="majorEastAsia" w:hAnsi="Angsana New" w:cs="Angsana New"/>
          <w:b/>
          <w:bCs/>
          <w:sz w:val="32"/>
          <w:szCs w:val="32"/>
        </w:rPr>
      </w:pPr>
      <w:r w:rsidRPr="00B37E2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กรมการแพทย์จับมือ</w:t>
      </w:r>
      <w:r w:rsidR="00BD5C1E" w:rsidRPr="00B37E2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กรมการแพทย์แผนไทยและการแพทย์ทางเลือก</w:t>
      </w:r>
      <w:r w:rsidR="00F44286" w:rsidRPr="00B37E2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และ</w:t>
      </w:r>
      <w:r w:rsidR="00346198" w:rsidRPr="00B37E2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กรมวิทยาศาสตร์การแพทย์</w:t>
      </w:r>
    </w:p>
    <w:p w14:paraId="1D745A43" w14:textId="6602C2BF" w:rsidR="009D280D" w:rsidRPr="00B37E27" w:rsidRDefault="00151176" w:rsidP="00B37E27">
      <w:pPr>
        <w:pStyle w:val="normalpara"/>
        <w:shd w:val="clear" w:color="auto" w:fill="FFFFFF"/>
        <w:spacing w:before="0" w:beforeAutospacing="0" w:after="0" w:afterAutospacing="0"/>
        <w:ind w:firstLine="600"/>
        <w:jc w:val="center"/>
        <w:rPr>
          <w:rFonts w:ascii="Angsana New" w:eastAsiaTheme="majorEastAsia" w:hAnsi="Angsana New" w:cs="Angsana New"/>
          <w:b/>
          <w:bCs/>
          <w:sz w:val="32"/>
          <w:szCs w:val="32"/>
        </w:rPr>
      </w:pPr>
      <w:r w:rsidRPr="00B37E2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บูรณาการผสานภูมิปัญญาการแพทย์ตะวันออกและการแพทย์ตะวันตก</w:t>
      </w:r>
    </w:p>
    <w:p w14:paraId="2A9CB7AD" w14:textId="77777777" w:rsidR="00A03E7C" w:rsidRDefault="009D280D" w:rsidP="00B37E27">
      <w:pPr>
        <w:pStyle w:val="normalpara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37E27">
        <w:rPr>
          <w:rFonts w:asciiTheme="majorBidi" w:hAnsiTheme="majorBidi" w:cstheme="majorBidi" w:hint="cs"/>
          <w:b/>
          <w:bCs/>
          <w:sz w:val="32"/>
          <w:szCs w:val="32"/>
          <w:cs/>
        </w:rPr>
        <w:t>ขับเคลื่อนโยบายกระทรวงสาธารณสุ</w:t>
      </w:r>
      <w:r w:rsidR="007D1CF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 </w:t>
      </w:r>
      <w:r w:rsidR="00A03E7C">
        <w:rPr>
          <w:rFonts w:asciiTheme="majorBidi" w:hAnsiTheme="majorBidi" w:cstheme="majorBidi" w:hint="cs"/>
          <w:b/>
          <w:bCs/>
          <w:sz w:val="32"/>
          <w:szCs w:val="32"/>
          <w:cs/>
        </w:rPr>
        <w:t>ในการ</w:t>
      </w:r>
      <w:r w:rsidR="007D1CF5">
        <w:rPr>
          <w:rFonts w:asciiTheme="majorBidi" w:hAnsiTheme="majorBidi" w:cstheme="majorBidi" w:hint="cs"/>
          <w:b/>
          <w:bCs/>
          <w:sz w:val="32"/>
          <w:szCs w:val="32"/>
          <w:cs/>
        </w:rPr>
        <w:t>ส่งเสริม</w:t>
      </w:r>
      <w:r w:rsidRPr="00B37E27">
        <w:rPr>
          <w:rFonts w:asciiTheme="majorBidi" w:hAnsiTheme="majorBidi" w:cstheme="majorBidi" w:hint="cs"/>
          <w:b/>
          <w:bCs/>
          <w:sz w:val="32"/>
          <w:szCs w:val="32"/>
          <w:cs/>
        </w:rPr>
        <w:t>ภูมิปัญญาไทย</w:t>
      </w:r>
      <w:r w:rsidR="007D1CF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การ</w:t>
      </w:r>
      <w:r w:rsidRPr="00B37E27">
        <w:rPr>
          <w:rFonts w:asciiTheme="majorBidi" w:hAnsiTheme="majorBidi" w:cstheme="majorBidi" w:hint="cs"/>
          <w:b/>
          <w:bCs/>
          <w:sz w:val="32"/>
          <w:szCs w:val="32"/>
          <w:cs/>
        </w:rPr>
        <w:t>แพทย์แผนไทย และสมุนไพร</w:t>
      </w:r>
      <w:r w:rsidR="00A03E7C">
        <w:rPr>
          <w:rFonts w:asciiTheme="majorBidi" w:hAnsiTheme="majorBidi" w:cstheme="majorBidi" w:hint="cs"/>
          <w:b/>
          <w:bCs/>
          <w:sz w:val="32"/>
          <w:szCs w:val="32"/>
          <w:cs/>
        </w:rPr>
        <w:t>ไทย</w:t>
      </w:r>
    </w:p>
    <w:p w14:paraId="2A8405B2" w14:textId="4542B168" w:rsidR="00151176" w:rsidRPr="00B37E27" w:rsidRDefault="007D1CF5" w:rsidP="00B37E27">
      <w:pPr>
        <w:pStyle w:val="normalpara"/>
        <w:shd w:val="clear" w:color="auto" w:fill="FFFFFF"/>
        <w:spacing w:before="0" w:beforeAutospacing="0" w:after="0" w:afterAutospacing="0"/>
        <w:jc w:val="center"/>
        <w:rPr>
          <w:rFonts w:ascii="Angsana New" w:eastAsiaTheme="majorEastAsia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ร่วมกับ</w:t>
      </w:r>
      <w:r w:rsidR="009D280D" w:rsidRPr="00B37E2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การแพทย์</w:t>
      </w:r>
      <w:r w:rsidR="00A03E7C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ตะวันตก</w:t>
      </w:r>
    </w:p>
    <w:p w14:paraId="210BA383" w14:textId="1D514212" w:rsidR="00244B2A" w:rsidRPr="00244B2A" w:rsidRDefault="00244B2A" w:rsidP="00244B2A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</w:pPr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นาย</w:t>
      </w:r>
      <w:proofErr w:type="spellStart"/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โฆ</w:t>
      </w:r>
      <w:r w:rsidR="009D2517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สิ</w:t>
      </w:r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ต</w:t>
      </w:r>
      <w:proofErr w:type="spellEnd"/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 xml:space="preserve"> สุวินิจจิต คณะที่ปรึกษารัฐมนตรีว่าการกระทรวงสาธารณสุข</w:t>
      </w:r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</w:rPr>
        <w:t xml:space="preserve"> </w:t>
      </w:r>
      <w:r w:rsidRPr="00F2244C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เปิดเผยว่</w:t>
      </w:r>
      <w:r w:rsidR="00BD5C1E">
        <w:rPr>
          <w:rFonts w:ascii="Angsana New" w:eastAsiaTheme="majorEastAsia" w:hAnsi="Angsana New" w:cs="Angsana New" w:hint="cs"/>
          <w:b/>
          <w:bCs/>
          <w:sz w:val="32"/>
          <w:szCs w:val="32"/>
          <w:cs/>
        </w:rPr>
        <w:t>า</w:t>
      </w:r>
      <w:r w:rsidR="00BD5C1E">
        <w:rPr>
          <w:rFonts w:ascii="Angsana New" w:eastAsiaTheme="majorEastAsia" w:hAnsi="Angsana New" w:cs="Angsana New" w:hint="cs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>จากนโยบายคณะรัฐมนตรี และกระทรวงสาธารณสุข มุ่งเน้นการพัฒนาเศรษฐกิจสุขภาพ (</w:t>
      </w:r>
      <w:r w:rsidR="00813FA3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 w:hint="cs"/>
          <w:sz w:val="28"/>
          <w:szCs w:val="28"/>
        </w:rPr>
        <w:t xml:space="preserve">are and </w:t>
      </w:r>
      <w:r w:rsidR="00813FA3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 w:hint="cs"/>
          <w:sz w:val="28"/>
          <w:szCs w:val="28"/>
        </w:rPr>
        <w:t xml:space="preserve">ellness </w:t>
      </w:r>
      <w:r w:rsidR="00813FA3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 w:hint="cs"/>
          <w:sz w:val="28"/>
          <w:szCs w:val="28"/>
        </w:rPr>
        <w:t xml:space="preserve">conomy)  </w:t>
      </w:r>
      <w:r>
        <w:rPr>
          <w:rFonts w:asciiTheme="majorBidi" w:hAnsiTheme="majorBidi" w:cstheme="majorBidi" w:hint="cs"/>
          <w:sz w:val="28"/>
          <w:szCs w:val="28"/>
          <w:cs/>
        </w:rPr>
        <w:t>และบริการทางการแพทย์ (</w:t>
      </w:r>
      <w:r>
        <w:rPr>
          <w:rFonts w:asciiTheme="majorBidi" w:hAnsiTheme="majorBidi" w:cstheme="majorBidi" w:hint="cs"/>
          <w:sz w:val="28"/>
          <w:szCs w:val="28"/>
        </w:rPr>
        <w:t xml:space="preserve">Medical Hub) </w:t>
      </w:r>
      <w:r>
        <w:rPr>
          <w:rFonts w:asciiTheme="majorBidi" w:hAnsiTheme="majorBidi" w:cstheme="majorBidi" w:hint="cs"/>
          <w:sz w:val="28"/>
          <w:szCs w:val="28"/>
          <w:cs/>
        </w:rPr>
        <w:t>ยกระดับ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ระบบ</w:t>
      </w:r>
      <w:r>
        <w:rPr>
          <w:rFonts w:asciiTheme="majorBidi" w:hAnsiTheme="majorBidi" w:cstheme="majorBidi" w:hint="cs"/>
          <w:sz w:val="28"/>
          <w:szCs w:val="28"/>
          <w:cs/>
        </w:rPr>
        <w:t>สาธารณสุข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ไทยสู่แนวหน้า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ควบคู่ไปกับ</w:t>
      </w:r>
      <w:r>
        <w:rPr>
          <w:rFonts w:asciiTheme="majorBidi" w:hAnsiTheme="majorBidi" w:cstheme="majorBidi" w:hint="cs"/>
          <w:sz w:val="28"/>
          <w:szCs w:val="28"/>
          <w:cs/>
        </w:rPr>
        <w:t>การผลักดันภูมิปัญญาไทย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 xml:space="preserve">ไปสู่ระดับสากล </w:t>
      </w:r>
      <w:r>
        <w:rPr>
          <w:rFonts w:asciiTheme="majorBidi" w:hAnsiTheme="majorBidi" w:cstheme="majorBidi" w:hint="cs"/>
          <w:sz w:val="28"/>
          <w:szCs w:val="28"/>
          <w:cs/>
        </w:rPr>
        <w:t>ส่งเสริมการใช้แพทย์แผนไทย และสมุนไพร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ไทยร่วมกับ</w:t>
      </w:r>
      <w:r>
        <w:rPr>
          <w:rFonts w:asciiTheme="majorBidi" w:hAnsiTheme="majorBidi" w:cstheme="majorBidi" w:hint="cs"/>
          <w:sz w:val="28"/>
          <w:szCs w:val="28"/>
          <w:cs/>
        </w:rPr>
        <w:t>การแพทย์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แผนตะวันตก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จึงเป็นโอกาสที่ดียิ่งในการบูรณาการ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งาน</w:t>
      </w:r>
      <w:r>
        <w:rPr>
          <w:rFonts w:asciiTheme="majorBidi" w:hAnsiTheme="majorBidi" w:cstheme="majorBidi" w:hint="cs"/>
          <w:sz w:val="28"/>
          <w:szCs w:val="28"/>
          <w:cs/>
        </w:rPr>
        <w:t>ร่วมกันของ 3 กรม ประกอบด้วย กรมการแพทย์ที่มีภารกิจพัฒนาวิชาการ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ด้านการรักษาฟื้นฟูที่มีพื้นฐานจาก</w:t>
      </w:r>
      <w:r w:rsidR="00A03E7C" w:rsidRPr="00A03E7C">
        <w:rPr>
          <w:rFonts w:asciiTheme="majorBidi" w:hAnsiTheme="majorBidi" w:cs="Angsana New"/>
          <w:sz w:val="28"/>
          <w:szCs w:val="28"/>
          <w:cs/>
        </w:rPr>
        <w:t>การแพทย์แผนตะวันตก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มีบุคลากรทางการแพทย์ที่เชี่ยวชาญเฉพาะทาง</w:t>
      </w:r>
      <w:r w:rsidR="00A03E7C">
        <w:rPr>
          <w:rFonts w:asciiTheme="majorBidi" w:hAnsiTheme="majorBidi" w:cstheme="majorBidi" w:hint="cs"/>
          <w:sz w:val="28"/>
          <w:szCs w:val="28"/>
          <w:cs/>
        </w:rPr>
        <w:t>ในด้านโรคต่างๆ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และมีบริการทางการแพทย์แผนตะวันตก กรมการแพทย์แผนไทยและการแพทย์ทางเลือก ที่เป็นองค์กรหลักในการส่งเสริมภูมิปัญญาการแพทย์แผนไทย การแพทย์ทางเลือก และการแพทย์พื้นบ้านไทย และกรมวิทยาศาสตร์การแพทย์ อันมีภารกิจในการตรวจวิเคราะห์ทางห้องปฏิบัติการเพื่อควบคุมคุณภาพ ประสิทธิภาพ และมาตรฐานผลิตภัณฑ์สุขภาพที่เกี่ยวข้อง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รวมทั้ง</w:t>
      </w:r>
      <w:r>
        <w:rPr>
          <w:rFonts w:asciiTheme="majorBidi" w:hAnsiTheme="majorBidi" w:cstheme="majorBidi" w:hint="cs"/>
          <w:sz w:val="28"/>
          <w:szCs w:val="28"/>
          <w:cs/>
        </w:rPr>
        <w:t>สมุนไพร โดยมีวัตถุประสงค์เพื่อเพิ่มการเข้าถึงบริการแพทย์แผน</w:t>
      </w:r>
      <w:r w:rsidR="00FA46FE">
        <w:rPr>
          <w:rFonts w:asciiTheme="majorBidi" w:hAnsiTheme="majorBidi" w:cstheme="majorBidi" w:hint="cs"/>
          <w:sz w:val="28"/>
          <w:szCs w:val="28"/>
          <w:cs/>
        </w:rPr>
        <w:t>ไทย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 xml:space="preserve"> สมุนไพรไทย </w:t>
      </w:r>
      <w:r>
        <w:rPr>
          <w:rFonts w:asciiTheme="majorBidi" w:hAnsiTheme="majorBidi" w:cstheme="majorBidi" w:hint="cs"/>
          <w:sz w:val="28"/>
          <w:szCs w:val="28"/>
          <w:cs/>
        </w:rPr>
        <w:t>ในสถานพยาบาล</w:t>
      </w:r>
      <w:r w:rsidR="00FA46FE">
        <w:rPr>
          <w:rFonts w:asciiTheme="majorBidi" w:hAnsiTheme="majorBidi" w:cstheme="majorBidi" w:hint="cs"/>
          <w:sz w:val="28"/>
          <w:szCs w:val="28"/>
          <w:cs/>
        </w:rPr>
        <w:t xml:space="preserve">ทั่วไปตั้งแต่ระดับปฐมภูมิ 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>ทุติยภูมิ และ ตติยภูมิ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>โดยผสมผสานไปกับ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ระบบบริการทางการแพทย์แผนตะวันตก 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>ภายใต้การ</w:t>
      </w:r>
      <w:r>
        <w:rPr>
          <w:rFonts w:asciiTheme="majorBidi" w:hAnsiTheme="majorBidi" w:cstheme="majorBidi" w:hint="cs"/>
          <w:sz w:val="28"/>
          <w:szCs w:val="28"/>
          <w:cs/>
        </w:rPr>
        <w:t>ควบคุมคุณภาพ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 xml:space="preserve"> และการสร้างความเชื่อมั่นแก่บุคลากรทางการแพทย์และผู้ป่วยผู้มารับบริการทางการแพทย์ในสถานพยาบาลดังกล่าว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และเป็น</w:t>
      </w:r>
      <w:r w:rsidR="0021477E">
        <w:rPr>
          <w:rFonts w:asciiTheme="majorBidi" w:hAnsiTheme="majorBidi" w:cstheme="majorBidi" w:hint="cs"/>
          <w:sz w:val="28"/>
          <w:szCs w:val="28"/>
          <w:cs/>
        </w:rPr>
        <w:t>การเพิ่ม</w:t>
      </w:r>
      <w:r>
        <w:rPr>
          <w:rFonts w:asciiTheme="majorBidi" w:hAnsiTheme="majorBidi" w:cstheme="majorBidi" w:hint="cs"/>
          <w:sz w:val="28"/>
          <w:szCs w:val="28"/>
          <w:cs/>
        </w:rPr>
        <w:t>ทางเลือกในการรักษาของประชาช</w:t>
      </w:r>
      <w:r w:rsidR="00D6684B">
        <w:rPr>
          <w:rFonts w:asciiTheme="majorBidi" w:hAnsiTheme="majorBidi" w:cstheme="majorBidi" w:hint="cs"/>
          <w:sz w:val="28"/>
          <w:szCs w:val="28"/>
          <w:cs/>
        </w:rPr>
        <w:t xml:space="preserve">น ทั้งนี้ จะนำเสนอผลการประชุมให้รัฐมนตรีพิจารณาต่อไป </w:t>
      </w:r>
    </w:p>
    <w:p w14:paraId="00D63F64" w14:textId="37E9D706" w:rsidR="00244B2A" w:rsidRDefault="00244B2A" w:rsidP="002039CC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="Angsana New"/>
          <w:sz w:val="28"/>
          <w:szCs w:val="28"/>
        </w:rPr>
      </w:pPr>
      <w:r w:rsidRPr="00786D4B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นายแพทย์ทวีศิลป์ วิษณุโยธิน อธิบดีกรมการแพทย์ </w:t>
      </w:r>
      <w:r w:rsidR="00786D4B" w:rsidRPr="00786D4B">
        <w:rPr>
          <w:rFonts w:asciiTheme="majorBidi" w:hAnsiTheme="majorBidi" w:cstheme="majorBidi" w:hint="cs"/>
          <w:sz w:val="28"/>
          <w:szCs w:val="28"/>
          <w:cs/>
        </w:rPr>
        <w:t>เปิดเผยว่า</w:t>
      </w:r>
      <w:r w:rsidR="00786D4B" w:rsidRPr="00786D4B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86D4B">
        <w:rPr>
          <w:rFonts w:asciiTheme="majorBidi" w:hAnsiTheme="majorBidi" w:cstheme="majorBidi" w:hint="cs"/>
          <w:sz w:val="28"/>
          <w:szCs w:val="28"/>
          <w:cs/>
        </w:rPr>
        <w:t>กรมการแพทย์</w:t>
      </w:r>
      <w:r w:rsidR="004119CF">
        <w:rPr>
          <w:rFonts w:asciiTheme="majorBidi" w:hAnsiTheme="majorBidi" w:cstheme="majorBidi" w:hint="cs"/>
          <w:sz w:val="28"/>
          <w:szCs w:val="28"/>
          <w:cs/>
        </w:rPr>
        <w:t>ไ</w:t>
      </w:r>
      <w:r>
        <w:rPr>
          <w:rFonts w:asciiTheme="majorBidi" w:hAnsiTheme="majorBidi" w:cstheme="majorBidi" w:hint="cs"/>
          <w:sz w:val="28"/>
          <w:szCs w:val="28"/>
          <w:cs/>
        </w:rPr>
        <w:t>ด้ดำเนินการ</w:t>
      </w:r>
      <w:r w:rsidR="004119CF">
        <w:rPr>
          <w:rFonts w:asciiTheme="majorBidi" w:hAnsiTheme="majorBidi" w:cstheme="majorBidi" w:hint="cs"/>
          <w:sz w:val="28"/>
          <w:szCs w:val="28"/>
          <w:cs/>
        </w:rPr>
        <w:t>ขับเคลื่อน</w:t>
      </w:r>
      <w:r>
        <w:rPr>
          <w:rFonts w:asciiTheme="majorBidi" w:hAnsiTheme="majorBidi" w:cstheme="majorBidi" w:hint="cs"/>
          <w:sz w:val="28"/>
          <w:szCs w:val="28"/>
          <w:cs/>
        </w:rPr>
        <w:t>นโยบายกระทรวงสาธารณสุขในการส่งเสริมภูมิปัญญาการแพทย์แผนไทย สมุนไพร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ไทย</w:t>
      </w:r>
      <w:r>
        <w:rPr>
          <w:rFonts w:asciiTheme="majorBidi" w:hAnsiTheme="majorBidi" w:cstheme="majorBidi" w:hint="cs"/>
          <w:sz w:val="28"/>
          <w:szCs w:val="28"/>
          <w:cs/>
        </w:rPr>
        <w:t>และผลิตภัณฑ์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จาก</w:t>
      </w:r>
      <w:r>
        <w:rPr>
          <w:rFonts w:asciiTheme="majorBidi" w:hAnsiTheme="majorBidi" w:cstheme="majorBidi" w:hint="cs"/>
          <w:sz w:val="28"/>
          <w:szCs w:val="28"/>
          <w:cs/>
        </w:rPr>
        <w:t>สมุนไพร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ไทย</w:t>
      </w:r>
      <w:r>
        <w:rPr>
          <w:rFonts w:asciiTheme="majorBidi" w:hAnsiTheme="majorBidi" w:cstheme="majorBidi" w:hint="cs"/>
          <w:sz w:val="28"/>
          <w:szCs w:val="28"/>
          <w:cs/>
        </w:rPr>
        <w:t>เพื่อสร้างมูลค่าเพิ่มทางเศรษฐกิจ   โดยสนับสนุนให้มีการใช้ยาสมุนไพรตามบัญชียาหลัก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 xml:space="preserve"> และการรักษาด้วยวิธีทางการแพทย์แผนไทย</w:t>
      </w:r>
      <w:r>
        <w:rPr>
          <w:rFonts w:asciiTheme="majorBidi" w:hAnsiTheme="majorBidi" w:cstheme="majorBidi" w:hint="cs"/>
          <w:sz w:val="28"/>
          <w:szCs w:val="28"/>
          <w:cs/>
        </w:rPr>
        <w:t>ในสถานพยาบาลสังกัดกรมการแพทย์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 xml:space="preserve"> ร่วมกับการแพทย์แผนตะวันตก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และวางแผนจัดทำแนวทางการใช้ยาจากสมุนไพรไทยในกลุ่มอาการต่างๆสำหรับบุคลากรทางการแพทย์ ตามความเชี่ยวชาญเฉพาะทางของศูนย์ความเป็นเลิศทางการแพทย์ (</w:t>
      </w:r>
      <w:r>
        <w:rPr>
          <w:rFonts w:asciiTheme="majorBidi" w:hAnsiTheme="majorBidi" w:cstheme="majorBidi" w:hint="cs"/>
          <w:sz w:val="28"/>
          <w:szCs w:val="28"/>
        </w:rPr>
        <w:t xml:space="preserve">Center of Excellence: COE) 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ด้านต่างๆ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อาทิเช่น</w:t>
      </w:r>
      <w:r w:rsidR="00813FA3" w:rsidRPr="00813FA3">
        <w:rPr>
          <w:rFonts w:asciiTheme="majorBidi" w:hAnsiTheme="majorBidi" w:cs="Angsana New"/>
          <w:sz w:val="28"/>
          <w:szCs w:val="28"/>
          <w:cs/>
        </w:rPr>
        <w:t>ศูนย์ความเป็นเลิศทางการแพทย์</w:t>
      </w:r>
      <w:r w:rsidR="00813FA3">
        <w:rPr>
          <w:rFonts w:asciiTheme="majorBidi" w:hAnsiTheme="majorBidi" w:cs="Angsana New" w:hint="cs"/>
          <w:sz w:val="28"/>
          <w:szCs w:val="28"/>
          <w:cs/>
        </w:rPr>
        <w:t>ด้านโรคมะเร็ง</w:t>
      </w:r>
      <w:r w:rsidR="002039CC">
        <w:rPr>
          <w:rFonts w:asciiTheme="majorBidi" w:hAnsiTheme="majorBidi" w:cs="Angsana New" w:hint="cs"/>
          <w:sz w:val="28"/>
          <w:szCs w:val="28"/>
        </w:rPr>
        <w:t xml:space="preserve"> </w:t>
      </w:r>
      <w:r w:rsidR="002039CC">
        <w:rPr>
          <w:rFonts w:asciiTheme="majorBidi" w:hAnsiTheme="majorBidi" w:cs="Angsana New" w:hint="cs"/>
          <w:sz w:val="28"/>
          <w:szCs w:val="28"/>
          <w:cs/>
        </w:rPr>
        <w:t>เป็น</w:t>
      </w:r>
      <w:r w:rsidR="00D11090">
        <w:rPr>
          <w:rFonts w:asciiTheme="majorBidi" w:hAnsiTheme="majorBidi" w:cs="Angsana New" w:hint="cs"/>
          <w:sz w:val="28"/>
          <w:szCs w:val="28"/>
          <w:cs/>
        </w:rPr>
        <w:t>การศึกษาการใช้ประโยชน์ของสมุนไพรในการดูแลผู้ป่วยโรคมะเร็งมีทั้งมิติด้านการเพิ่มคุณภาพชีวิตของผู้ป่วยและสมุนไพรบางชนิด เช่น ทองพันชั่ง เหงือกปลาหมอ กัญชา ฯลฯ ในขั้นตอนการทดลองในหลอดทดลองและในสัตว์พบว่ามีฤทธิ์ในการกระตุ้นภูมิคุ้มกัน เพิ่มการทำลายเซลล์มะเร็งได้</w:t>
      </w:r>
      <w:r w:rsidR="002039CC">
        <w:rPr>
          <w:rFonts w:asciiTheme="majorBidi" w:hAnsiTheme="majorBidi" w:cs="Angsana New" w:hint="cs"/>
          <w:sz w:val="28"/>
          <w:szCs w:val="28"/>
        </w:rPr>
        <w:t xml:space="preserve"> </w:t>
      </w:r>
      <w:r w:rsidR="00D11090">
        <w:rPr>
          <w:rFonts w:asciiTheme="majorBidi" w:hAnsiTheme="majorBidi" w:cs="Angsana New" w:hint="cs"/>
          <w:sz w:val="28"/>
          <w:szCs w:val="28"/>
          <w:cs/>
        </w:rPr>
        <w:t>ซึ่งในอนาคตจะมีการพัฒนางานวิจัยทางคลินิกเพื่อขยายผลไปใช้ในการรักษาผู้ป่วยทางคลินิกและผลิตภัณฑ์ในเชิงพาณิชย์ต่อไป</w:t>
      </w:r>
      <w:r w:rsidR="00813FA3">
        <w:rPr>
          <w:rFonts w:asciiTheme="majorBidi" w:hAnsiTheme="majorBidi" w:cs="Angsana New" w:hint="cs"/>
          <w:sz w:val="28"/>
          <w:szCs w:val="28"/>
          <w:cs/>
        </w:rPr>
        <w:t xml:space="preserve"> โรคทางระบบประสาท</w:t>
      </w:r>
      <w:r w:rsidR="003D0233">
        <w:rPr>
          <w:rFonts w:asciiTheme="majorBidi" w:hAnsiTheme="majorBidi" w:cs="Angsana New" w:hint="cs"/>
          <w:sz w:val="28"/>
          <w:szCs w:val="28"/>
        </w:rPr>
        <w:t xml:space="preserve"> </w:t>
      </w:r>
      <w:r w:rsidR="00E36A06">
        <w:rPr>
          <w:rFonts w:asciiTheme="majorBidi" w:hAnsiTheme="majorBidi" w:cs="Angsana New" w:hint="cs"/>
          <w:sz w:val="28"/>
          <w:szCs w:val="28"/>
          <w:cs/>
        </w:rPr>
        <w:t>โดย</w:t>
      </w:r>
      <w:r w:rsidR="00AF6906" w:rsidRPr="00AF6906">
        <w:rPr>
          <w:rFonts w:asciiTheme="majorBidi" w:hAnsiTheme="majorBidi" w:cs="Angsana New"/>
          <w:sz w:val="28"/>
          <w:szCs w:val="28"/>
          <w:cs/>
        </w:rPr>
        <w:t xml:space="preserve">สารสกัดกัญชาชนิดซีบีดีสูง </w:t>
      </w:r>
      <w:r w:rsidR="00761CD7">
        <w:rPr>
          <w:rFonts w:asciiTheme="majorBidi" w:hAnsiTheme="majorBidi" w:cs="Angsana New" w:hint="cs"/>
          <w:sz w:val="28"/>
          <w:szCs w:val="28"/>
          <w:cs/>
        </w:rPr>
        <w:t>ที่</w:t>
      </w:r>
      <w:r w:rsidR="00AF6906" w:rsidRPr="00AF6906">
        <w:rPr>
          <w:rFonts w:asciiTheme="majorBidi" w:hAnsiTheme="majorBidi" w:cs="Angsana New"/>
          <w:sz w:val="28"/>
          <w:szCs w:val="28"/>
          <w:cs/>
        </w:rPr>
        <w:t>ผลิตในประเทศไทย แบบมาตรฐาน(องค์การเภสัชกรรม) สามารถรักษาโรคลมชักรักษายากในเด็กเทียบเท่ากับยาซีบีดีของต่างประเทศ แต่ต้นทุนของไทยต่ำกว่าประมาณ 6-8 เท่า</w:t>
      </w:r>
      <w:r w:rsidR="00AF6906">
        <w:rPr>
          <w:rFonts w:asciiTheme="majorBidi" w:hAnsiTheme="majorBidi" w:cs="Angsana New" w:hint="cs"/>
          <w:sz w:val="28"/>
          <w:szCs w:val="28"/>
        </w:rPr>
        <w:t xml:space="preserve"> </w:t>
      </w:r>
      <w:r w:rsidR="00E36A06">
        <w:rPr>
          <w:rFonts w:asciiTheme="majorBidi" w:hAnsiTheme="majorBidi" w:cs="Angsana New" w:hint="cs"/>
          <w:sz w:val="28"/>
          <w:szCs w:val="28"/>
          <w:cs/>
        </w:rPr>
        <w:t>และการ</w:t>
      </w:r>
      <w:r w:rsidR="00B907FF">
        <w:rPr>
          <w:rFonts w:asciiTheme="majorBidi" w:hAnsiTheme="majorBidi" w:cs="Angsana New" w:hint="cs"/>
          <w:sz w:val="28"/>
          <w:szCs w:val="28"/>
          <w:cs/>
        </w:rPr>
        <w:t>ปนะยุกต์ใช้</w:t>
      </w:r>
      <w:r w:rsidR="00E36A06">
        <w:rPr>
          <w:rFonts w:asciiTheme="majorBidi" w:hAnsiTheme="majorBidi" w:cs="Angsana New" w:hint="cs"/>
          <w:sz w:val="28"/>
          <w:szCs w:val="28"/>
          <w:cs/>
        </w:rPr>
        <w:t>สมุ</w:t>
      </w:r>
      <w:r w:rsidR="00B907FF">
        <w:rPr>
          <w:rFonts w:asciiTheme="majorBidi" w:hAnsiTheme="majorBidi" w:cs="Angsana New" w:hint="cs"/>
          <w:sz w:val="28"/>
          <w:szCs w:val="28"/>
          <w:cs/>
        </w:rPr>
        <w:t>น</w:t>
      </w:r>
      <w:r w:rsidR="00E36A06">
        <w:rPr>
          <w:rFonts w:asciiTheme="majorBidi" w:hAnsiTheme="majorBidi" w:cs="Angsana New" w:hint="cs"/>
          <w:sz w:val="28"/>
          <w:szCs w:val="28"/>
          <w:cs/>
        </w:rPr>
        <w:t>ไพรในการรักษา</w:t>
      </w:r>
      <w:r w:rsidR="00C05179">
        <w:rPr>
          <w:rFonts w:asciiTheme="majorBidi" w:hAnsiTheme="majorBidi" w:cs="Angsana New" w:hint="cs"/>
          <w:sz w:val="28"/>
          <w:szCs w:val="28"/>
          <w:cs/>
        </w:rPr>
        <w:t>โรคผิวหนัง</w:t>
      </w:r>
      <w:r w:rsidR="00E36A06">
        <w:rPr>
          <w:rFonts w:asciiTheme="majorBidi" w:hAnsiTheme="majorBidi" w:cs="Angsana New" w:hint="cs"/>
          <w:sz w:val="28"/>
          <w:szCs w:val="28"/>
        </w:rPr>
        <w:t xml:space="preserve">   </w:t>
      </w:r>
      <w:r w:rsidR="00EC5554">
        <w:rPr>
          <w:rFonts w:asciiTheme="majorBidi" w:hAnsiTheme="majorBidi" w:cs="Angsana New" w:hint="cs"/>
          <w:sz w:val="28"/>
          <w:szCs w:val="28"/>
          <w:cs/>
        </w:rPr>
        <w:t xml:space="preserve"> เป็นต้น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เพื่อเป็นทางเลือกในการ</w:t>
      </w:r>
      <w:r w:rsidR="00813FA3">
        <w:rPr>
          <w:rFonts w:asciiTheme="majorBidi" w:hAnsiTheme="majorBidi" w:cstheme="majorBidi" w:hint="cs"/>
          <w:sz w:val="28"/>
          <w:szCs w:val="28"/>
          <w:cs/>
        </w:rPr>
        <w:t>รักษา ทดแทน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>และลดการนำเข้ายา</w:t>
      </w:r>
      <w:r>
        <w:rPr>
          <w:rFonts w:asciiTheme="majorBidi" w:hAnsiTheme="majorBidi" w:cstheme="majorBidi" w:hint="cs"/>
          <w:sz w:val="28"/>
          <w:szCs w:val="28"/>
          <w:cs/>
        </w:rPr>
        <w:t>แผน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 xml:space="preserve">ตะวันตกบางตัว </w:t>
      </w:r>
      <w:r>
        <w:rPr>
          <w:rFonts w:asciiTheme="majorBidi" w:hAnsiTheme="majorBidi" w:cstheme="majorBidi" w:hint="cs"/>
          <w:sz w:val="28"/>
          <w:szCs w:val="28"/>
          <w:cs/>
        </w:rPr>
        <w:t>เพิ่มจำนวนการใช้ยาจากสมุนไพร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>ไทย</w:t>
      </w:r>
      <w:r>
        <w:rPr>
          <w:rFonts w:asciiTheme="majorBidi" w:hAnsiTheme="majorBidi" w:cstheme="majorBidi" w:hint="cs"/>
          <w:sz w:val="28"/>
          <w:szCs w:val="28"/>
          <w:cs/>
        </w:rPr>
        <w:t>และผลิตภัณฑ์สมุนไพร</w:t>
      </w:r>
      <w:r w:rsidR="00EC5554">
        <w:rPr>
          <w:rFonts w:asciiTheme="majorBidi" w:hAnsiTheme="majorBidi" w:cstheme="majorBidi" w:hint="cs"/>
          <w:sz w:val="28"/>
          <w:szCs w:val="28"/>
          <w:cs/>
        </w:rPr>
        <w:t>ไทย นอกจากนี้จะมีการศึกษาวิจัยสาร</w:t>
      </w:r>
      <w:proofErr w:type="spellStart"/>
      <w:r w:rsidR="00EC5554">
        <w:rPr>
          <w:rFonts w:asciiTheme="majorBidi" w:hAnsiTheme="majorBidi" w:cstheme="majorBidi" w:hint="cs"/>
          <w:sz w:val="28"/>
          <w:szCs w:val="28"/>
          <w:cs/>
        </w:rPr>
        <w:t>สะกัด</w:t>
      </w:r>
      <w:proofErr w:type="spellEnd"/>
      <w:r w:rsidR="00EC5554">
        <w:rPr>
          <w:rFonts w:asciiTheme="majorBidi" w:hAnsiTheme="majorBidi" w:cstheme="majorBidi" w:hint="cs"/>
          <w:sz w:val="28"/>
          <w:szCs w:val="28"/>
          <w:cs/>
        </w:rPr>
        <w:t>สมุนไพรไทยในการนำมาใช้ในการรักษาโรคตามกระบวนการวิจัยที่ได้รับการยอมรับในระดับสากล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</w:p>
    <w:p w14:paraId="7C9CE081" w14:textId="77777777" w:rsidR="00C7186C" w:rsidRDefault="00C7186C" w:rsidP="002039CC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="Angsana New"/>
          <w:sz w:val="28"/>
          <w:szCs w:val="28"/>
        </w:rPr>
      </w:pPr>
      <w:r w:rsidRPr="006621F4">
        <w:rPr>
          <w:rFonts w:asciiTheme="majorBidi" w:hAnsiTheme="majorBidi" w:cs="Angsana New" w:hint="cs"/>
          <w:b/>
          <w:bCs/>
          <w:sz w:val="28"/>
          <w:szCs w:val="28"/>
          <w:cs/>
        </w:rPr>
        <w:t>นายแพทย์สมฤกษ์ จึงสมาน อธิบดีกรมการแพทย์แผนไทยและการแพทย์ทางเลือก</w:t>
      </w:r>
      <w:r>
        <w:rPr>
          <w:rFonts w:asciiTheme="majorBidi" w:hAnsiTheme="majorBidi" w:cs="Angsana New" w:hint="cs"/>
          <w:sz w:val="28"/>
          <w:szCs w:val="28"/>
          <w:cs/>
        </w:rPr>
        <w:t xml:space="preserve"> เปิดเผยว่า จากการบูรณาการของทั้ง 3 หน่วยงาน      ในครั้งนี้ ทางกรมการแพทย์แผนไทยและการแพทย์ทางเลือก ได้กำหนดทิศทางการขับเคลื่อนด้านการแพทย์แผนไทยและการแพทย์ทางเลือก    ใน 2 ประเด็นหลักคือ 1) การเพิ่มการใช้ยาสมุนไพรในระบบบริการสุขภาพของประเทศ และ 2) วางรากฐาน สร้างความเชื่อมั่นด้วยการวิจัยประสิทธิผลและความปลอดภัย ของสมุนไพร การแพทย์แผนไทยและการแพทย์ทางเลือก ล่าสุด กรมการแพทย์แผนไทยและการแพทย์ทางเลือก กรมการแพทย์ และ กรมวิทยาศาสตร์การแพทย์ ได้ร่วมดำเนินการวิจัย </w:t>
      </w:r>
      <w:r>
        <w:rPr>
          <w:rFonts w:asciiTheme="majorBidi" w:hAnsiTheme="majorBidi" w:cs="Angsana New" w:hint="cs"/>
          <w:sz w:val="28"/>
          <w:szCs w:val="28"/>
        </w:rPr>
        <w:t xml:space="preserve">clinical trial </w:t>
      </w:r>
      <w:r>
        <w:rPr>
          <w:rFonts w:asciiTheme="majorBidi" w:hAnsiTheme="majorBidi" w:cs="Angsana New" w:hint="cs"/>
          <w:sz w:val="28"/>
          <w:szCs w:val="28"/>
          <w:cs/>
        </w:rPr>
        <w:t xml:space="preserve">ตามมาตรฐานสากลศึกษาวิจัย 4 กลุ่มโรค ได้แก่                       1) ประเด็นวิจัย มะเร็ง 2) ประเด็นวิจัย </w:t>
      </w:r>
      <w:r>
        <w:rPr>
          <w:rFonts w:asciiTheme="majorBidi" w:hAnsiTheme="majorBidi" w:cs="Angsana New" w:hint="cs"/>
          <w:sz w:val="28"/>
          <w:szCs w:val="28"/>
        </w:rPr>
        <w:t xml:space="preserve">NCD : </w:t>
      </w:r>
      <w:r>
        <w:rPr>
          <w:rFonts w:asciiTheme="majorBidi" w:hAnsiTheme="majorBidi" w:cs="Angsana New" w:hint="cs"/>
          <w:sz w:val="28"/>
          <w:szCs w:val="28"/>
          <w:cs/>
        </w:rPr>
        <w:t xml:space="preserve">เบาหวาน 3) ประเด็นวิจัยสะเก็ดเงิน 4) ประเด็นวิจัยหลอดเลือดสมอง โดย กรมการแพทย์แผนไทยและการแพทย์ทางเลือก ตั้งเป้าหมายผลักดันผลงานวิจัยเข้าสู่แนวทางเวชปฏิบัติการรักษาโรค และและสร้างความเชื่อมั่นในการใช้ยาไทย สมุนไพรไทย นวดไทย ในระบบบริการสุขภาพของประเทศ </w:t>
      </w:r>
    </w:p>
    <w:p w14:paraId="21E369D2" w14:textId="45D20E24" w:rsidR="006621F4" w:rsidRDefault="006621F4" w:rsidP="006621F4">
      <w:pPr>
        <w:pStyle w:val="normalpara"/>
        <w:shd w:val="clear" w:color="auto" w:fill="FFFFFF"/>
        <w:spacing w:before="0" w:beforeAutospacing="0" w:after="0" w:afterAutospacing="0"/>
        <w:ind w:firstLine="600"/>
        <w:jc w:val="right"/>
        <w:rPr>
          <w:rFonts w:asciiTheme="majorBidi" w:hAnsiTheme="majorBidi" w:cs="Angsana New"/>
          <w:sz w:val="28"/>
          <w:szCs w:val="28"/>
        </w:rPr>
      </w:pPr>
      <w:r>
        <w:rPr>
          <w:rFonts w:asciiTheme="majorBidi" w:hAnsiTheme="majorBidi" w:cs="Angsana New" w:hint="cs"/>
          <w:sz w:val="28"/>
          <w:szCs w:val="28"/>
        </w:rPr>
        <w:t>/2</w:t>
      </w:r>
      <w:r>
        <w:rPr>
          <w:rFonts w:asciiTheme="majorBidi" w:hAnsiTheme="majorBidi" w:cs="Angsana New"/>
          <w:sz w:val="28"/>
          <w:szCs w:val="28"/>
        </w:rPr>
        <w:t>…</w:t>
      </w:r>
    </w:p>
    <w:p w14:paraId="7BEBE833" w14:textId="77777777" w:rsidR="006621F4" w:rsidRDefault="006621F4" w:rsidP="002039CC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="Angsana New"/>
          <w:sz w:val="28"/>
          <w:szCs w:val="28"/>
        </w:rPr>
      </w:pPr>
    </w:p>
    <w:p w14:paraId="0DE6B1B0" w14:textId="5A1F8911" w:rsidR="006621F4" w:rsidRDefault="00C25EDF" w:rsidP="00C25EDF">
      <w:pPr>
        <w:pStyle w:val="normalpara"/>
        <w:shd w:val="clear" w:color="auto" w:fill="FFFFFF"/>
        <w:spacing w:before="0" w:beforeAutospacing="0" w:after="0" w:afterAutospacing="0"/>
        <w:ind w:firstLine="600"/>
        <w:jc w:val="center"/>
        <w:rPr>
          <w:rFonts w:asciiTheme="majorBidi" w:hAnsiTheme="majorBidi" w:cs="Angsana New"/>
          <w:sz w:val="28"/>
          <w:szCs w:val="28"/>
        </w:rPr>
      </w:pPr>
      <w:r>
        <w:rPr>
          <w:rFonts w:asciiTheme="majorBidi" w:hAnsiTheme="majorBidi" w:cs="Angsana New" w:hint="cs"/>
          <w:sz w:val="28"/>
          <w:szCs w:val="28"/>
        </w:rPr>
        <w:lastRenderedPageBreak/>
        <w:t>-2-</w:t>
      </w:r>
    </w:p>
    <w:p w14:paraId="295DA8EE" w14:textId="2437DB59" w:rsidR="00C7186C" w:rsidRPr="002039CC" w:rsidRDefault="00C7186C" w:rsidP="002039CC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="Angsana New"/>
          <w:sz w:val="28"/>
          <w:szCs w:val="28"/>
        </w:rPr>
      </w:pPr>
      <w:r>
        <w:rPr>
          <w:rFonts w:asciiTheme="majorBidi" w:hAnsiTheme="majorBidi" w:cs="Angsana New" w:hint="cs"/>
          <w:sz w:val="28"/>
          <w:szCs w:val="28"/>
          <w:cs/>
        </w:rPr>
        <w:t xml:space="preserve">ในปีงบประมาณ 2568 นี้ ทางกรมการแพทย์แผนไทยและการแพทย์ทางเลือก พร้อมผลักดันเพิ่มรายการยาสมุนไพรในบัญชียาหลักแห่งชาติ และการเบิกจ่าย รวมทั้งสนับสนุนการบริการทางการแพทย์ </w:t>
      </w:r>
      <w:r>
        <w:rPr>
          <w:rFonts w:asciiTheme="majorBidi" w:hAnsiTheme="majorBidi" w:cs="Angsana New" w:hint="cs"/>
          <w:sz w:val="28"/>
          <w:szCs w:val="28"/>
        </w:rPr>
        <w:t xml:space="preserve">Service Plan </w:t>
      </w:r>
      <w:r>
        <w:rPr>
          <w:rFonts w:asciiTheme="majorBidi" w:hAnsiTheme="majorBidi" w:cs="Angsana New" w:hint="cs"/>
          <w:sz w:val="28"/>
          <w:szCs w:val="28"/>
          <w:cs/>
        </w:rPr>
        <w:t>เข้าสู่หลักประกันสุขภาพแห่งชาติเพื่อทดแทนยาแผนปัจจุบัน ในหน่วยงาน สังกัดสำนักงานปลัดกระทรวงสาธารณสุข ทั่วประเทศ  พร้อมจัดทำคู่มือเพื่อส่งเสริมการใช้รายการยาสมุนไพรเพื่อนำไปใช้          ในการดูแลผู้ป่วยเพิ่มการใช้ยาสมุนไพรในระบบบริการสุขภาพ ของประเทศ ใน 10 กลุ่มอาการของโรคที่พบบ่อย (</w:t>
      </w:r>
      <w:r>
        <w:rPr>
          <w:rFonts w:asciiTheme="majorBidi" w:hAnsiTheme="majorBidi" w:cs="Angsana New" w:hint="cs"/>
          <w:sz w:val="28"/>
          <w:szCs w:val="28"/>
        </w:rPr>
        <w:t xml:space="preserve">Common Disease)               </w:t>
      </w:r>
      <w:r>
        <w:rPr>
          <w:rFonts w:asciiTheme="majorBidi" w:hAnsiTheme="majorBidi" w:cs="Angsana New" w:hint="cs"/>
          <w:sz w:val="28"/>
          <w:szCs w:val="28"/>
          <w:cs/>
        </w:rPr>
        <w:t>กับการใช้ยาสมุนไพรในบัญชียาหลักแห่งชาติ ประกอบด้วย 1) กลุ่มโรคระบบกล้ามเนื้อและปวดข้อ 2) กลุ่มอาการไข้หวัด/ไอ/เสมหะ/โควิด 19                        3) กลุ่มอาการท้องอืด ท้องเฟ้อ 4) กลุ่มอาการท้องผูก/ริดสีดวงทวารหนัก 5) กลุ่มอาการวิงเวียน/คลื่นไส้ อาเจียน 6) กลุ่มอาการทางผิวหนัง/แผล 7) กลุ่มอาการชาจากอัมพฤกษ์ - อัมพาต 8) กลุ่มอาการนอนไม่หลับ 9) กลุ่มอาการท้องเสีย 10) กลุ่มอาการเบื่ออาหาร ตั้งเป้าหมายเพิ่มการใช้ยาสมุนไพรในระบบสุขภาพบริการเพิ่มขึ้นร้อยละ 10 ภายใน 5 ปี</w:t>
      </w:r>
    </w:p>
    <w:p w14:paraId="364A955A" w14:textId="6899F2C7" w:rsidR="00244B2A" w:rsidRPr="000F51F9" w:rsidRDefault="000F51F9" w:rsidP="002E4207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นายแพทย์พิเชฐ บัญญัติ รองอธิบดีกรมวิทยาศาสตร์การแพทย์ เปิดเผยว่า </w:t>
      </w:r>
      <w:r w:rsidRPr="000F51F9">
        <w:rPr>
          <w:rFonts w:asciiTheme="majorBidi" w:hAnsiTheme="majorBidi" w:cstheme="majorBidi" w:hint="cs"/>
          <w:sz w:val="28"/>
          <w:szCs w:val="28"/>
          <w:cs/>
        </w:rPr>
        <w:t>กรมวิทยาศาสตร์การแพทย์ ซึ่งเป็นหน่วยงานวิเคราะห์ วิจัยและพัฒนา มีการสนับสนุนข้อมูลทางวิทยาศาสตร์และความปลอดภัย รวมทั้งวิจัยด้านประสิทธิภาพของยาจากสมุนไพรที่จะทำให้เกิดประโยชน์กับประชาชน ผู้ประกอบการ หน่วยงานภาครัฐ ภาคเอกชนอย่างเต็มที่  ทั้งเรื่องการศึกษาควบคุมคุณภาพสมุนไพร เพื่อสร้างฐานข้อมูลของสมุนไพร ยาสมุนไพร ทดสอบประสิทธิภาพและความปลอดภัย ศึกษากลไกการออกฤทธิ์ของสมุนไพร  พัฒนาสูตรตำรับผลิตภัณฑ์สุขภาพจากสมุนไพร พัฒนาจัดทำตำรายาสมุนไพรของประเทศ  (</w:t>
      </w:r>
      <w:r w:rsidRPr="000F51F9">
        <w:rPr>
          <w:rFonts w:asciiTheme="majorBidi" w:hAnsiTheme="majorBidi" w:cstheme="majorBidi" w:hint="cs"/>
          <w:sz w:val="28"/>
          <w:szCs w:val="28"/>
        </w:rPr>
        <w:t xml:space="preserve">Thai Herbal Pharmacopoeia/THP) </w:t>
      </w:r>
      <w:r w:rsidRPr="000F51F9">
        <w:rPr>
          <w:rFonts w:asciiTheme="majorBidi" w:hAnsiTheme="majorBidi" w:cstheme="majorBidi" w:hint="cs"/>
          <w:sz w:val="28"/>
          <w:szCs w:val="28"/>
          <w:cs/>
        </w:rPr>
        <w:t xml:space="preserve">เพื่อเป็นข้อกำหนดมาตรฐานคุณภาพ วัตถุดิบ สารสกัดและผลิตภัณฑ์สมุนไพรในท้องตลาด ใช้สำหรับอ้างอิงสำหรับการขึ้นทะเบียนยาสมุนไพร การควบคุมคุณภาพยาสมุนไพรให้ได้มาตรฐานสากลทั้งการผลิตยาเพื่อใช้ในประเทศและเพิ่มมูลค่าการส่งออก ผู้บริโภคได้รับความปลอดภัยจากการใช้ยา  </w:t>
      </w:r>
    </w:p>
    <w:p w14:paraId="6650761C" w14:textId="77777777" w:rsidR="00244B2A" w:rsidRDefault="00244B2A" w:rsidP="002E4207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theme="majorBidi"/>
          <w:sz w:val="28"/>
          <w:szCs w:val="28"/>
        </w:rPr>
      </w:pPr>
    </w:p>
    <w:p w14:paraId="37D0025D" w14:textId="77777777" w:rsidR="00244B2A" w:rsidRDefault="00244B2A" w:rsidP="002E4207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theme="majorBidi"/>
          <w:sz w:val="28"/>
          <w:szCs w:val="28"/>
        </w:rPr>
      </w:pPr>
    </w:p>
    <w:p w14:paraId="41F77CBB" w14:textId="77777777" w:rsidR="00244B2A" w:rsidRPr="00D8539B" w:rsidRDefault="00244B2A" w:rsidP="002E4207">
      <w:pPr>
        <w:pStyle w:val="normalpara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theme="majorBidi"/>
          <w:sz w:val="28"/>
          <w:szCs w:val="28"/>
          <w:cs/>
        </w:rPr>
      </w:pPr>
    </w:p>
    <w:p w14:paraId="6B1DFC93" w14:textId="77777777" w:rsidR="00471DFD" w:rsidRPr="00D8539B" w:rsidRDefault="00471DFD" w:rsidP="002E4207">
      <w:pPr>
        <w:spacing w:after="0" w:line="240" w:lineRule="auto"/>
        <w:jc w:val="center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 w:rsidRPr="00D8539B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>************************************</w:t>
      </w:r>
    </w:p>
    <w:p w14:paraId="520C345B" w14:textId="217CDDCF" w:rsidR="002572A5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 w:rsidRPr="00D8539B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    </w:t>
      </w:r>
      <w:r w:rsidR="005B2332" w:rsidRPr="00D8539B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       </w:t>
      </w:r>
      <w:r w:rsidRPr="00D8539B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</w:t>
      </w:r>
      <w:r w:rsidRPr="00D8539B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2572A5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กรมการแพทย์</w:t>
      </w:r>
      <w:r w:rsidR="002572A5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#</w:t>
      </w:r>
      <w:r w:rsidR="002572A5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กรมการแพทย์แผนไทยและการแพทย์ทางเลือก</w:t>
      </w:r>
      <w:r w:rsidR="002572A5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#</w:t>
      </w:r>
      <w:r w:rsidR="002572A5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กรมวิทยาศาสตร์การแพทย์</w:t>
      </w:r>
    </w:p>
    <w:p w14:paraId="1B65F248" w14:textId="4E562231" w:rsidR="002572A5" w:rsidRDefault="002572A5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</w:rPr>
        <w:t>#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บูรณาการผสานภูมิปัญญาการแพทย์ตะวันออกและการแพทย์ตะวันตก</w:t>
      </w:r>
    </w:p>
    <w:p w14:paraId="310C7B1D" w14:textId="77777777" w:rsidR="002572A5" w:rsidRDefault="002572A5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14:paraId="46DBE1E6" w14:textId="77777777" w:rsidR="002572A5" w:rsidRPr="00D8539B" w:rsidRDefault="002572A5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14:paraId="696AAAE7" w14:textId="7C7610A3" w:rsidR="00471DFD" w:rsidRPr="00D8539B" w:rsidRDefault="00471DFD" w:rsidP="00471DFD">
      <w:pPr>
        <w:spacing w:after="0" w:line="240" w:lineRule="auto"/>
        <w:jc w:val="right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 w:rsidRPr="00D8539B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-ขอขอบคุณ-</w:t>
      </w:r>
    </w:p>
    <w:p w14:paraId="3C2B5AE0" w14:textId="39B628F2" w:rsidR="00471DFD" w:rsidRPr="00D8539B" w:rsidRDefault="00E819AB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2</w:t>
      </w:r>
      <w:r w:rsidR="00B75A0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4</w:t>
      </w:r>
      <w:r w:rsidR="00B75A03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ตุล</w:t>
      </w:r>
      <w:r w:rsidR="002E4207" w:rsidRPr="00D8539B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าคม</w:t>
      </w:r>
      <w:r w:rsidR="00A40C59" w:rsidRPr="00D8539B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E65A0D" w:rsidRPr="00D8539B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8D0EF8" w:rsidRPr="00D8539B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2567</w:t>
      </w:r>
    </w:p>
    <w:p w14:paraId="2CCD6603" w14:textId="3C915299" w:rsidR="00E65A0D" w:rsidRPr="00D8539B" w:rsidRDefault="00E65A0D" w:rsidP="005B2332">
      <w:pPr>
        <w:spacing w:after="0" w:line="240" w:lineRule="auto"/>
        <w:jc w:val="right"/>
        <w:rPr>
          <w:rFonts w:ascii="Angsana New" w:eastAsia="Batang" w:hAnsi="Angsana New" w:cs="Angsana New"/>
          <w:sz w:val="31"/>
          <w:szCs w:val="31"/>
          <w:lang w:eastAsia="ko-KR"/>
        </w:rPr>
      </w:pPr>
    </w:p>
    <w:p w14:paraId="5ECF5D2D" w14:textId="77777777" w:rsidR="009447D1" w:rsidRPr="00D8539B" w:rsidRDefault="009447D1" w:rsidP="00A40C59">
      <w:pPr>
        <w:spacing w:before="120" w:after="0" w:line="240" w:lineRule="auto"/>
        <w:jc w:val="right"/>
        <w:rPr>
          <w:rFonts w:ascii="Angsana New" w:eastAsia="Batang" w:hAnsi="Angsana New" w:cs="Angsana New"/>
          <w:sz w:val="32"/>
          <w:szCs w:val="32"/>
          <w:lang w:eastAsia="ko-KR"/>
        </w:rPr>
      </w:pPr>
    </w:p>
    <w:p w14:paraId="54366A41" w14:textId="77777777" w:rsidR="001851B9" w:rsidRPr="00D8539B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lang w:eastAsia="ko-KR"/>
        </w:rPr>
      </w:pPr>
    </w:p>
    <w:p w14:paraId="46971076" w14:textId="77777777"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lang w:eastAsia="ko-KR"/>
        </w:rPr>
      </w:pPr>
    </w:p>
    <w:sectPr w:rsidR="001851B9" w:rsidRPr="00AE01C8" w:rsidSect="00F334E5">
      <w:pgSz w:w="11906" w:h="16838" w:code="9"/>
      <w:pgMar w:top="1418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545724355">
    <w:abstractNumId w:val="2"/>
  </w:num>
  <w:num w:numId="2" w16cid:durableId="985547486">
    <w:abstractNumId w:val="1"/>
  </w:num>
  <w:num w:numId="3" w16cid:durableId="12152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439BE"/>
    <w:rsid w:val="000677B1"/>
    <w:rsid w:val="00072A0E"/>
    <w:rsid w:val="00076A8B"/>
    <w:rsid w:val="00077B28"/>
    <w:rsid w:val="00082927"/>
    <w:rsid w:val="00085E35"/>
    <w:rsid w:val="00095B51"/>
    <w:rsid w:val="000A1C17"/>
    <w:rsid w:val="000B6A32"/>
    <w:rsid w:val="000C2564"/>
    <w:rsid w:val="000D32D6"/>
    <w:rsid w:val="000D5081"/>
    <w:rsid w:val="000D6C9D"/>
    <w:rsid w:val="000E082B"/>
    <w:rsid w:val="000F51F9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37088"/>
    <w:rsid w:val="00145AD0"/>
    <w:rsid w:val="00147668"/>
    <w:rsid w:val="00151176"/>
    <w:rsid w:val="001528D3"/>
    <w:rsid w:val="001562FB"/>
    <w:rsid w:val="0016223B"/>
    <w:rsid w:val="00165D19"/>
    <w:rsid w:val="001828C0"/>
    <w:rsid w:val="001851B9"/>
    <w:rsid w:val="00197D7C"/>
    <w:rsid w:val="001A11A9"/>
    <w:rsid w:val="001A36CB"/>
    <w:rsid w:val="001B0D21"/>
    <w:rsid w:val="001C7B4A"/>
    <w:rsid w:val="001D12DC"/>
    <w:rsid w:val="001F5C0F"/>
    <w:rsid w:val="001F6549"/>
    <w:rsid w:val="001F6793"/>
    <w:rsid w:val="002039CC"/>
    <w:rsid w:val="002065C8"/>
    <w:rsid w:val="002128C5"/>
    <w:rsid w:val="0021477E"/>
    <w:rsid w:val="00221ECD"/>
    <w:rsid w:val="00223B39"/>
    <w:rsid w:val="00225868"/>
    <w:rsid w:val="00235487"/>
    <w:rsid w:val="00241A22"/>
    <w:rsid w:val="0024289E"/>
    <w:rsid w:val="00242CB3"/>
    <w:rsid w:val="00244B2A"/>
    <w:rsid w:val="0025021F"/>
    <w:rsid w:val="002572A5"/>
    <w:rsid w:val="002572E2"/>
    <w:rsid w:val="0026157F"/>
    <w:rsid w:val="0026409B"/>
    <w:rsid w:val="00293B8D"/>
    <w:rsid w:val="00295E93"/>
    <w:rsid w:val="002A136B"/>
    <w:rsid w:val="002C1DB3"/>
    <w:rsid w:val="002C3AA1"/>
    <w:rsid w:val="002C405E"/>
    <w:rsid w:val="002C7A6A"/>
    <w:rsid w:val="002E344D"/>
    <w:rsid w:val="002E4207"/>
    <w:rsid w:val="002E7E2F"/>
    <w:rsid w:val="002F5F8B"/>
    <w:rsid w:val="002F6B7B"/>
    <w:rsid w:val="00310D51"/>
    <w:rsid w:val="00313139"/>
    <w:rsid w:val="0031562E"/>
    <w:rsid w:val="00315AD9"/>
    <w:rsid w:val="003319E7"/>
    <w:rsid w:val="00333A0C"/>
    <w:rsid w:val="00333E89"/>
    <w:rsid w:val="00333F11"/>
    <w:rsid w:val="00334739"/>
    <w:rsid w:val="00334A50"/>
    <w:rsid w:val="00341244"/>
    <w:rsid w:val="003441EA"/>
    <w:rsid w:val="00346198"/>
    <w:rsid w:val="00347EB4"/>
    <w:rsid w:val="00367DFE"/>
    <w:rsid w:val="00370BB4"/>
    <w:rsid w:val="0037186E"/>
    <w:rsid w:val="00383220"/>
    <w:rsid w:val="003834ED"/>
    <w:rsid w:val="00387F82"/>
    <w:rsid w:val="003A096E"/>
    <w:rsid w:val="003A2B41"/>
    <w:rsid w:val="003A74D2"/>
    <w:rsid w:val="003B1AAD"/>
    <w:rsid w:val="003B1CDB"/>
    <w:rsid w:val="003C729F"/>
    <w:rsid w:val="003D0233"/>
    <w:rsid w:val="003D1900"/>
    <w:rsid w:val="003D2E79"/>
    <w:rsid w:val="003D4276"/>
    <w:rsid w:val="003E4626"/>
    <w:rsid w:val="003F0B39"/>
    <w:rsid w:val="00401DD7"/>
    <w:rsid w:val="004119CF"/>
    <w:rsid w:val="004243D3"/>
    <w:rsid w:val="0044179C"/>
    <w:rsid w:val="00443262"/>
    <w:rsid w:val="004516DA"/>
    <w:rsid w:val="00462416"/>
    <w:rsid w:val="00471DFD"/>
    <w:rsid w:val="00482B5A"/>
    <w:rsid w:val="0049240F"/>
    <w:rsid w:val="00496A8E"/>
    <w:rsid w:val="004A0257"/>
    <w:rsid w:val="004A445E"/>
    <w:rsid w:val="004A7940"/>
    <w:rsid w:val="004B2DEF"/>
    <w:rsid w:val="004B337B"/>
    <w:rsid w:val="004B5C36"/>
    <w:rsid w:val="004C62ED"/>
    <w:rsid w:val="004D13CA"/>
    <w:rsid w:val="004D2B90"/>
    <w:rsid w:val="004F2A1A"/>
    <w:rsid w:val="004F433D"/>
    <w:rsid w:val="00545F5C"/>
    <w:rsid w:val="00553493"/>
    <w:rsid w:val="00554835"/>
    <w:rsid w:val="00565D9A"/>
    <w:rsid w:val="00584E7D"/>
    <w:rsid w:val="0058543F"/>
    <w:rsid w:val="005975DF"/>
    <w:rsid w:val="005A2069"/>
    <w:rsid w:val="005A32B8"/>
    <w:rsid w:val="005B2332"/>
    <w:rsid w:val="005B4150"/>
    <w:rsid w:val="005B6F2E"/>
    <w:rsid w:val="005C06B4"/>
    <w:rsid w:val="005C1471"/>
    <w:rsid w:val="005C46B5"/>
    <w:rsid w:val="005D0036"/>
    <w:rsid w:val="005D5942"/>
    <w:rsid w:val="005E5740"/>
    <w:rsid w:val="005F09B6"/>
    <w:rsid w:val="005F10DA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44392"/>
    <w:rsid w:val="00650581"/>
    <w:rsid w:val="006509F6"/>
    <w:rsid w:val="00650F1B"/>
    <w:rsid w:val="0065384F"/>
    <w:rsid w:val="00655417"/>
    <w:rsid w:val="006621F4"/>
    <w:rsid w:val="00671C1D"/>
    <w:rsid w:val="006722FF"/>
    <w:rsid w:val="00686BDB"/>
    <w:rsid w:val="00696CC4"/>
    <w:rsid w:val="006A173B"/>
    <w:rsid w:val="006A1D0C"/>
    <w:rsid w:val="006A311B"/>
    <w:rsid w:val="006A59EF"/>
    <w:rsid w:val="006B787C"/>
    <w:rsid w:val="006D0B1F"/>
    <w:rsid w:val="006D5A54"/>
    <w:rsid w:val="006E09F0"/>
    <w:rsid w:val="006E0F17"/>
    <w:rsid w:val="006E1D13"/>
    <w:rsid w:val="006E513F"/>
    <w:rsid w:val="006E7258"/>
    <w:rsid w:val="007004B8"/>
    <w:rsid w:val="00704F4E"/>
    <w:rsid w:val="007051C7"/>
    <w:rsid w:val="00706622"/>
    <w:rsid w:val="00707B7D"/>
    <w:rsid w:val="00716EF6"/>
    <w:rsid w:val="00725B6E"/>
    <w:rsid w:val="00726A65"/>
    <w:rsid w:val="007350E3"/>
    <w:rsid w:val="00735D6F"/>
    <w:rsid w:val="007365AD"/>
    <w:rsid w:val="00746DFC"/>
    <w:rsid w:val="00747CB1"/>
    <w:rsid w:val="00751579"/>
    <w:rsid w:val="00755F7A"/>
    <w:rsid w:val="00761CD7"/>
    <w:rsid w:val="007673FB"/>
    <w:rsid w:val="007837D3"/>
    <w:rsid w:val="007848AF"/>
    <w:rsid w:val="00786D4B"/>
    <w:rsid w:val="00790748"/>
    <w:rsid w:val="00790B83"/>
    <w:rsid w:val="00791628"/>
    <w:rsid w:val="007B2156"/>
    <w:rsid w:val="007C7844"/>
    <w:rsid w:val="007D1CF5"/>
    <w:rsid w:val="007D7F86"/>
    <w:rsid w:val="007E1D20"/>
    <w:rsid w:val="007E644D"/>
    <w:rsid w:val="00805696"/>
    <w:rsid w:val="0080671F"/>
    <w:rsid w:val="00813FA3"/>
    <w:rsid w:val="0081751F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20CE"/>
    <w:rsid w:val="0085687D"/>
    <w:rsid w:val="008651F7"/>
    <w:rsid w:val="00872AFC"/>
    <w:rsid w:val="00886A32"/>
    <w:rsid w:val="008930EA"/>
    <w:rsid w:val="008A6F24"/>
    <w:rsid w:val="008B39A4"/>
    <w:rsid w:val="008C6620"/>
    <w:rsid w:val="008D0EF8"/>
    <w:rsid w:val="008D7C52"/>
    <w:rsid w:val="009147C8"/>
    <w:rsid w:val="00930ED9"/>
    <w:rsid w:val="0093282B"/>
    <w:rsid w:val="00935A2D"/>
    <w:rsid w:val="009411A4"/>
    <w:rsid w:val="00943439"/>
    <w:rsid w:val="00944465"/>
    <w:rsid w:val="009447D1"/>
    <w:rsid w:val="00950590"/>
    <w:rsid w:val="00950FDA"/>
    <w:rsid w:val="00972AAC"/>
    <w:rsid w:val="00972B14"/>
    <w:rsid w:val="00977085"/>
    <w:rsid w:val="009771A6"/>
    <w:rsid w:val="00977DA7"/>
    <w:rsid w:val="009832B7"/>
    <w:rsid w:val="00984835"/>
    <w:rsid w:val="00986D50"/>
    <w:rsid w:val="00992F59"/>
    <w:rsid w:val="00994438"/>
    <w:rsid w:val="00995D09"/>
    <w:rsid w:val="009B1E32"/>
    <w:rsid w:val="009B23BD"/>
    <w:rsid w:val="009B5BC3"/>
    <w:rsid w:val="009C502A"/>
    <w:rsid w:val="009D2517"/>
    <w:rsid w:val="009D280D"/>
    <w:rsid w:val="009D2B3C"/>
    <w:rsid w:val="009E0268"/>
    <w:rsid w:val="009E2DC1"/>
    <w:rsid w:val="009E6B23"/>
    <w:rsid w:val="009E7E82"/>
    <w:rsid w:val="00A01793"/>
    <w:rsid w:val="00A03E7C"/>
    <w:rsid w:val="00A07499"/>
    <w:rsid w:val="00A16946"/>
    <w:rsid w:val="00A22D38"/>
    <w:rsid w:val="00A37671"/>
    <w:rsid w:val="00A40C59"/>
    <w:rsid w:val="00A43F5A"/>
    <w:rsid w:val="00A454EE"/>
    <w:rsid w:val="00A47997"/>
    <w:rsid w:val="00A579A3"/>
    <w:rsid w:val="00A62FE2"/>
    <w:rsid w:val="00A7047E"/>
    <w:rsid w:val="00A716AA"/>
    <w:rsid w:val="00A832B8"/>
    <w:rsid w:val="00A83AA3"/>
    <w:rsid w:val="00A85582"/>
    <w:rsid w:val="00A91B86"/>
    <w:rsid w:val="00A91FF6"/>
    <w:rsid w:val="00A929E6"/>
    <w:rsid w:val="00AA39C1"/>
    <w:rsid w:val="00AA55A2"/>
    <w:rsid w:val="00AA6375"/>
    <w:rsid w:val="00AD2B15"/>
    <w:rsid w:val="00AD6588"/>
    <w:rsid w:val="00AE01C8"/>
    <w:rsid w:val="00AF48E0"/>
    <w:rsid w:val="00AF6906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65FA"/>
    <w:rsid w:val="00B17105"/>
    <w:rsid w:val="00B2492D"/>
    <w:rsid w:val="00B303D9"/>
    <w:rsid w:val="00B368F3"/>
    <w:rsid w:val="00B37E27"/>
    <w:rsid w:val="00B42582"/>
    <w:rsid w:val="00B4658D"/>
    <w:rsid w:val="00B5098E"/>
    <w:rsid w:val="00B558B1"/>
    <w:rsid w:val="00B61928"/>
    <w:rsid w:val="00B65E17"/>
    <w:rsid w:val="00B67A2A"/>
    <w:rsid w:val="00B709DE"/>
    <w:rsid w:val="00B75A03"/>
    <w:rsid w:val="00B836E0"/>
    <w:rsid w:val="00B907FF"/>
    <w:rsid w:val="00B924CB"/>
    <w:rsid w:val="00B97FE8"/>
    <w:rsid w:val="00BA0AEE"/>
    <w:rsid w:val="00BA6D5E"/>
    <w:rsid w:val="00BB0F7A"/>
    <w:rsid w:val="00BB48D9"/>
    <w:rsid w:val="00BB5152"/>
    <w:rsid w:val="00BC18AF"/>
    <w:rsid w:val="00BC7A84"/>
    <w:rsid w:val="00BD176C"/>
    <w:rsid w:val="00BD2574"/>
    <w:rsid w:val="00BD5C1E"/>
    <w:rsid w:val="00BE5599"/>
    <w:rsid w:val="00BF7131"/>
    <w:rsid w:val="00C025AC"/>
    <w:rsid w:val="00C05179"/>
    <w:rsid w:val="00C2232B"/>
    <w:rsid w:val="00C22AFA"/>
    <w:rsid w:val="00C25EDF"/>
    <w:rsid w:val="00C2647D"/>
    <w:rsid w:val="00C26770"/>
    <w:rsid w:val="00C3302C"/>
    <w:rsid w:val="00C372F9"/>
    <w:rsid w:val="00C46EB3"/>
    <w:rsid w:val="00C7186C"/>
    <w:rsid w:val="00C7666B"/>
    <w:rsid w:val="00C83A44"/>
    <w:rsid w:val="00C85D92"/>
    <w:rsid w:val="00C92312"/>
    <w:rsid w:val="00C92F12"/>
    <w:rsid w:val="00CA375A"/>
    <w:rsid w:val="00CA589A"/>
    <w:rsid w:val="00CC2097"/>
    <w:rsid w:val="00CC68E8"/>
    <w:rsid w:val="00CD3964"/>
    <w:rsid w:val="00CD7562"/>
    <w:rsid w:val="00D004BF"/>
    <w:rsid w:val="00D019A1"/>
    <w:rsid w:val="00D11090"/>
    <w:rsid w:val="00D33CBA"/>
    <w:rsid w:val="00D33DFE"/>
    <w:rsid w:val="00D3417C"/>
    <w:rsid w:val="00D37FA7"/>
    <w:rsid w:val="00D43C9B"/>
    <w:rsid w:val="00D52741"/>
    <w:rsid w:val="00D651C6"/>
    <w:rsid w:val="00D6684B"/>
    <w:rsid w:val="00D75208"/>
    <w:rsid w:val="00D756C4"/>
    <w:rsid w:val="00D809A7"/>
    <w:rsid w:val="00D82DCB"/>
    <w:rsid w:val="00D83E2A"/>
    <w:rsid w:val="00D8539B"/>
    <w:rsid w:val="00D968D6"/>
    <w:rsid w:val="00DA1089"/>
    <w:rsid w:val="00DB2DD7"/>
    <w:rsid w:val="00DC2BE1"/>
    <w:rsid w:val="00DD19C7"/>
    <w:rsid w:val="00DE577D"/>
    <w:rsid w:val="00DE69D8"/>
    <w:rsid w:val="00E22B60"/>
    <w:rsid w:val="00E34F3C"/>
    <w:rsid w:val="00E36A06"/>
    <w:rsid w:val="00E525E9"/>
    <w:rsid w:val="00E574FB"/>
    <w:rsid w:val="00E57D26"/>
    <w:rsid w:val="00E6519D"/>
    <w:rsid w:val="00E65A0D"/>
    <w:rsid w:val="00E70D54"/>
    <w:rsid w:val="00E736F6"/>
    <w:rsid w:val="00E819AB"/>
    <w:rsid w:val="00E84338"/>
    <w:rsid w:val="00E848C4"/>
    <w:rsid w:val="00E85703"/>
    <w:rsid w:val="00E87455"/>
    <w:rsid w:val="00EA0245"/>
    <w:rsid w:val="00EA4A1D"/>
    <w:rsid w:val="00EB6AB8"/>
    <w:rsid w:val="00EC1441"/>
    <w:rsid w:val="00EC296F"/>
    <w:rsid w:val="00EC5554"/>
    <w:rsid w:val="00ED10A6"/>
    <w:rsid w:val="00ED3684"/>
    <w:rsid w:val="00EE40A8"/>
    <w:rsid w:val="00EF00B3"/>
    <w:rsid w:val="00EF377D"/>
    <w:rsid w:val="00F02C9A"/>
    <w:rsid w:val="00F03BE1"/>
    <w:rsid w:val="00F05904"/>
    <w:rsid w:val="00F05EAF"/>
    <w:rsid w:val="00F11E31"/>
    <w:rsid w:val="00F152B4"/>
    <w:rsid w:val="00F156E0"/>
    <w:rsid w:val="00F16B63"/>
    <w:rsid w:val="00F2244C"/>
    <w:rsid w:val="00F324EB"/>
    <w:rsid w:val="00F33257"/>
    <w:rsid w:val="00F334E5"/>
    <w:rsid w:val="00F44286"/>
    <w:rsid w:val="00F44E64"/>
    <w:rsid w:val="00F451F3"/>
    <w:rsid w:val="00F46A78"/>
    <w:rsid w:val="00F57B64"/>
    <w:rsid w:val="00F57D96"/>
    <w:rsid w:val="00F6607D"/>
    <w:rsid w:val="00F66F84"/>
    <w:rsid w:val="00F70272"/>
    <w:rsid w:val="00F74190"/>
    <w:rsid w:val="00F745EE"/>
    <w:rsid w:val="00F7594C"/>
    <w:rsid w:val="00F8683A"/>
    <w:rsid w:val="00F87E5C"/>
    <w:rsid w:val="00FA46FE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589E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Normal (Web)"/>
    <w:basedOn w:val="a"/>
    <w:uiPriority w:val="99"/>
    <w:unhideWhenUsed/>
    <w:rsid w:val="005C06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48EE-465C-48FA-8F5F-589BBF01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Secretary0110</cp:lastModifiedBy>
  <cp:revision>2</cp:revision>
  <cp:lastPrinted>2024-10-24T08:49:00Z</cp:lastPrinted>
  <dcterms:created xsi:type="dcterms:W3CDTF">2024-10-24T08:49:00Z</dcterms:created>
  <dcterms:modified xsi:type="dcterms:W3CDTF">2024-10-24T08:49:00Z</dcterms:modified>
</cp:coreProperties>
</file>