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2375" w14:textId="77777777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11FF7316" wp14:editId="0FEED8C1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EF9A6" w14:textId="64A67098" w:rsidR="00D56994" w:rsidRPr="00432420" w:rsidRDefault="00276BEE" w:rsidP="00D56994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40"/>
          <w:szCs w:val="40"/>
          <w:cs/>
        </w:rPr>
      </w:pPr>
      <w:r>
        <w:rPr>
          <w:rFonts w:ascii="TH SarabunPSK" w:hAnsi="TH SarabunPSK" w:cs="TH SarabunPSK" w:hint="cs"/>
          <w:color w:val="auto"/>
          <w:sz w:val="40"/>
          <w:szCs w:val="40"/>
          <w:cs/>
        </w:rPr>
        <w:t>กรมการแพทย์</w:t>
      </w:r>
      <w:r w:rsidR="00AF6DEE">
        <w:rPr>
          <w:rFonts w:ascii="TH SarabunPSK" w:hAnsi="TH SarabunPSK" w:cs="TH SarabunPSK" w:hint="cs"/>
          <w:color w:val="auto"/>
          <w:sz w:val="40"/>
          <w:szCs w:val="40"/>
          <w:cs/>
        </w:rPr>
        <w:t>เผย</w:t>
      </w:r>
      <w:r w:rsidR="00D56994" w:rsidRPr="00432420">
        <w:rPr>
          <w:rFonts w:ascii="TH SarabunPSK" w:hAnsi="TH SarabunPSK" w:cs="TH SarabunPSK"/>
          <w:color w:val="auto"/>
          <w:sz w:val="40"/>
          <w:szCs w:val="40"/>
          <w:cs/>
        </w:rPr>
        <w:t>บุคลากร</w:t>
      </w:r>
      <w:r>
        <w:rPr>
          <w:rFonts w:ascii="TH SarabunPSK" w:hAnsi="TH SarabunPSK" w:cs="TH SarabunPSK" w:hint="cs"/>
          <w:color w:val="auto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รพ.เมตตาฯ </w:t>
      </w:r>
      <w:r w:rsidR="00F0646A">
        <w:rPr>
          <w:rFonts w:ascii="TH SarabunPSK" w:hAnsi="TH SarabunPSK" w:cs="TH SarabunPSK" w:hint="cs"/>
          <w:color w:val="auto"/>
          <w:sz w:val="40"/>
          <w:szCs w:val="40"/>
          <w:cs/>
        </w:rPr>
        <w:t>คว้า</w:t>
      </w:r>
      <w:r w:rsidR="00D56994" w:rsidRPr="00432420">
        <w:rPr>
          <w:rFonts w:ascii="TH SarabunPSK" w:hAnsi="TH SarabunPSK" w:cs="TH SarabunPSK"/>
          <w:color w:val="auto"/>
          <w:sz w:val="40"/>
          <w:szCs w:val="40"/>
          <w:cs/>
        </w:rPr>
        <w:t>รางวัลระดับโลก 2</w:t>
      </w:r>
      <w:r w:rsidR="0053122D" w:rsidRPr="00432420">
        <w:rPr>
          <w:rFonts w:ascii="TH SarabunPSK" w:hAnsi="TH SarabunPSK" w:cs="TH SarabunPSK"/>
          <w:color w:val="auto"/>
          <w:sz w:val="40"/>
          <w:szCs w:val="40"/>
          <w:cs/>
        </w:rPr>
        <w:t xml:space="preserve"> ปีซ้อน</w:t>
      </w:r>
    </w:p>
    <w:p w14:paraId="6A4C2D58" w14:textId="6D97A4EA" w:rsidR="00D56994" w:rsidRPr="00432420" w:rsidRDefault="00D56994" w:rsidP="00F9050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  <w:r w:rsidRPr="00432420">
        <w:rPr>
          <w:rFonts w:ascii="TH SarabunPSK" w:hAnsi="TH SarabunPSK" w:cs="TH SarabunPSK"/>
          <w:b/>
          <w:bCs/>
          <w:sz w:val="30"/>
          <w:szCs w:val="30"/>
          <w:cs/>
        </w:rPr>
        <w:t>นายแพทย์</w:t>
      </w:r>
      <w:r w:rsidR="006F4ABF" w:rsidRPr="00432420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ทวีศิลป์ วิษณุโยธิน </w:t>
      </w:r>
      <w:r w:rsidRPr="00432420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อธิบดีกรมการแพทย์ </w:t>
      </w:r>
      <w:r w:rsidRPr="00432420">
        <w:rPr>
          <w:rFonts w:ascii="TH SarabunPSK" w:hAnsi="TH SarabunPSK" w:cs="TH SarabunPSK"/>
          <w:sz w:val="30"/>
          <w:szCs w:val="30"/>
          <w:cs/>
        </w:rPr>
        <w:t>กล่าว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ว่า โรงพยาบาลเมตตาประชารักษ์ (วัดไร่ขิง) เป็นสถาบันเฉพาะทางด้านจักษุวิทยา มีการศึกษาวิจัยพัฒนาและถ่ายทอดความรู้ รวมทั้งสร้างผลงานวิชาการและนวัตกรรมทางการแพทย์ด้านจักษุวิทยาในระดับเชี่ยวชาญ ตลอดจนให้บริการที่มีคุณภาพแก่ประชาชน ซึ</w:t>
      </w:r>
      <w:r w:rsidR="0099122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่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งเป้าหมายสำคัญของการพัฒนาที่จะก่อให้เกิดประสิทธิภาพ คือการสนับสนุนและพัฒนาบุคลากรให้มีความรู้ด้านจักษุวิทยาในระดับเชี่ยวชาญโดยเฉพาะอย่างยิ่งทักษะด้านเทคโนโลยีการถ่ายภาพจักษุ </w:t>
      </w:r>
      <w:r w:rsidR="00C55232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    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ซึ่งเป็นศาสตร์แขนงหนึ่งทางการแพทย์ที่ชี้ให้เห็นถึงความก้าวหน้าและศักยภาพด้านการแพทย์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และเป็นที่น่าภาคภูมิใจและชื่นชมยินดี</w:t>
      </w:r>
      <w:r w:rsidR="00C55232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</w:t>
      </w:r>
      <w:r w:rsidR="00FB5FF6" w:rsidRPr="00F72FA9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นายนิพันธ์ ยอดมณี ตำแหน่ง นักวิชาการโสตทัศนศึกษา ปฏิบัติงานเครื่องมือพิเศษทางจักษุวิทยา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ได้รับรางวัลระดับโลก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2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ปีติดต่อกัน</w:t>
      </w:r>
      <w:r w:rsidR="0092427B" w:rsidRPr="00432420">
        <w:rPr>
          <w:rFonts w:ascii="TH SarabunPSK" w:hAnsi="TH SarabunPSK" w:cs="TH SarabunPSK"/>
          <w:sz w:val="30"/>
          <w:szCs w:val="30"/>
          <w:cs/>
        </w:rPr>
        <w:t>จากการประกวดภาพถ่ายทางจักษุวิทยาจาก</w:t>
      </w:r>
      <w:r w:rsidR="0092427B" w:rsidRPr="00432420">
        <w:rPr>
          <w:rFonts w:ascii="TH SarabunPSK" w:hAnsi="TH SarabunPSK" w:cs="TH SarabunPSK"/>
          <w:sz w:val="30"/>
          <w:szCs w:val="30"/>
        </w:rPr>
        <w:t xml:space="preserve">The Ophthalmic Photographers’ Society </w:t>
      </w:r>
      <w:r w:rsidR="0092427B" w:rsidRPr="00432420">
        <w:rPr>
          <w:rFonts w:ascii="TH SarabunPSK" w:hAnsi="TH SarabunPSK" w:cs="TH SarabunPSK"/>
          <w:sz w:val="30"/>
          <w:szCs w:val="30"/>
          <w:cs/>
        </w:rPr>
        <w:t>55</w:t>
      </w:r>
      <w:proofErr w:type="spellStart"/>
      <w:r w:rsidR="0092427B" w:rsidRPr="00432420">
        <w:rPr>
          <w:rFonts w:ascii="TH SarabunPSK" w:hAnsi="TH SarabunPSK" w:cs="TH SarabunPSK"/>
          <w:sz w:val="30"/>
          <w:szCs w:val="30"/>
        </w:rPr>
        <w:t>th</w:t>
      </w:r>
      <w:proofErr w:type="spellEnd"/>
      <w:r w:rsidR="0092427B" w:rsidRPr="00432420">
        <w:rPr>
          <w:rFonts w:ascii="TH SarabunPSK" w:hAnsi="TH SarabunPSK" w:cs="TH SarabunPSK"/>
          <w:sz w:val="30"/>
          <w:szCs w:val="30"/>
        </w:rPr>
        <w:t xml:space="preserve"> Annual Education Program in Chicago, IL on October </w:t>
      </w:r>
      <w:r w:rsidR="0092427B" w:rsidRPr="00432420">
        <w:rPr>
          <w:rFonts w:ascii="TH SarabunPSK" w:hAnsi="TH SarabunPSK" w:cs="TH SarabunPSK"/>
          <w:sz w:val="30"/>
          <w:szCs w:val="30"/>
          <w:cs/>
        </w:rPr>
        <w:t>18-20</w:t>
      </w:r>
      <w:r w:rsidR="00432420" w:rsidRPr="00432420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92427B" w:rsidRPr="00432420">
        <w:rPr>
          <w:rFonts w:ascii="TH SarabunPSK" w:hAnsi="TH SarabunPSK" w:cs="TH SarabunPSK"/>
          <w:sz w:val="30"/>
          <w:szCs w:val="30"/>
        </w:rPr>
        <w:t>th</w:t>
      </w:r>
      <w:proofErr w:type="spellEnd"/>
      <w:r w:rsidR="0092427B" w:rsidRPr="00432420">
        <w:rPr>
          <w:rFonts w:ascii="TH SarabunPSK" w:hAnsi="TH SarabunPSK" w:cs="TH SarabunPSK"/>
          <w:sz w:val="30"/>
          <w:szCs w:val="30"/>
        </w:rPr>
        <w:t xml:space="preserve">, </w:t>
      </w:r>
      <w:r w:rsidR="0092427B" w:rsidRPr="00432420">
        <w:rPr>
          <w:rFonts w:ascii="TH SarabunPSK" w:hAnsi="TH SarabunPSK" w:cs="TH SarabunPSK"/>
          <w:sz w:val="30"/>
          <w:szCs w:val="30"/>
          <w:cs/>
        </w:rPr>
        <w:t>2024</w:t>
      </w:r>
      <w:r w:rsidR="00432420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เป็น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การสร้างชื่อเสียงให้ประเทศไทย เป็นอันดับต้น ๆ ของโลกด้านจักษุวิทยา พร้อมทั้งเป็นบุคคลตัวอย่างให้แก่บุคคลากรรุ่นต่อไปได้มีแรงผลักดันในการทำงานสามารถวางแผนการดำเนินงานเครื่องมือ พัฒนา</w:t>
      </w:r>
      <w:r w:rsidR="000D0B5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ใช้ประโยชน์</w:t>
      </w:r>
      <w:r w:rsidR="000062CF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จาก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เครื่องมือให้มีประสิทธิภาพสูงสุดในการวินิฉัยการรักษา</w:t>
      </w:r>
      <w:r w:rsidR="000062CF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หรือ</w:t>
      </w:r>
      <w:r w:rsidR="0092427B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การตรวจวิเคราะห์ด้วยเครื่องมือพิเศษทางจักษุอย่างมีประสิทธิภาพ</w:t>
      </w:r>
      <w:r w:rsidR="000062CF"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 </w:t>
      </w:r>
      <w:r w:rsidR="008D4FF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อีกทั้ง</w:t>
      </w:r>
      <w:r w:rsidR="008D4FF6"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โรงพยาบาลเมตตาประชารักษ์ (วัดไร่ขิง)</w:t>
      </w:r>
      <w:r w:rsidR="006245A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ได้ต่อยอด</w:t>
      </w:r>
      <w:r w:rsidR="008D4FF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นำองค์ความรู้มาถ่ายทอด</w:t>
      </w:r>
      <w:r w:rsidR="008D4FF6"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โดยเปิดการเรียนการสอนหลักสูตรเครื่องมือพิเศษทางจักษุ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>(Ophthalmic technicians)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ให้แก่บุคลากรทางการแพทย์ ปัจจุบันมีบุคลากร</w:t>
      </w:r>
      <w:r w:rsidR="008B69B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ทางการแพทย์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ที่ผ่านการอบรม</w:t>
      </w:r>
      <w:r w:rsidR="0053122D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กว่า 16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รุ่น</w:t>
      </w:r>
      <w:r w:rsidR="0053122D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8B69B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และ</w:t>
      </w:r>
      <w:r w:rsidR="0053122D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มีบุคลากรทางการแพทย์</w:t>
      </w:r>
      <w:r w:rsidR="008B69B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ที่ผ่านการ</w:t>
      </w:r>
      <w:r w:rsidR="0053122D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อบรมแล้วกว่า 200 คน</w:t>
      </w:r>
    </w:p>
    <w:p w14:paraId="07747339" w14:textId="302D465F" w:rsidR="00D56994" w:rsidRPr="00432420" w:rsidRDefault="00D56994" w:rsidP="00F9050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32420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นายแพทย์อาคม  ชัยวีระวัฒนะ ผู้อำนวยการโรงพยาบาลเมตตาประชารักษ์ (วัดไร่ขิง)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กล่าวถึง</w:t>
      </w:r>
      <w:r w:rsidRPr="00432420">
        <w:rPr>
          <w:rFonts w:ascii="TH SarabunPSK" w:hAnsi="TH SarabunPSK" w:cs="TH SarabunPSK"/>
          <w:color w:val="003054"/>
          <w:sz w:val="30"/>
          <w:szCs w:val="30"/>
          <w:shd w:val="clear" w:color="auto" w:fill="FFFFFF"/>
        </w:rPr>
        <w:t xml:space="preserve">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ความภาคภูมิใจที่บุคลากรของโรงพยาบาลได้รับรางวัลระดับโลก</w:t>
      </w:r>
      <w:r w:rsidR="002D56D0"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2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2D56D0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ปีติดต่อกันและเป็นครั้งที่</w:t>
      </w:r>
      <w:r w:rsidR="007D78E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2D56D0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13</w:t>
      </w:r>
      <w:r w:rsidR="007D78E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2D56D0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จากรายการ</w:t>
      </w:r>
      <w:r w:rsidR="007D78E6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นี้ และยังได้รับรางวัลจากเวทีนานาชาติอื่นๆ รวมแล้วไม่ต่ำกว่า 20 รางวัล </w:t>
      </w:r>
      <w:r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เป็นการแสดงถึงมาตราฐานด้านจักษุวิทยาว่าโรงพยาบาลเมตตาประชารักษ์ (วัดไร่ขิง) มีการพัฒนาศักยภาพอย่างต่อเนื่อง บ่งบอกมาตราฐานด้านจักษุวิทยา ครบวงจร ทั้งเทคโนโลยีที่ทันสมัย ปลอดภัย เพื่อการวินิจฉัยโรคอย่างถูกต้องแม่นยำที่สุด </w:t>
      </w:r>
      <w:r w:rsidRPr="00432420">
        <w:rPr>
          <w:rFonts w:ascii="TH SarabunPSK" w:hAnsi="TH SarabunPSK" w:cs="TH SarabunPSK"/>
          <w:sz w:val="30"/>
          <w:szCs w:val="30"/>
          <w:cs/>
        </w:rPr>
        <w:t>ซึ</w:t>
      </w:r>
      <w:r w:rsidR="00121F9D">
        <w:rPr>
          <w:rFonts w:ascii="TH SarabunPSK" w:hAnsi="TH SarabunPSK" w:cs="TH SarabunPSK" w:hint="cs"/>
          <w:sz w:val="30"/>
          <w:szCs w:val="30"/>
          <w:cs/>
        </w:rPr>
        <w:t>่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งในครั้งนี้ </w:t>
      </w:r>
      <w:r w:rsidRPr="00F92EFA">
        <w:rPr>
          <w:rFonts w:ascii="TH SarabunPSK" w:hAnsi="TH SarabunPSK" w:cs="TH SarabunPSK"/>
          <w:sz w:val="30"/>
          <w:szCs w:val="30"/>
          <w:cs/>
        </w:rPr>
        <w:t>นายนิพันธ์ ยอดมณี ตำแหน่ง นักวิชาการโสตทัศนศึกษา ปฏิบัติงานเครื่องมือพิเศษทางจักษุวิทยา</w:t>
      </w:r>
      <w:r w:rsidRPr="00432420">
        <w:rPr>
          <w:rFonts w:ascii="TH SarabunPSK" w:hAnsi="TH SarabunPSK" w:cs="TH SarabunPSK"/>
          <w:sz w:val="30"/>
          <w:szCs w:val="30"/>
          <w:cs/>
        </w:rPr>
        <w:t>ได้รับรางวัลก</w:t>
      </w:r>
      <w:r w:rsidR="00F90506" w:rsidRPr="00432420">
        <w:rPr>
          <w:rFonts w:ascii="TH SarabunPSK" w:hAnsi="TH SarabunPSK" w:cs="TH SarabunPSK"/>
          <w:sz w:val="30"/>
          <w:szCs w:val="30"/>
          <w:cs/>
        </w:rPr>
        <w:t>ารประกวดภาพถ่ายทางจักษุวิทยาจาก</w:t>
      </w:r>
      <w:r w:rsidRPr="00432420">
        <w:rPr>
          <w:rFonts w:ascii="TH SarabunPSK" w:hAnsi="TH SarabunPSK" w:cs="TH SarabunPSK"/>
          <w:sz w:val="30"/>
          <w:szCs w:val="30"/>
        </w:rPr>
        <w:t xml:space="preserve">The Ophthalmic Photographers’ Society </w:t>
      </w:r>
      <w:r w:rsidRPr="00432420">
        <w:rPr>
          <w:rFonts w:ascii="TH SarabunPSK" w:hAnsi="TH SarabunPSK" w:cs="TH SarabunPSK"/>
          <w:sz w:val="30"/>
          <w:szCs w:val="30"/>
          <w:cs/>
        </w:rPr>
        <w:t>55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Annual Education Program in Chicago, IL on October </w:t>
      </w:r>
      <w:r w:rsidRPr="00432420">
        <w:rPr>
          <w:rFonts w:ascii="TH SarabunPSK" w:hAnsi="TH SarabunPSK" w:cs="TH SarabunPSK"/>
          <w:sz w:val="30"/>
          <w:szCs w:val="30"/>
          <w:cs/>
        </w:rPr>
        <w:t>18-20</w:t>
      </w:r>
      <w:r w:rsidR="00432420" w:rsidRPr="00432420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, </w:t>
      </w:r>
      <w:r w:rsidR="00EB76F9" w:rsidRPr="00432420">
        <w:rPr>
          <w:rFonts w:ascii="TH SarabunPSK" w:hAnsi="TH SarabunPSK" w:cs="TH SarabunPSK"/>
          <w:sz w:val="30"/>
          <w:szCs w:val="30"/>
          <w:cs/>
        </w:rPr>
        <w:t xml:space="preserve">2024 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เป็นงานประกวดภาพถ่ายทางจักษุวิทยาที่ใหญ่ที่สุดในระดับนานาชาติ และได้รับเกียรติให้จัดแสดงภาพในงานประชุมจักษุแพทย์ทั่วโลก ในงาน </w:t>
      </w:r>
      <w:r w:rsidRPr="00432420">
        <w:rPr>
          <w:rFonts w:ascii="TH SarabunPSK" w:hAnsi="TH SarabunPSK" w:cs="TH SarabunPSK"/>
          <w:sz w:val="30"/>
          <w:szCs w:val="30"/>
        </w:rPr>
        <w:t xml:space="preserve">AAO 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2024 </w:t>
      </w:r>
      <w:r w:rsidR="00791CCA" w:rsidRPr="00432420">
        <w:rPr>
          <w:rFonts w:ascii="TH SarabunPSK" w:hAnsi="TH SarabunPSK" w:cs="TH SarabunPSK"/>
          <w:sz w:val="30"/>
          <w:szCs w:val="30"/>
          <w:cs/>
        </w:rPr>
        <w:t xml:space="preserve">ได้รับรางวัล </w:t>
      </w:r>
      <w:r w:rsidR="007D78E6" w:rsidRPr="00432420">
        <w:rPr>
          <w:rFonts w:ascii="TH SarabunPSK" w:hAnsi="TH SarabunPSK" w:cs="TH SarabunPSK"/>
          <w:sz w:val="30"/>
          <w:szCs w:val="30"/>
          <w:cs/>
        </w:rPr>
        <w:t>2</w:t>
      </w:r>
      <w:r w:rsidR="00791CCA" w:rsidRPr="004324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D78E6" w:rsidRPr="00432420">
        <w:rPr>
          <w:rFonts w:ascii="TH SarabunPSK" w:hAnsi="TH SarabunPSK" w:cs="TH SarabunPSK"/>
          <w:sz w:val="30"/>
          <w:szCs w:val="30"/>
          <w:cs/>
        </w:rPr>
        <w:t>ปีติดต่อกัน</w:t>
      </w:r>
      <w:r w:rsidR="00EB76F9" w:rsidRPr="00432420">
        <w:rPr>
          <w:rFonts w:ascii="TH SarabunPSK" w:hAnsi="TH SarabunPSK" w:cs="TH SarabunPSK"/>
          <w:sz w:val="30"/>
          <w:szCs w:val="30"/>
          <w:cs/>
        </w:rPr>
        <w:t>และสำหรับครั้งนี้</w:t>
      </w:r>
      <w:r w:rsidRPr="00432420">
        <w:rPr>
          <w:rFonts w:ascii="TH SarabunPSK" w:hAnsi="TH SarabunPSK" w:cs="TH SarabunPSK"/>
          <w:sz w:val="30"/>
          <w:szCs w:val="30"/>
          <w:cs/>
        </w:rPr>
        <w:t>รางวัลที่ได้รับนั้นมี 3 รางวัล คือ รางวัลที่ 1 1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st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Place 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Indocyanine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Green Angiography “Vogt 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koyanagi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Harada Disease”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 รางวัลที่ 2 2</w:t>
      </w:r>
      <w:proofErr w:type="spellStart"/>
      <w:r w:rsidR="00EB76F9" w:rsidRPr="00432420">
        <w:rPr>
          <w:rFonts w:ascii="TH SarabunPSK" w:hAnsi="TH SarabunPSK" w:cs="TH SarabunPSK"/>
          <w:sz w:val="30"/>
          <w:szCs w:val="30"/>
        </w:rPr>
        <w:t>nd</w:t>
      </w:r>
      <w:proofErr w:type="spellEnd"/>
      <w:r w:rsidR="00EB76F9" w:rsidRPr="00432420">
        <w:rPr>
          <w:rFonts w:ascii="TH SarabunPSK" w:hAnsi="TH SarabunPSK" w:cs="TH SarabunPSK"/>
          <w:sz w:val="30"/>
          <w:szCs w:val="30"/>
        </w:rPr>
        <w:t xml:space="preserve"> Place </w:t>
      </w:r>
      <w:r w:rsidR="00EB76F9" w:rsidRPr="00432420">
        <w:rPr>
          <w:rFonts w:ascii="TH SarabunPSK" w:hAnsi="TH SarabunPSK" w:cs="TH SarabunPSK"/>
          <w:sz w:val="30"/>
          <w:szCs w:val="30"/>
          <w:cs/>
        </w:rPr>
        <w:t>ประเภท</w:t>
      </w:r>
      <w:r w:rsidRPr="00432420">
        <w:rPr>
          <w:rFonts w:ascii="TH SarabunPSK" w:hAnsi="TH SarabunPSK" w:cs="TH SarabunPSK"/>
          <w:sz w:val="30"/>
          <w:szCs w:val="30"/>
        </w:rPr>
        <w:t xml:space="preserve">Optical Coherence Tomography “Vogt 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koyanagi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Harada Disease”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 รางวัลที่ 3 3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rd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 Place 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r w:rsidRPr="00432420">
        <w:rPr>
          <w:rFonts w:ascii="TH SarabunPSK" w:hAnsi="TH SarabunPSK" w:cs="TH SarabunPSK"/>
          <w:sz w:val="30"/>
          <w:szCs w:val="30"/>
        </w:rPr>
        <w:t>Composite ”</w:t>
      </w:r>
      <w:proofErr w:type="spellStart"/>
      <w:r w:rsidRPr="00432420">
        <w:rPr>
          <w:rFonts w:ascii="TH SarabunPSK" w:hAnsi="TH SarabunPSK" w:cs="TH SarabunPSK"/>
          <w:sz w:val="30"/>
          <w:szCs w:val="30"/>
        </w:rPr>
        <w:t>Neuroretinitis</w:t>
      </w:r>
      <w:proofErr w:type="spellEnd"/>
      <w:r w:rsidRPr="00432420">
        <w:rPr>
          <w:rFonts w:ascii="TH SarabunPSK" w:hAnsi="TH SarabunPSK" w:cs="TH SarabunPSK"/>
          <w:sz w:val="30"/>
          <w:szCs w:val="30"/>
        </w:rPr>
        <w:t xml:space="preserve">” 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 จัดขึ้นเมื่อวันที่ 18 - 20 ตุลาคม 2024 ชิคาโก อิลลินอยส์ สหรัฐอเมริกา โดยรางวัลดังกล่าวเป็นการประกวดภาพถ่ายทางการแพทย์ที่ใหญ่ที่สุดในโลกจากสมาคม </w:t>
      </w:r>
      <w:r w:rsidRPr="00432420">
        <w:rPr>
          <w:rFonts w:ascii="TH SarabunPSK" w:hAnsi="TH SarabunPSK" w:cs="TH SarabunPSK"/>
          <w:sz w:val="30"/>
          <w:szCs w:val="30"/>
        </w:rPr>
        <w:t>Ophthalmic Photographers’ Society</w:t>
      </w:r>
      <w:r w:rsidRPr="004324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845A2" w:rsidRPr="00432420">
        <w:rPr>
          <w:rFonts w:ascii="TH SarabunPSK" w:hAnsi="TH SarabunPSK" w:cs="TH SarabunPSK"/>
          <w:sz w:val="30"/>
          <w:szCs w:val="30"/>
        </w:rPr>
        <w:t>EYE IMAGING EXPERTS www.opsweb.org</w:t>
      </w:r>
      <w:r w:rsidR="00E845A2" w:rsidRPr="004324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2420">
        <w:rPr>
          <w:rFonts w:ascii="TH SarabunPSK" w:hAnsi="TH SarabunPSK" w:cs="TH SarabunPSK"/>
          <w:sz w:val="30"/>
          <w:szCs w:val="30"/>
          <w:cs/>
        </w:rPr>
        <w:t>ซึ่งเป็นสมาคมที่รวบรวมผู้ที่ใช้เครื่องมือจักษุวิทยาที่ใหญ่ที่สุดและมากที่สุดในโลก</w:t>
      </w:r>
      <w:r w:rsidR="00861EE6" w:rsidRPr="004324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845A2" w:rsidRPr="00432420">
        <w:rPr>
          <w:rFonts w:ascii="TH SarabunPSK" w:hAnsi="TH SarabunPSK" w:cs="TH SarabunPSK"/>
          <w:sz w:val="30"/>
          <w:szCs w:val="30"/>
        </w:rPr>
        <w:t xml:space="preserve"> </w:t>
      </w:r>
    </w:p>
    <w:p w14:paraId="1974F48D" w14:textId="77777777" w:rsidR="00D56994" w:rsidRPr="00432420" w:rsidRDefault="00D56994" w:rsidP="00D56994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>************************************</w:t>
      </w:r>
    </w:p>
    <w:p w14:paraId="36D68A75" w14:textId="77777777" w:rsidR="00D56994" w:rsidRPr="00432420" w:rsidRDefault="00E845A2" w:rsidP="00D5699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  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กรมการแพทย์ 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รพ.เมตตาฯ (วัดไร่ขิง) 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>#</w:t>
      </w:r>
      <w:r w:rsidR="00D56994" w:rsidRPr="0043242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ภาพถ่ายตา </w:t>
      </w:r>
      <w:r w:rsidR="00D56994"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D56994" w:rsidRPr="00432420">
        <w:rPr>
          <w:rFonts w:ascii="TH SarabunPSK" w:hAnsi="TH SarabunPSK" w:cs="TH SarabunPSK"/>
          <w:sz w:val="30"/>
          <w:szCs w:val="30"/>
          <w:shd w:val="clear" w:color="auto" w:fill="FFFFFF"/>
        </w:rPr>
        <w:t>Ophthalmic technicians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 xml:space="preserve"> #</w:t>
      </w:r>
      <w:r w:rsidR="00D56994" w:rsidRPr="00432420">
        <w:rPr>
          <w:rFonts w:ascii="TH SarabunPSK" w:hAnsi="TH SarabunPSK" w:cs="TH SarabunPSK"/>
          <w:sz w:val="30"/>
          <w:szCs w:val="30"/>
        </w:rPr>
        <w:t>Photographer</w:t>
      </w:r>
      <w:r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  <w:t xml:space="preserve"> #</w:t>
      </w:r>
      <w:r w:rsidRPr="00432420">
        <w:rPr>
          <w:rFonts w:ascii="TH SarabunPSK" w:hAnsi="TH SarabunPSK" w:cs="TH SarabunPSK"/>
          <w:sz w:val="30"/>
          <w:szCs w:val="30"/>
        </w:rPr>
        <w:t xml:space="preserve"> www.opsweb.org</w:t>
      </w:r>
    </w:p>
    <w:p w14:paraId="5F8A7E0C" w14:textId="77777777" w:rsidR="00D56994" w:rsidRPr="00432420" w:rsidRDefault="00D56994" w:rsidP="00EB76F9">
      <w:pPr>
        <w:spacing w:after="0" w:line="240" w:lineRule="auto"/>
        <w:jc w:val="right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>-ขอขอบคุณ-</w:t>
      </w:r>
    </w:p>
    <w:p w14:paraId="5F128081" w14:textId="7AF959FA" w:rsidR="00D56994" w:rsidRPr="00432420" w:rsidRDefault="008C5866" w:rsidP="00EB76F9">
      <w:pPr>
        <w:spacing w:after="0" w:line="240" w:lineRule="auto"/>
        <w:jc w:val="right"/>
        <w:rPr>
          <w:rFonts w:ascii="TH SarabunPSK" w:eastAsia="Times New Roman" w:hAnsi="TH SarabunPSK" w:cs="TH SarabunPSK"/>
          <w:sz w:val="30"/>
          <w:szCs w:val="30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  <w:cs/>
        </w:rPr>
        <w:t>2</w:t>
      </w:r>
      <w:r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</w:rPr>
        <w:t xml:space="preserve"> </w:t>
      </w:r>
      <w:r w:rsidR="00D56994" w:rsidRPr="00432420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</w:rPr>
        <w:t>พฤศจิกายน  2567</w:t>
      </w:r>
    </w:p>
    <w:p w14:paraId="63D8AF26" w14:textId="77777777" w:rsidR="00724AD5" w:rsidRPr="00432420" w:rsidRDefault="00724AD5" w:rsidP="006A311B">
      <w:pPr>
        <w:pStyle w:val="1"/>
        <w:spacing w:before="0" w:line="240" w:lineRule="auto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25E3178C" w14:textId="6B9FD7D1" w:rsidR="0028690C" w:rsidRPr="00432420" w:rsidRDefault="0028690C" w:rsidP="00F22942">
      <w:pPr>
        <w:spacing w:after="0" w:line="240" w:lineRule="auto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</w:p>
    <w:p w14:paraId="140B2656" w14:textId="77777777" w:rsidR="005A2031" w:rsidRDefault="005A2031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</w:p>
    <w:p w14:paraId="0ACA67DE" w14:textId="77777777"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1851B9" w:rsidRPr="00AE01C8" w:rsidSect="005C46B5">
      <w:pgSz w:w="11906" w:h="16838" w:code="9"/>
      <w:pgMar w:top="1702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730103972">
    <w:abstractNumId w:val="2"/>
  </w:num>
  <w:num w:numId="2" w16cid:durableId="820342195">
    <w:abstractNumId w:val="1"/>
  </w:num>
  <w:num w:numId="3" w16cid:durableId="168015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062CF"/>
    <w:rsid w:val="000131BA"/>
    <w:rsid w:val="00016655"/>
    <w:rsid w:val="0002434E"/>
    <w:rsid w:val="00027F0A"/>
    <w:rsid w:val="0003271A"/>
    <w:rsid w:val="0004373F"/>
    <w:rsid w:val="0006399F"/>
    <w:rsid w:val="00072A0E"/>
    <w:rsid w:val="0007404A"/>
    <w:rsid w:val="00076A8B"/>
    <w:rsid w:val="00077B28"/>
    <w:rsid w:val="00085E35"/>
    <w:rsid w:val="00095B51"/>
    <w:rsid w:val="000A1C17"/>
    <w:rsid w:val="000B6A32"/>
    <w:rsid w:val="000C2564"/>
    <w:rsid w:val="000D0B56"/>
    <w:rsid w:val="000D5081"/>
    <w:rsid w:val="000D76D7"/>
    <w:rsid w:val="000E082B"/>
    <w:rsid w:val="001001C4"/>
    <w:rsid w:val="001004FC"/>
    <w:rsid w:val="001032A8"/>
    <w:rsid w:val="001056CB"/>
    <w:rsid w:val="001076DC"/>
    <w:rsid w:val="00111431"/>
    <w:rsid w:val="001149DE"/>
    <w:rsid w:val="001171CA"/>
    <w:rsid w:val="00117C92"/>
    <w:rsid w:val="00121F9D"/>
    <w:rsid w:val="00124407"/>
    <w:rsid w:val="0012586D"/>
    <w:rsid w:val="00147668"/>
    <w:rsid w:val="001562FB"/>
    <w:rsid w:val="0016223B"/>
    <w:rsid w:val="00165D19"/>
    <w:rsid w:val="001828C0"/>
    <w:rsid w:val="001851B9"/>
    <w:rsid w:val="001A11A9"/>
    <w:rsid w:val="001A36CB"/>
    <w:rsid w:val="001B0D21"/>
    <w:rsid w:val="001C7B4A"/>
    <w:rsid w:val="001D12DC"/>
    <w:rsid w:val="001F5C0F"/>
    <w:rsid w:val="001F6549"/>
    <w:rsid w:val="001F6793"/>
    <w:rsid w:val="00200586"/>
    <w:rsid w:val="002065C8"/>
    <w:rsid w:val="002128C5"/>
    <w:rsid w:val="00221ECD"/>
    <w:rsid w:val="002243E1"/>
    <w:rsid w:val="00225868"/>
    <w:rsid w:val="00227213"/>
    <w:rsid w:val="00232322"/>
    <w:rsid w:val="00235041"/>
    <w:rsid w:val="00235487"/>
    <w:rsid w:val="00241A22"/>
    <w:rsid w:val="00242CB3"/>
    <w:rsid w:val="0025021F"/>
    <w:rsid w:val="002572E2"/>
    <w:rsid w:val="00276BEE"/>
    <w:rsid w:val="0028690C"/>
    <w:rsid w:val="00293B8D"/>
    <w:rsid w:val="002954A9"/>
    <w:rsid w:val="00295E93"/>
    <w:rsid w:val="002C1DB3"/>
    <w:rsid w:val="002C405E"/>
    <w:rsid w:val="002C7A6A"/>
    <w:rsid w:val="002D56D0"/>
    <w:rsid w:val="002D720A"/>
    <w:rsid w:val="002E344D"/>
    <w:rsid w:val="002E7E2F"/>
    <w:rsid w:val="002F6B7B"/>
    <w:rsid w:val="0030520F"/>
    <w:rsid w:val="00307911"/>
    <w:rsid w:val="00310D51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7DFE"/>
    <w:rsid w:val="0037186E"/>
    <w:rsid w:val="003819AB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D67FF"/>
    <w:rsid w:val="003E4626"/>
    <w:rsid w:val="003F0B39"/>
    <w:rsid w:val="00401DD7"/>
    <w:rsid w:val="004243D3"/>
    <w:rsid w:val="00432420"/>
    <w:rsid w:val="0044179C"/>
    <w:rsid w:val="0044583C"/>
    <w:rsid w:val="004516DA"/>
    <w:rsid w:val="00471DFD"/>
    <w:rsid w:val="00482B5A"/>
    <w:rsid w:val="0049240F"/>
    <w:rsid w:val="00496A8E"/>
    <w:rsid w:val="004A0257"/>
    <w:rsid w:val="004A1C92"/>
    <w:rsid w:val="004A445E"/>
    <w:rsid w:val="004A7940"/>
    <w:rsid w:val="004B2DEF"/>
    <w:rsid w:val="004B5C36"/>
    <w:rsid w:val="004C62ED"/>
    <w:rsid w:val="004D13CA"/>
    <w:rsid w:val="004D2B90"/>
    <w:rsid w:val="004E48F3"/>
    <w:rsid w:val="004F2A1A"/>
    <w:rsid w:val="004F3D7C"/>
    <w:rsid w:val="004F433D"/>
    <w:rsid w:val="00525BED"/>
    <w:rsid w:val="0053122D"/>
    <w:rsid w:val="00553493"/>
    <w:rsid w:val="00554835"/>
    <w:rsid w:val="005609AF"/>
    <w:rsid w:val="00565D9A"/>
    <w:rsid w:val="00584E7D"/>
    <w:rsid w:val="005975DF"/>
    <w:rsid w:val="005A2031"/>
    <w:rsid w:val="005A2069"/>
    <w:rsid w:val="005A32B8"/>
    <w:rsid w:val="005B4150"/>
    <w:rsid w:val="005C1471"/>
    <w:rsid w:val="005C46B5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5A9"/>
    <w:rsid w:val="006248DC"/>
    <w:rsid w:val="00626AA0"/>
    <w:rsid w:val="00643787"/>
    <w:rsid w:val="00644392"/>
    <w:rsid w:val="00650581"/>
    <w:rsid w:val="00650F1B"/>
    <w:rsid w:val="00655417"/>
    <w:rsid w:val="00671C1D"/>
    <w:rsid w:val="006722FF"/>
    <w:rsid w:val="00686BDB"/>
    <w:rsid w:val="00687881"/>
    <w:rsid w:val="00696CC4"/>
    <w:rsid w:val="006A311B"/>
    <w:rsid w:val="006A59EF"/>
    <w:rsid w:val="006A61C6"/>
    <w:rsid w:val="006B787C"/>
    <w:rsid w:val="006D0B1F"/>
    <w:rsid w:val="006D5A54"/>
    <w:rsid w:val="006E09F0"/>
    <w:rsid w:val="006E0F17"/>
    <w:rsid w:val="006E513F"/>
    <w:rsid w:val="006E7258"/>
    <w:rsid w:val="006F4ABF"/>
    <w:rsid w:val="006F4BBC"/>
    <w:rsid w:val="007004B8"/>
    <w:rsid w:val="00706622"/>
    <w:rsid w:val="00707B7D"/>
    <w:rsid w:val="00716EF6"/>
    <w:rsid w:val="00720EB4"/>
    <w:rsid w:val="00724AD5"/>
    <w:rsid w:val="00725B6E"/>
    <w:rsid w:val="00726A65"/>
    <w:rsid w:val="007350E3"/>
    <w:rsid w:val="00746DFC"/>
    <w:rsid w:val="00751579"/>
    <w:rsid w:val="00755F7A"/>
    <w:rsid w:val="00763F65"/>
    <w:rsid w:val="007673FB"/>
    <w:rsid w:val="007775F5"/>
    <w:rsid w:val="007837D3"/>
    <w:rsid w:val="007848AF"/>
    <w:rsid w:val="00790748"/>
    <w:rsid w:val="00790B83"/>
    <w:rsid w:val="00791628"/>
    <w:rsid w:val="00791CCA"/>
    <w:rsid w:val="007A33FF"/>
    <w:rsid w:val="007B2156"/>
    <w:rsid w:val="007C7844"/>
    <w:rsid w:val="007D78E6"/>
    <w:rsid w:val="007E644D"/>
    <w:rsid w:val="00803B68"/>
    <w:rsid w:val="00805696"/>
    <w:rsid w:val="0080671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08A7"/>
    <w:rsid w:val="00851413"/>
    <w:rsid w:val="008520CE"/>
    <w:rsid w:val="0085687D"/>
    <w:rsid w:val="00861EE6"/>
    <w:rsid w:val="008651F7"/>
    <w:rsid w:val="00872AFC"/>
    <w:rsid w:val="00886A32"/>
    <w:rsid w:val="008930EA"/>
    <w:rsid w:val="008B39A4"/>
    <w:rsid w:val="008B69B6"/>
    <w:rsid w:val="008C5866"/>
    <w:rsid w:val="008C6620"/>
    <w:rsid w:val="008D0EF8"/>
    <w:rsid w:val="008D4FF6"/>
    <w:rsid w:val="008D7C52"/>
    <w:rsid w:val="00907DF4"/>
    <w:rsid w:val="009155B1"/>
    <w:rsid w:val="0092427B"/>
    <w:rsid w:val="00930ED9"/>
    <w:rsid w:val="0093282B"/>
    <w:rsid w:val="00933F98"/>
    <w:rsid w:val="00935A2D"/>
    <w:rsid w:val="009411A4"/>
    <w:rsid w:val="00943439"/>
    <w:rsid w:val="00945910"/>
    <w:rsid w:val="00950590"/>
    <w:rsid w:val="00950FDA"/>
    <w:rsid w:val="00972B14"/>
    <w:rsid w:val="00974092"/>
    <w:rsid w:val="00977085"/>
    <w:rsid w:val="009771A6"/>
    <w:rsid w:val="00977DA7"/>
    <w:rsid w:val="00984835"/>
    <w:rsid w:val="00986D50"/>
    <w:rsid w:val="00991220"/>
    <w:rsid w:val="00993F10"/>
    <w:rsid w:val="00994438"/>
    <w:rsid w:val="00995D09"/>
    <w:rsid w:val="009B1E32"/>
    <w:rsid w:val="009B23BD"/>
    <w:rsid w:val="009D2B3C"/>
    <w:rsid w:val="009D7539"/>
    <w:rsid w:val="009E0268"/>
    <w:rsid w:val="009E2DC1"/>
    <w:rsid w:val="009E6B23"/>
    <w:rsid w:val="00A07499"/>
    <w:rsid w:val="00A16946"/>
    <w:rsid w:val="00A40C59"/>
    <w:rsid w:val="00A43F5A"/>
    <w:rsid w:val="00A475EC"/>
    <w:rsid w:val="00A47997"/>
    <w:rsid w:val="00A62FE2"/>
    <w:rsid w:val="00A716AA"/>
    <w:rsid w:val="00A83AA3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E63EC"/>
    <w:rsid w:val="00AF48E0"/>
    <w:rsid w:val="00AF6DEE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7105"/>
    <w:rsid w:val="00B2492D"/>
    <w:rsid w:val="00B26B21"/>
    <w:rsid w:val="00B368F3"/>
    <w:rsid w:val="00B42582"/>
    <w:rsid w:val="00B45A6C"/>
    <w:rsid w:val="00B4658D"/>
    <w:rsid w:val="00B5098E"/>
    <w:rsid w:val="00B558B1"/>
    <w:rsid w:val="00B61928"/>
    <w:rsid w:val="00B65E17"/>
    <w:rsid w:val="00B67A2A"/>
    <w:rsid w:val="00B709DE"/>
    <w:rsid w:val="00B836E0"/>
    <w:rsid w:val="00B84673"/>
    <w:rsid w:val="00B924CB"/>
    <w:rsid w:val="00B97FE8"/>
    <w:rsid w:val="00BA0AEE"/>
    <w:rsid w:val="00BA6D5E"/>
    <w:rsid w:val="00BB0F7A"/>
    <w:rsid w:val="00BB0FB8"/>
    <w:rsid w:val="00BB48D9"/>
    <w:rsid w:val="00BC7A84"/>
    <w:rsid w:val="00BD176C"/>
    <w:rsid w:val="00BD2574"/>
    <w:rsid w:val="00BE5358"/>
    <w:rsid w:val="00C025AC"/>
    <w:rsid w:val="00C2232B"/>
    <w:rsid w:val="00C22AFA"/>
    <w:rsid w:val="00C2647D"/>
    <w:rsid w:val="00C26770"/>
    <w:rsid w:val="00C31C3B"/>
    <w:rsid w:val="00C372F9"/>
    <w:rsid w:val="00C46EB3"/>
    <w:rsid w:val="00C50CCD"/>
    <w:rsid w:val="00C55232"/>
    <w:rsid w:val="00C63957"/>
    <w:rsid w:val="00C7666B"/>
    <w:rsid w:val="00C83A44"/>
    <w:rsid w:val="00C85D92"/>
    <w:rsid w:val="00C92312"/>
    <w:rsid w:val="00CA375A"/>
    <w:rsid w:val="00CA6DC9"/>
    <w:rsid w:val="00CC68E8"/>
    <w:rsid w:val="00D004BF"/>
    <w:rsid w:val="00D019A1"/>
    <w:rsid w:val="00D33CBA"/>
    <w:rsid w:val="00D33DFE"/>
    <w:rsid w:val="00D3417C"/>
    <w:rsid w:val="00D43C9B"/>
    <w:rsid w:val="00D44B3C"/>
    <w:rsid w:val="00D52741"/>
    <w:rsid w:val="00D56994"/>
    <w:rsid w:val="00D629E4"/>
    <w:rsid w:val="00D651C6"/>
    <w:rsid w:val="00D75208"/>
    <w:rsid w:val="00D756C4"/>
    <w:rsid w:val="00D809A7"/>
    <w:rsid w:val="00D82DCB"/>
    <w:rsid w:val="00D926D4"/>
    <w:rsid w:val="00DA1089"/>
    <w:rsid w:val="00DB0CFD"/>
    <w:rsid w:val="00DC2BE1"/>
    <w:rsid w:val="00DD19C7"/>
    <w:rsid w:val="00DE577D"/>
    <w:rsid w:val="00E17873"/>
    <w:rsid w:val="00E22B60"/>
    <w:rsid w:val="00E34F3C"/>
    <w:rsid w:val="00E525E9"/>
    <w:rsid w:val="00E6519D"/>
    <w:rsid w:val="00E65A0D"/>
    <w:rsid w:val="00E66D99"/>
    <w:rsid w:val="00E70D54"/>
    <w:rsid w:val="00E736F6"/>
    <w:rsid w:val="00E81FE2"/>
    <w:rsid w:val="00E84338"/>
    <w:rsid w:val="00E845A2"/>
    <w:rsid w:val="00E848C4"/>
    <w:rsid w:val="00E85703"/>
    <w:rsid w:val="00E87455"/>
    <w:rsid w:val="00EA0245"/>
    <w:rsid w:val="00EA4A1D"/>
    <w:rsid w:val="00EB6AB8"/>
    <w:rsid w:val="00EB76F9"/>
    <w:rsid w:val="00EC1441"/>
    <w:rsid w:val="00ED10A6"/>
    <w:rsid w:val="00ED3684"/>
    <w:rsid w:val="00EE40A8"/>
    <w:rsid w:val="00EF00B3"/>
    <w:rsid w:val="00F02C9A"/>
    <w:rsid w:val="00F05904"/>
    <w:rsid w:val="00F05EAF"/>
    <w:rsid w:val="00F0646A"/>
    <w:rsid w:val="00F11E31"/>
    <w:rsid w:val="00F14D58"/>
    <w:rsid w:val="00F152B4"/>
    <w:rsid w:val="00F16B63"/>
    <w:rsid w:val="00F22942"/>
    <w:rsid w:val="00F324EB"/>
    <w:rsid w:val="00F33257"/>
    <w:rsid w:val="00F44E64"/>
    <w:rsid w:val="00F451F3"/>
    <w:rsid w:val="00F46A78"/>
    <w:rsid w:val="00F578CA"/>
    <w:rsid w:val="00F57D96"/>
    <w:rsid w:val="00F610E3"/>
    <w:rsid w:val="00F6607D"/>
    <w:rsid w:val="00F66F84"/>
    <w:rsid w:val="00F72FA9"/>
    <w:rsid w:val="00F74190"/>
    <w:rsid w:val="00F745EE"/>
    <w:rsid w:val="00F80F64"/>
    <w:rsid w:val="00F8683A"/>
    <w:rsid w:val="00F87E5C"/>
    <w:rsid w:val="00F90506"/>
    <w:rsid w:val="00F92EFA"/>
    <w:rsid w:val="00FB5FF6"/>
    <w:rsid w:val="00FC564E"/>
    <w:rsid w:val="00FC721B"/>
    <w:rsid w:val="00FD01E5"/>
    <w:rsid w:val="00FD12D0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9745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2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2243E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9B59-5441-4BB8-B97C-DAE59CEB15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2024-05-14T04:08:00Z</cp:lastPrinted>
  <dcterms:created xsi:type="dcterms:W3CDTF">2024-12-02T02:41:00Z</dcterms:created>
  <dcterms:modified xsi:type="dcterms:W3CDTF">2024-12-02T02:41:00Z</dcterms:modified>
</cp:coreProperties>
</file>