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5D58" w14:textId="1D06552C" w:rsidR="00FB5E1E" w:rsidRPr="009456BF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 w:rsidRPr="009456BF"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63F4CC20">
            <wp:simplePos x="0" y="0"/>
            <wp:positionH relativeFrom="page">
              <wp:posOffset>-53340</wp:posOffset>
            </wp:positionH>
            <wp:positionV relativeFrom="page">
              <wp:posOffset>-205740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Pr="009456BF" w:rsidRDefault="00FB5E1E" w:rsidP="00FF6FFB">
      <w:pPr>
        <w:widowControl w:val="0"/>
        <w:jc w:val="center"/>
        <w:rPr>
          <w:rFonts w:eastAsia="Arial Unicode MS"/>
          <w:b/>
          <w:color w:val="4472C4" w:themeColor="accent1"/>
          <w:kern w:val="0"/>
        </w:rPr>
      </w:pPr>
    </w:p>
    <w:p w14:paraId="79ABDAE8" w14:textId="0EE611D7" w:rsidR="00C02A27" w:rsidRPr="002D4625" w:rsidRDefault="00C055A9" w:rsidP="009E10A0">
      <w:pPr>
        <w:spacing w:before="240"/>
        <w:ind w:firstLine="0"/>
        <w:jc w:val="center"/>
        <w:rPr>
          <w:b/>
          <w:bCs/>
          <w:color w:val="4472C4" w:themeColor="accent1"/>
          <w:sz w:val="40"/>
          <w:szCs w:val="40"/>
        </w:rPr>
      </w:pPr>
      <w:r w:rsidRPr="002D4625">
        <w:rPr>
          <w:b/>
          <w:bCs/>
          <w:color w:val="4472C4" w:themeColor="accent1"/>
          <w:sz w:val="40"/>
          <w:szCs w:val="40"/>
          <w:cs/>
        </w:rPr>
        <w:t xml:space="preserve">อย. </w:t>
      </w:r>
      <w:r w:rsidR="00C02A27" w:rsidRPr="002D4625">
        <w:rPr>
          <w:rFonts w:hint="cs"/>
          <w:b/>
          <w:bCs/>
          <w:color w:val="4472C4" w:themeColor="accent1"/>
          <w:sz w:val="40"/>
          <w:szCs w:val="40"/>
          <w:cs/>
        </w:rPr>
        <w:t>เผยผลตรวจ</w:t>
      </w:r>
      <w:r w:rsidR="00C02A27" w:rsidRPr="002D4625">
        <w:rPr>
          <w:b/>
          <w:bCs/>
          <w:color w:val="4472C4" w:themeColor="accent1"/>
          <w:sz w:val="40"/>
          <w:szCs w:val="40"/>
          <w:cs/>
        </w:rPr>
        <w:t>องุ่นไชน์มัสแคท</w:t>
      </w:r>
      <w:r w:rsidR="00C02A27" w:rsidRPr="002D4625">
        <w:rPr>
          <w:rFonts w:hint="cs"/>
          <w:b/>
          <w:bCs/>
          <w:color w:val="4472C4" w:themeColor="accent1"/>
          <w:sz w:val="40"/>
          <w:szCs w:val="40"/>
          <w:cs/>
        </w:rPr>
        <w:t>รอบใหม่ ผ่านมาตรฐาน</w:t>
      </w:r>
    </w:p>
    <w:p w14:paraId="3CDBB0AA" w14:textId="7B43EF7A" w:rsidR="00C055A9" w:rsidRPr="008D4D17" w:rsidRDefault="00E1557F" w:rsidP="008D4D17">
      <w:pPr>
        <w:ind w:firstLine="0"/>
        <w:jc w:val="center"/>
        <w:rPr>
          <w:b/>
          <w:bCs/>
          <w:color w:val="4472C4" w:themeColor="accent1"/>
          <w:sz w:val="40"/>
          <w:szCs w:val="40"/>
        </w:rPr>
      </w:pPr>
      <w:r w:rsidRPr="002D4625">
        <w:rPr>
          <w:rFonts w:hint="cs"/>
          <w:b/>
          <w:bCs/>
          <w:color w:val="4472C4" w:themeColor="accent1"/>
          <w:sz w:val="40"/>
          <w:szCs w:val="40"/>
          <w:cs/>
        </w:rPr>
        <w:t>เข้ม</w:t>
      </w:r>
      <w:r w:rsidR="00C02A27" w:rsidRPr="002D4625">
        <w:rPr>
          <w:rFonts w:hint="cs"/>
          <w:b/>
          <w:bCs/>
          <w:color w:val="4472C4" w:themeColor="accent1"/>
          <w:sz w:val="40"/>
          <w:szCs w:val="40"/>
          <w:cs/>
        </w:rPr>
        <w:t>เฝ้าระวัง</w:t>
      </w:r>
      <w:r w:rsidRPr="002D4625">
        <w:rPr>
          <w:rFonts w:hint="cs"/>
          <w:b/>
          <w:bCs/>
          <w:color w:val="4472C4" w:themeColor="accent1"/>
          <w:sz w:val="40"/>
          <w:szCs w:val="40"/>
          <w:cs/>
        </w:rPr>
        <w:t xml:space="preserve"> </w:t>
      </w:r>
      <w:r w:rsidR="007D6494" w:rsidRPr="002D4625">
        <w:rPr>
          <w:rFonts w:hint="cs"/>
          <w:b/>
          <w:bCs/>
          <w:color w:val="4472C4" w:themeColor="accent1"/>
          <w:sz w:val="40"/>
          <w:szCs w:val="40"/>
          <w:cs/>
        </w:rPr>
        <w:t>กักก่อนปล่อย</w:t>
      </w:r>
      <w:r w:rsidRPr="002D4625">
        <w:rPr>
          <w:rFonts w:hint="cs"/>
          <w:b/>
          <w:bCs/>
          <w:color w:val="4472C4" w:themeColor="accent1"/>
          <w:sz w:val="40"/>
          <w:szCs w:val="40"/>
          <w:cs/>
        </w:rPr>
        <w:t>ผักผลไม้</w:t>
      </w:r>
      <w:r w:rsidR="00E74E38" w:rsidRPr="002D4625">
        <w:rPr>
          <w:rFonts w:hint="cs"/>
          <w:b/>
          <w:bCs/>
          <w:color w:val="4472C4" w:themeColor="accent1"/>
          <w:sz w:val="40"/>
          <w:szCs w:val="40"/>
          <w:cs/>
        </w:rPr>
        <w:t>นำเข้า</w:t>
      </w:r>
      <w:r w:rsidRPr="002D4625">
        <w:rPr>
          <w:rFonts w:hint="cs"/>
          <w:b/>
          <w:bCs/>
          <w:color w:val="4472C4" w:themeColor="accent1"/>
          <w:sz w:val="40"/>
          <w:szCs w:val="40"/>
          <w:cs/>
        </w:rPr>
        <w:t xml:space="preserve"> </w:t>
      </w:r>
      <w:r w:rsidR="00C02A27" w:rsidRPr="002D4625">
        <w:rPr>
          <w:rFonts w:hint="cs"/>
          <w:b/>
          <w:bCs/>
          <w:color w:val="4472C4" w:themeColor="accent1"/>
          <w:sz w:val="40"/>
          <w:szCs w:val="40"/>
          <w:cs/>
        </w:rPr>
        <w:t>ป้องผู้บริโภคปลอดภัย</w:t>
      </w:r>
    </w:p>
    <w:p w14:paraId="0212B24A" w14:textId="40B6177D" w:rsidR="00C055A9" w:rsidRPr="004956D1" w:rsidRDefault="00C055A9" w:rsidP="008D4D17">
      <w:pPr>
        <w:spacing w:before="120" w:line="360" w:lineRule="exact"/>
        <w:ind w:right="28"/>
        <w:rPr>
          <w:i/>
        </w:rPr>
      </w:pPr>
      <w:r w:rsidRPr="004956D1">
        <w:rPr>
          <w:rFonts w:hint="cs"/>
          <w:i/>
          <w:cs/>
        </w:rPr>
        <w:t>อย. เผย</w:t>
      </w:r>
      <w:r w:rsidR="007F398B" w:rsidRPr="004956D1">
        <w:rPr>
          <w:rFonts w:hint="cs"/>
          <w:i/>
          <w:cs/>
        </w:rPr>
        <w:t>มีการกักองุ่นไชน์มัสแคทที่นำเข้าจากต่างประเทศตรวจสอบ</w:t>
      </w:r>
      <w:r w:rsidRPr="004956D1">
        <w:rPr>
          <w:rFonts w:hint="cs"/>
          <w:i/>
          <w:cs/>
        </w:rPr>
        <w:t xml:space="preserve"> </w:t>
      </w:r>
      <w:r w:rsidR="007F398B" w:rsidRPr="004956D1">
        <w:rPr>
          <w:rFonts w:hint="cs"/>
          <w:i/>
          <w:cs/>
        </w:rPr>
        <w:t xml:space="preserve">ผลผ่านมาตรฐานทั้งหมด </w:t>
      </w:r>
      <w:r w:rsidR="007F398B" w:rsidRPr="004956D1">
        <w:rPr>
          <w:i/>
          <w:cs/>
        </w:rPr>
        <w:br/>
      </w:r>
      <w:r w:rsidR="007F398B" w:rsidRPr="004956D1">
        <w:rPr>
          <w:rFonts w:hint="cs"/>
          <w:i/>
          <w:cs/>
        </w:rPr>
        <w:t>ขอประชาชนมั่นใจ อย. ใช้</w:t>
      </w:r>
      <w:r w:rsidRPr="004956D1">
        <w:rPr>
          <w:rFonts w:hint="cs"/>
          <w:i/>
          <w:cs/>
        </w:rPr>
        <w:t>มาตรการ</w:t>
      </w:r>
      <w:r w:rsidR="007F398B" w:rsidRPr="004956D1">
        <w:rPr>
          <w:iCs/>
        </w:rPr>
        <w:t xml:space="preserve"> Hold Test Release</w:t>
      </w:r>
      <w:r w:rsidR="007F398B" w:rsidRPr="004956D1">
        <w:rPr>
          <w:rFonts w:hint="cs"/>
          <w:i/>
          <w:cs/>
        </w:rPr>
        <w:t xml:space="preserve"> </w:t>
      </w:r>
      <w:r w:rsidRPr="004956D1">
        <w:rPr>
          <w:rFonts w:hint="cs"/>
          <w:i/>
          <w:cs/>
        </w:rPr>
        <w:t xml:space="preserve">เฝ้าระวัง </w:t>
      </w:r>
      <w:r w:rsidR="007D6494" w:rsidRPr="004956D1">
        <w:rPr>
          <w:rFonts w:hint="cs"/>
          <w:i/>
          <w:cs/>
        </w:rPr>
        <w:t>กักก่อนปล่อย</w:t>
      </w:r>
      <w:r w:rsidRPr="004956D1">
        <w:rPr>
          <w:rFonts w:hint="cs"/>
          <w:i/>
          <w:cs/>
        </w:rPr>
        <w:t>ผักผลไม้นำเข้า</w:t>
      </w:r>
      <w:r w:rsidR="007D6494" w:rsidRPr="004956D1">
        <w:rPr>
          <w:rFonts w:hint="cs"/>
          <w:i/>
          <w:cs/>
        </w:rPr>
        <w:t xml:space="preserve"> เ</w:t>
      </w:r>
      <w:r w:rsidRPr="004956D1">
        <w:rPr>
          <w:rFonts w:hint="cs"/>
          <w:i/>
          <w:cs/>
        </w:rPr>
        <w:t>ก็บตัวอย่างตรวจวิเคราะห์หาสาร</w:t>
      </w:r>
      <w:r w:rsidR="007F398B" w:rsidRPr="004956D1">
        <w:rPr>
          <w:rFonts w:hint="cs"/>
          <w:i/>
          <w:cs/>
        </w:rPr>
        <w:t>ฆ่าแมลงตกค้าง</w:t>
      </w:r>
      <w:r w:rsidR="007D6494" w:rsidRPr="004956D1">
        <w:rPr>
          <w:rFonts w:hint="cs"/>
          <w:i/>
          <w:cs/>
        </w:rPr>
        <w:t xml:space="preserve"> </w:t>
      </w:r>
      <w:r w:rsidRPr="004956D1">
        <w:rPr>
          <w:rFonts w:hint="cs"/>
          <w:i/>
          <w:cs/>
        </w:rPr>
        <w:t xml:space="preserve">ทราบผลภายใน </w:t>
      </w:r>
      <w:r w:rsidRPr="004956D1">
        <w:rPr>
          <w:iCs/>
        </w:rPr>
        <w:t>24</w:t>
      </w:r>
      <w:r w:rsidRPr="004956D1">
        <w:rPr>
          <w:i/>
        </w:rPr>
        <w:t xml:space="preserve"> </w:t>
      </w:r>
      <w:r w:rsidRPr="004956D1">
        <w:rPr>
          <w:rFonts w:hint="cs"/>
          <w:i/>
          <w:cs/>
        </w:rPr>
        <w:t xml:space="preserve">ชั่วโมง </w:t>
      </w:r>
      <w:r w:rsidR="00F8210E" w:rsidRPr="004956D1">
        <w:rPr>
          <w:rFonts w:hint="cs"/>
          <w:i/>
          <w:cs/>
        </w:rPr>
        <w:t>หากพบ</w:t>
      </w:r>
      <w:r w:rsidR="007F398B" w:rsidRPr="004956D1">
        <w:rPr>
          <w:rFonts w:hint="cs"/>
          <w:i/>
          <w:cs/>
        </w:rPr>
        <w:t>เกินค่ามาตรฐานดำเนินคดีผู้นำเข้าทุกราย ไม่ปล่อยให้นำเข้ามาขายในประเทศเด็ดขาด</w:t>
      </w:r>
      <w:r w:rsidR="00F8210E" w:rsidRPr="004956D1">
        <w:rPr>
          <w:rFonts w:hint="cs"/>
          <w:i/>
          <w:cs/>
        </w:rPr>
        <w:t xml:space="preserve"> </w:t>
      </w:r>
    </w:p>
    <w:p w14:paraId="7529816D" w14:textId="49443825" w:rsidR="00413ED9" w:rsidRPr="004956D1" w:rsidRDefault="00EE376D" w:rsidP="008D4D17">
      <w:pPr>
        <w:spacing w:before="120" w:line="360" w:lineRule="exact"/>
        <w:ind w:right="28"/>
        <w:rPr>
          <w:i/>
        </w:rPr>
      </w:pPr>
      <w:r>
        <w:rPr>
          <w:rFonts w:hint="cs"/>
          <w:b/>
          <w:bCs/>
          <w:i/>
          <w:cs/>
        </w:rPr>
        <w:t>เภสัชกรเลิศชาย เลิศวุฒิ</w:t>
      </w:r>
      <w:r w:rsidR="00F8210E" w:rsidRPr="004956D1">
        <w:rPr>
          <w:rFonts w:hint="cs"/>
          <w:i/>
          <w:cs/>
        </w:rPr>
        <w:t xml:space="preserve"> </w:t>
      </w:r>
      <w:r w:rsidRPr="00EE376D">
        <w:rPr>
          <w:rFonts w:hint="cs"/>
          <w:b/>
          <w:bCs/>
          <w:i/>
          <w:cs/>
        </w:rPr>
        <w:t>รอง</w:t>
      </w:r>
      <w:r w:rsidR="00F8210E" w:rsidRPr="004956D1">
        <w:rPr>
          <w:rFonts w:hint="cs"/>
          <w:b/>
          <w:bCs/>
          <w:i/>
          <w:cs/>
        </w:rPr>
        <w:t>เลขาธิการคณะกรรมการอาหารและยา</w:t>
      </w:r>
      <w:r w:rsidR="00F8210E" w:rsidRPr="004956D1">
        <w:rPr>
          <w:rFonts w:hint="cs"/>
          <w:i/>
          <w:cs/>
        </w:rPr>
        <w:t xml:space="preserve"> เปิดเผยว่า</w:t>
      </w:r>
      <w:r w:rsidR="00413ED9" w:rsidRPr="004956D1">
        <w:rPr>
          <w:i/>
        </w:rPr>
        <w:t xml:space="preserve"> </w:t>
      </w:r>
      <w:r w:rsidR="00413ED9" w:rsidRPr="004956D1">
        <w:rPr>
          <w:rFonts w:hint="cs"/>
          <w:i/>
          <w:cs/>
        </w:rPr>
        <w:t xml:space="preserve">เมื่อวันที่ </w:t>
      </w:r>
      <w:r w:rsidR="004956D1">
        <w:rPr>
          <w:rFonts w:hint="cs"/>
          <w:i/>
          <w:cs/>
        </w:rPr>
        <w:t xml:space="preserve">                  </w:t>
      </w:r>
      <w:r w:rsidR="00413ED9" w:rsidRPr="004956D1">
        <w:rPr>
          <w:rFonts w:hint="cs"/>
          <w:i/>
          <w:cs/>
        </w:rPr>
        <w:t>5</w:t>
      </w:r>
      <w:r w:rsidR="004956D1">
        <w:rPr>
          <w:rFonts w:hint="cs"/>
          <w:i/>
          <w:cs/>
        </w:rPr>
        <w:t xml:space="preserve"> </w:t>
      </w:r>
      <w:r w:rsidR="00413ED9" w:rsidRPr="004956D1">
        <w:rPr>
          <w:rFonts w:hint="cs"/>
          <w:i/>
          <w:cs/>
        </w:rPr>
        <w:t>พฤศจิกายน 2567 สำนักงานคณะกรรมการอาหารและยา (อย.) โดยด่านอาหารและยาได้กักองุ่น</w:t>
      </w:r>
      <w:r w:rsidR="009E10A0">
        <w:rPr>
          <w:i/>
          <w:cs/>
        </w:rPr>
        <w:br/>
      </w:r>
      <w:r w:rsidR="00413ED9" w:rsidRPr="004956D1">
        <w:rPr>
          <w:rFonts w:hint="cs"/>
          <w:i/>
          <w:cs/>
        </w:rPr>
        <w:t>ไชน์มัสแคท 6</w:t>
      </w:r>
      <w:r w:rsidR="00413ED9" w:rsidRPr="004956D1">
        <w:rPr>
          <w:rFonts w:hint="cs"/>
          <w:i/>
        </w:rPr>
        <w:t>,</w:t>
      </w:r>
      <w:r w:rsidR="00413ED9" w:rsidRPr="004956D1">
        <w:rPr>
          <w:rFonts w:hint="cs"/>
          <w:i/>
          <w:cs/>
        </w:rPr>
        <w:t>932.4 กิโลกรัม มูลค่านำเข้ารวม 3</w:t>
      </w:r>
      <w:r w:rsidR="00413ED9" w:rsidRPr="004956D1">
        <w:rPr>
          <w:rFonts w:hint="cs"/>
          <w:i/>
        </w:rPr>
        <w:t>,</w:t>
      </w:r>
      <w:r w:rsidR="00413ED9" w:rsidRPr="004956D1">
        <w:rPr>
          <w:rFonts w:hint="cs"/>
          <w:i/>
          <w:cs/>
        </w:rPr>
        <w:t>053</w:t>
      </w:r>
      <w:r w:rsidR="00413ED9" w:rsidRPr="004956D1">
        <w:rPr>
          <w:rFonts w:hint="cs"/>
          <w:i/>
        </w:rPr>
        <w:t>,</w:t>
      </w:r>
      <w:r w:rsidR="00413ED9" w:rsidRPr="004956D1">
        <w:rPr>
          <w:rFonts w:hint="cs"/>
          <w:i/>
          <w:cs/>
        </w:rPr>
        <w:t xml:space="preserve">616.47 บาท </w:t>
      </w:r>
      <w:r w:rsidR="00C168D6" w:rsidRPr="004956D1">
        <w:rPr>
          <w:rFonts w:hint="cs"/>
          <w:i/>
          <w:cs/>
        </w:rPr>
        <w:t>พร้อม</w:t>
      </w:r>
      <w:r w:rsidR="00413ED9" w:rsidRPr="004956D1">
        <w:rPr>
          <w:i/>
          <w:cs/>
        </w:rPr>
        <w:t>เก็บตัวอย่าง</w:t>
      </w:r>
      <w:r w:rsidR="00413ED9" w:rsidRPr="004956D1">
        <w:rPr>
          <w:rFonts w:hint="cs"/>
          <w:i/>
          <w:cs/>
        </w:rPr>
        <w:t>เพื่อ</w:t>
      </w:r>
      <w:r w:rsidR="00413ED9" w:rsidRPr="004956D1">
        <w:rPr>
          <w:i/>
          <w:cs/>
        </w:rPr>
        <w:t xml:space="preserve">ตรวจวิเคราะห์หาสารพิษตกค้างทางการเกษตร </w:t>
      </w:r>
      <w:r w:rsidR="00413ED9" w:rsidRPr="004956D1">
        <w:rPr>
          <w:rFonts w:hint="cs"/>
          <w:i/>
          <w:cs/>
        </w:rPr>
        <w:t>ซึ่งผลการทดสอบเป็นไปตามข้อกำหนดทั้งหมด อย. จึงได้ตรวจปล่อยให้เข้ามาจำหน่ายในประเทศได้</w:t>
      </w:r>
    </w:p>
    <w:p w14:paraId="06438214" w14:textId="0F28E5D5" w:rsidR="00452986" w:rsidRPr="00B13682" w:rsidRDefault="00452986" w:rsidP="008D4D17">
      <w:pPr>
        <w:spacing w:before="120" w:line="360" w:lineRule="exact"/>
        <w:ind w:right="28"/>
        <w:rPr>
          <w:i/>
          <w:strike/>
        </w:rPr>
      </w:pPr>
      <w:r w:rsidRPr="004956D1">
        <w:rPr>
          <w:rFonts w:hint="cs"/>
          <w:i/>
          <w:cs/>
        </w:rPr>
        <w:t>ทั้งนี้ อย.</w:t>
      </w:r>
      <w:r w:rsidRPr="004956D1">
        <w:rPr>
          <w:i/>
          <w:cs/>
        </w:rPr>
        <w:t xml:space="preserve"> มีการเฝ้าระวังและติดตามข้อมูลทั้งจากในและต่างประเทศอย่างเข้มงวด</w:t>
      </w:r>
      <w:r w:rsidRPr="004956D1">
        <w:rPr>
          <w:rFonts w:hint="cs"/>
          <w:i/>
          <w:cs/>
        </w:rPr>
        <w:t xml:space="preserve"> </w:t>
      </w:r>
      <w:r w:rsidRPr="004956D1">
        <w:rPr>
          <w:i/>
          <w:cs/>
        </w:rPr>
        <w:t xml:space="preserve">เพื่อให้ผู้บริโภคได้รับอาหารที่มีคุณภาพ มาตรฐาน และปลอดภัย </w:t>
      </w:r>
      <w:r w:rsidRPr="004956D1">
        <w:rPr>
          <w:rFonts w:hint="cs"/>
          <w:i/>
          <w:cs/>
        </w:rPr>
        <w:t xml:space="preserve">กรณีของผักผลไม้นำเข้า อย. มีมาตรการตรวจสอบอย่างรัดกุม </w:t>
      </w:r>
      <w:r w:rsidR="00EE376D">
        <w:rPr>
          <w:rFonts w:hint="cs"/>
          <w:i/>
          <w:cs/>
        </w:rPr>
        <w:t>ใช้</w:t>
      </w:r>
      <w:r w:rsidR="00DF383F" w:rsidRPr="004956D1">
        <w:rPr>
          <w:rFonts w:hint="cs"/>
          <w:i/>
          <w:cs/>
        </w:rPr>
        <w:t>มาตรการเฝ้าระวัง กักก่อนปล่อยผักผลไม้นำเข้า</w:t>
      </w:r>
      <w:r w:rsidR="00EE376D">
        <w:rPr>
          <w:rFonts w:hint="cs"/>
          <w:i/>
          <w:cs/>
        </w:rPr>
        <w:t xml:space="preserve"> (</w:t>
      </w:r>
      <w:r w:rsidR="00DF383F" w:rsidRPr="004956D1">
        <w:rPr>
          <w:iCs/>
        </w:rPr>
        <w:t>Hold Test Release</w:t>
      </w:r>
      <w:r w:rsidR="00EE376D" w:rsidRPr="00EE376D">
        <w:rPr>
          <w:rFonts w:hint="cs"/>
          <w:i/>
          <w:cs/>
        </w:rPr>
        <w:t>)</w:t>
      </w:r>
      <w:r w:rsidR="00DF383F" w:rsidRPr="004956D1">
        <w:rPr>
          <w:rFonts w:hint="cs"/>
          <w:i/>
          <w:cs/>
        </w:rPr>
        <w:t xml:space="preserve"> โดยเก็บตัวอย่าง</w:t>
      </w:r>
      <w:r w:rsidR="00484DCD">
        <w:rPr>
          <w:i/>
          <w:cs/>
        </w:rPr>
        <w:br/>
      </w:r>
      <w:r w:rsidR="00DF383F" w:rsidRPr="004956D1">
        <w:rPr>
          <w:i/>
          <w:cs/>
        </w:rPr>
        <w:t>ส่งห้องปฏิบัติการ</w:t>
      </w:r>
      <w:r w:rsidR="00C168D6" w:rsidRPr="004956D1">
        <w:rPr>
          <w:rFonts w:hint="cs"/>
          <w:i/>
          <w:cs/>
        </w:rPr>
        <w:t xml:space="preserve">ที่ได้มาตรฐาน </w:t>
      </w:r>
      <w:r w:rsidR="00C168D6" w:rsidRPr="004956D1">
        <w:rPr>
          <w:iCs/>
        </w:rPr>
        <w:t>ISO</w:t>
      </w:r>
      <w:r w:rsidR="00C168D6" w:rsidRPr="004956D1">
        <w:rPr>
          <w:i/>
        </w:rPr>
        <w:t xml:space="preserve"> </w:t>
      </w:r>
      <w:r w:rsidR="00C168D6" w:rsidRPr="004956D1">
        <w:rPr>
          <w:iCs/>
        </w:rPr>
        <w:t xml:space="preserve">17025 </w:t>
      </w:r>
      <w:r w:rsidR="00DF383F" w:rsidRPr="004956D1">
        <w:rPr>
          <w:i/>
          <w:cs/>
        </w:rPr>
        <w:t>ตรวจ</w:t>
      </w:r>
      <w:r w:rsidR="00DF383F" w:rsidRPr="004956D1">
        <w:rPr>
          <w:rFonts w:hint="cs"/>
          <w:i/>
          <w:cs/>
        </w:rPr>
        <w:t>หา</w:t>
      </w:r>
      <w:r w:rsidR="00DF383F" w:rsidRPr="004956D1">
        <w:rPr>
          <w:i/>
          <w:cs/>
        </w:rPr>
        <w:t>สารพิษตกค้างทางการเกษตร</w:t>
      </w:r>
      <w:r w:rsidR="00DF383F" w:rsidRPr="004956D1">
        <w:rPr>
          <w:rFonts w:hint="cs"/>
          <w:i/>
          <w:cs/>
        </w:rPr>
        <w:t xml:space="preserve">แล้วเสร็จภายใน </w:t>
      </w:r>
      <w:r w:rsidR="00DF383F" w:rsidRPr="004956D1">
        <w:rPr>
          <w:iCs/>
        </w:rPr>
        <w:t>24</w:t>
      </w:r>
      <w:r w:rsidR="00DF383F" w:rsidRPr="004956D1">
        <w:rPr>
          <w:i/>
        </w:rPr>
        <w:t xml:space="preserve"> </w:t>
      </w:r>
      <w:r w:rsidR="00DF383F" w:rsidRPr="004956D1">
        <w:rPr>
          <w:rFonts w:hint="cs"/>
          <w:i/>
          <w:cs/>
        </w:rPr>
        <w:t>ชั่วโมง</w:t>
      </w:r>
      <w:r w:rsidR="00DF383F" w:rsidRPr="004956D1">
        <w:rPr>
          <w:i/>
          <w:cs/>
        </w:rPr>
        <w:t xml:space="preserve"> หากพบเกินค่าความปลอดภัยจะ</w:t>
      </w:r>
      <w:r w:rsidR="00EE376D">
        <w:rPr>
          <w:rFonts w:hint="cs"/>
          <w:i/>
          <w:cs/>
        </w:rPr>
        <w:t>ห้ามนำเข้าและ</w:t>
      </w:r>
      <w:r w:rsidR="00DF383F" w:rsidRPr="004956D1">
        <w:rPr>
          <w:i/>
          <w:cs/>
        </w:rPr>
        <w:t>ดำเนินคดี</w:t>
      </w:r>
      <w:r w:rsidR="00EE376D">
        <w:rPr>
          <w:rFonts w:hint="cs"/>
          <w:i/>
          <w:cs/>
        </w:rPr>
        <w:t>ทันที</w:t>
      </w:r>
      <w:r w:rsidR="00DF383F" w:rsidRPr="004956D1">
        <w:rPr>
          <w:i/>
          <w:cs/>
        </w:rPr>
        <w:t xml:space="preserve"> </w:t>
      </w:r>
      <w:r w:rsidR="00DF383F" w:rsidRPr="00B13682">
        <w:rPr>
          <w:rFonts w:hint="cs"/>
          <w:i/>
          <w:cs/>
        </w:rPr>
        <w:t>และขอความ</w:t>
      </w:r>
      <w:r w:rsidR="00DF383F" w:rsidRPr="00B13682">
        <w:rPr>
          <w:i/>
          <w:cs/>
        </w:rPr>
        <w:t>ร่วมมือในการป้องกันการนำเข้าสินค้าที่ไม่ได้มาตรฐาน โดยผู้นำเข้าจะต้องมั่นใจว่า</w:t>
      </w:r>
      <w:r w:rsidR="00DF383F" w:rsidRPr="00B13682">
        <w:rPr>
          <w:rFonts w:hint="cs"/>
          <w:i/>
          <w:cs/>
        </w:rPr>
        <w:t>ผักผลไม้</w:t>
      </w:r>
      <w:r w:rsidR="00DF383F" w:rsidRPr="00B13682">
        <w:rPr>
          <w:i/>
          <w:cs/>
        </w:rPr>
        <w:t>ที</w:t>
      </w:r>
      <w:r w:rsidR="00DF383F" w:rsidRPr="00B13682">
        <w:rPr>
          <w:rFonts w:hint="cs"/>
          <w:i/>
          <w:cs/>
        </w:rPr>
        <w:t>่นำมา</w:t>
      </w:r>
      <w:r w:rsidR="00DF383F" w:rsidRPr="00B13682">
        <w:rPr>
          <w:i/>
          <w:cs/>
        </w:rPr>
        <w:t>จำหน่ายได้มาจากแหล่งที่ได้มาตรฐานเป็นไปตามกฎหมายของ</w:t>
      </w:r>
      <w:r w:rsidR="00DF383F" w:rsidRPr="00B13682">
        <w:rPr>
          <w:rFonts w:hint="cs"/>
          <w:i/>
          <w:cs/>
        </w:rPr>
        <w:t>ประเทศ</w:t>
      </w:r>
      <w:r w:rsidR="00DF383F" w:rsidRPr="00B13682">
        <w:rPr>
          <w:i/>
          <w:cs/>
        </w:rPr>
        <w:t>ไทย</w:t>
      </w:r>
      <w:r w:rsidR="002F6DFD" w:rsidRPr="00B13682">
        <w:rPr>
          <w:i/>
        </w:rPr>
        <w:t xml:space="preserve"> </w:t>
      </w:r>
      <w:r w:rsidR="002F6DFD" w:rsidRPr="00B13682">
        <w:rPr>
          <w:rFonts w:hint="cs"/>
          <w:i/>
          <w:cs/>
        </w:rPr>
        <w:t>รวมถึงจะมีการหารือร่วมกับสถานทูตของประเทศคู่ค้า</w:t>
      </w:r>
      <w:r w:rsidR="00B13682">
        <w:rPr>
          <w:rFonts w:hint="cs"/>
          <w:i/>
          <w:cs/>
        </w:rPr>
        <w:t xml:space="preserve"> เพื่อให้สินค้าที่นำเข้ามาเกิดความปลอดภัยมากที่สุด</w:t>
      </w:r>
      <w:r w:rsidR="002F6DFD" w:rsidRPr="00B13682">
        <w:rPr>
          <w:rFonts w:hint="cs"/>
          <w:i/>
          <w:cs/>
        </w:rPr>
        <w:t xml:space="preserve"> </w:t>
      </w:r>
    </w:p>
    <w:p w14:paraId="3FE0520F" w14:textId="1FF8847B" w:rsidR="004619E6" w:rsidRPr="004956D1" w:rsidRDefault="007F44E1" w:rsidP="008D4D17">
      <w:pPr>
        <w:spacing w:before="120" w:line="360" w:lineRule="exact"/>
        <w:ind w:right="28"/>
        <w:rPr>
          <w:i/>
          <w:cs/>
        </w:rPr>
      </w:pPr>
      <w:r>
        <w:rPr>
          <w:rFonts w:hint="cs"/>
          <w:b/>
          <w:bCs/>
          <w:i/>
          <w:cs/>
        </w:rPr>
        <w:t>เภสัชกรเลิศชาย</w:t>
      </w:r>
      <w:r w:rsidR="004956D1" w:rsidRPr="004956D1">
        <w:rPr>
          <w:rFonts w:hint="cs"/>
          <w:i/>
          <w:cs/>
        </w:rPr>
        <w:t xml:space="preserve"> กล่าว</w:t>
      </w:r>
      <w:r>
        <w:rPr>
          <w:rFonts w:hint="cs"/>
          <w:i/>
          <w:cs/>
        </w:rPr>
        <w:t>ใน</w:t>
      </w:r>
      <w:r w:rsidR="004956D1" w:rsidRPr="004956D1">
        <w:rPr>
          <w:rFonts w:hint="cs"/>
          <w:i/>
          <w:cs/>
        </w:rPr>
        <w:t>ตอนท้ายว่า ด่านอาหารและยาจะเพิ่มการสุ่มเก็บตัวอย่างผักผลไม้มากขึ้นและจะมีการเพิ่มจำนวน โดย</w:t>
      </w:r>
      <w:r w:rsidR="009E10A0" w:rsidRPr="004956D1">
        <w:rPr>
          <w:rFonts w:hint="cs"/>
          <w:i/>
          <w:cs/>
        </w:rPr>
        <w:t>ส่งตรวจทางห้องปฏิบัติการ</w:t>
      </w:r>
      <w:r w:rsidR="004956D1" w:rsidRPr="004956D1">
        <w:rPr>
          <w:rFonts w:hint="cs"/>
          <w:i/>
          <w:cs/>
        </w:rPr>
        <w:t xml:space="preserve">หาสารพิษตกค้างทางการเกษตร เพื่อเพิ่มประสิทธิภาพการคุ้มครองผู้บริโภคให้มีความปลอดภัยยิ่งขึ้น </w:t>
      </w:r>
      <w:r w:rsidR="00DF383F" w:rsidRPr="004956D1">
        <w:rPr>
          <w:rFonts w:hint="cs"/>
          <w:i/>
          <w:cs/>
        </w:rPr>
        <w:t>อย่างไรก็ตาม ในการบริโภคผักผลไม้อย่างปลอดภัยยังคงต้องให้ความสำคัญกับการล้างทำความสะอาด ซึ่งมีหลายวิธี ได้แก่</w:t>
      </w:r>
      <w:r w:rsidR="00AD6EA8" w:rsidRPr="004956D1">
        <w:rPr>
          <w:rFonts w:hint="cs"/>
          <w:i/>
          <w:cs/>
        </w:rPr>
        <w:t xml:space="preserve"> </w:t>
      </w:r>
      <w:r w:rsidR="00DF383F" w:rsidRPr="004956D1">
        <w:rPr>
          <w:rFonts w:hint="cs"/>
          <w:b/>
          <w:bCs/>
          <w:i/>
          <w:cs/>
        </w:rPr>
        <w:t>การ</w:t>
      </w:r>
      <w:r w:rsidR="00AD6EA8" w:rsidRPr="004956D1">
        <w:rPr>
          <w:rFonts w:hint="cs"/>
          <w:b/>
          <w:bCs/>
          <w:i/>
          <w:cs/>
        </w:rPr>
        <w:t>ล้าง</w:t>
      </w:r>
      <w:r w:rsidR="00AD6EA8" w:rsidRPr="004956D1">
        <w:rPr>
          <w:b/>
          <w:bCs/>
          <w:i/>
          <w:cs/>
        </w:rPr>
        <w:t>ด้วยน้ำเปล่า</w:t>
      </w:r>
      <w:r w:rsidR="00AD6EA8" w:rsidRPr="004956D1">
        <w:rPr>
          <w:i/>
          <w:cs/>
        </w:rPr>
        <w:t xml:space="preserve"> ให้แช่ในน้ำนาน </w:t>
      </w:r>
      <w:r w:rsidR="00AD6EA8" w:rsidRPr="004956D1">
        <w:rPr>
          <w:iCs/>
        </w:rPr>
        <w:t>15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>นาที จากนั้นเปิดน้ำไหล ถู</w:t>
      </w:r>
      <w:r w:rsidR="00DF383F" w:rsidRPr="004956D1">
        <w:rPr>
          <w:rFonts w:hint="cs"/>
          <w:i/>
          <w:cs/>
        </w:rPr>
        <w:t>ผักผลไม้</w:t>
      </w:r>
      <w:r w:rsidR="00AD6EA8" w:rsidRPr="004956D1">
        <w:rPr>
          <w:i/>
          <w:cs/>
        </w:rPr>
        <w:t>เบาๆ ล้างผ่านน้ำสะอาดไหลซ้ำอีกไม่น้อยกว่า</w:t>
      </w:r>
      <w:r w:rsidR="00484DCD">
        <w:rPr>
          <w:iCs/>
        </w:rPr>
        <w:br/>
      </w:r>
      <w:r w:rsidR="00AD6EA8" w:rsidRPr="004956D1">
        <w:rPr>
          <w:iCs/>
        </w:rPr>
        <w:t>30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>วินาที</w:t>
      </w:r>
      <w:r w:rsidR="00AD6EA8" w:rsidRPr="004956D1">
        <w:rPr>
          <w:i/>
        </w:rPr>
        <w:t xml:space="preserve">  </w:t>
      </w:r>
      <w:r w:rsidR="00AD6EA8" w:rsidRPr="004956D1">
        <w:rPr>
          <w:b/>
          <w:bCs/>
          <w:i/>
          <w:cs/>
        </w:rPr>
        <w:t>ก</w:t>
      </w:r>
      <w:r w:rsidR="00DF383F" w:rsidRPr="004956D1">
        <w:rPr>
          <w:rFonts w:hint="cs"/>
          <w:b/>
          <w:bCs/>
          <w:i/>
          <w:cs/>
        </w:rPr>
        <w:t>าร</w:t>
      </w:r>
      <w:r w:rsidR="00AD6EA8" w:rsidRPr="004956D1">
        <w:rPr>
          <w:b/>
          <w:bCs/>
          <w:i/>
          <w:cs/>
        </w:rPr>
        <w:t>ล้างด้วยโซเดียม</w:t>
      </w:r>
      <w:proofErr w:type="spellStart"/>
      <w:r w:rsidR="00AD6EA8" w:rsidRPr="004956D1">
        <w:rPr>
          <w:b/>
          <w:bCs/>
          <w:i/>
          <w:cs/>
        </w:rPr>
        <w:t>ไบ</w:t>
      </w:r>
      <w:proofErr w:type="spellEnd"/>
      <w:r w:rsidR="00AD6EA8" w:rsidRPr="004956D1">
        <w:rPr>
          <w:b/>
          <w:bCs/>
          <w:i/>
          <w:cs/>
        </w:rPr>
        <w:t>คาร์บอเนต (ผงฟู/</w:t>
      </w:r>
      <w:proofErr w:type="spellStart"/>
      <w:r w:rsidR="00AD6EA8" w:rsidRPr="004956D1">
        <w:rPr>
          <w:b/>
          <w:bCs/>
          <w:i/>
          <w:cs/>
        </w:rPr>
        <w:t>เบคกิ้ง</w:t>
      </w:r>
      <w:proofErr w:type="spellEnd"/>
      <w:r w:rsidR="00AD6EA8" w:rsidRPr="004956D1">
        <w:rPr>
          <w:b/>
          <w:bCs/>
          <w:i/>
          <w:cs/>
        </w:rPr>
        <w:t>โซดา)</w:t>
      </w:r>
      <w:r w:rsidR="00AD6EA8" w:rsidRPr="004956D1">
        <w:rPr>
          <w:i/>
          <w:cs/>
        </w:rPr>
        <w:t xml:space="preserve"> ผสมโซเดียม</w:t>
      </w:r>
      <w:proofErr w:type="spellStart"/>
      <w:r w:rsidR="00AD6EA8" w:rsidRPr="004956D1">
        <w:rPr>
          <w:i/>
          <w:cs/>
        </w:rPr>
        <w:t>ไบ</w:t>
      </w:r>
      <w:proofErr w:type="spellEnd"/>
      <w:r w:rsidR="00AD6EA8" w:rsidRPr="004956D1">
        <w:rPr>
          <w:i/>
          <w:cs/>
        </w:rPr>
        <w:t xml:space="preserve">คาร์บอเนต </w:t>
      </w:r>
      <w:r w:rsidR="00AD6EA8" w:rsidRPr="004956D1">
        <w:rPr>
          <w:iCs/>
        </w:rPr>
        <w:t>1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 xml:space="preserve">ช้อนชา ต่อน้ำสะอาด </w:t>
      </w:r>
      <w:r w:rsidR="00AD6EA8" w:rsidRPr="004956D1">
        <w:rPr>
          <w:iCs/>
        </w:rPr>
        <w:t>4</w:t>
      </w:r>
      <w:r w:rsidR="00AD6EA8" w:rsidRPr="004956D1">
        <w:rPr>
          <w:i/>
        </w:rPr>
        <w:t xml:space="preserve">  </w:t>
      </w:r>
      <w:r w:rsidR="00AD6EA8" w:rsidRPr="004956D1">
        <w:rPr>
          <w:i/>
          <w:cs/>
        </w:rPr>
        <w:t xml:space="preserve">ลิตร แช่ให้ท่วมนาน </w:t>
      </w:r>
      <w:r w:rsidR="00AD6EA8" w:rsidRPr="004956D1">
        <w:rPr>
          <w:iCs/>
        </w:rPr>
        <w:t>15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 xml:space="preserve">นาที แล้วล้างออกด้วยน้ำสะอาด </w:t>
      </w:r>
      <w:r w:rsidR="00DF383F" w:rsidRPr="004956D1">
        <w:rPr>
          <w:rFonts w:hint="cs"/>
          <w:i/>
          <w:cs/>
        </w:rPr>
        <w:t>และ</w:t>
      </w:r>
      <w:r w:rsidR="00DF383F" w:rsidRPr="004956D1">
        <w:rPr>
          <w:rFonts w:hint="cs"/>
          <w:b/>
          <w:bCs/>
          <w:i/>
          <w:cs/>
        </w:rPr>
        <w:t>การ</w:t>
      </w:r>
      <w:r w:rsidR="00AD6EA8" w:rsidRPr="004956D1">
        <w:rPr>
          <w:b/>
          <w:bCs/>
          <w:i/>
          <w:cs/>
        </w:rPr>
        <w:t>ล้างด้วยน้ำเกลือ</w:t>
      </w:r>
      <w:r w:rsidR="00AD6EA8" w:rsidRPr="004956D1">
        <w:rPr>
          <w:i/>
          <w:cs/>
        </w:rPr>
        <w:t xml:space="preserve"> ผสม</w:t>
      </w:r>
      <w:r w:rsidR="009E10A0">
        <w:rPr>
          <w:i/>
          <w:cs/>
        </w:rPr>
        <w:br/>
      </w:r>
      <w:r w:rsidR="00AD6EA8" w:rsidRPr="004956D1">
        <w:rPr>
          <w:i/>
          <w:cs/>
        </w:rPr>
        <w:t xml:space="preserve">เกลือป่น </w:t>
      </w:r>
      <w:r w:rsidR="00AD6EA8" w:rsidRPr="004956D1">
        <w:rPr>
          <w:iCs/>
        </w:rPr>
        <w:t>1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 xml:space="preserve">ช้อนโต๊ะ ต่อน้ำ </w:t>
      </w:r>
      <w:r w:rsidR="00AD6EA8" w:rsidRPr="004956D1">
        <w:rPr>
          <w:iCs/>
        </w:rPr>
        <w:t>2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 xml:space="preserve">ลิตร แช่ให้ท่วม </w:t>
      </w:r>
      <w:r w:rsidR="00AD6EA8" w:rsidRPr="004956D1">
        <w:rPr>
          <w:iCs/>
        </w:rPr>
        <w:t>15</w:t>
      </w:r>
      <w:r w:rsidR="00AD6EA8" w:rsidRPr="004956D1">
        <w:rPr>
          <w:i/>
        </w:rPr>
        <w:t xml:space="preserve"> </w:t>
      </w:r>
      <w:r w:rsidR="00AD6EA8" w:rsidRPr="004956D1">
        <w:rPr>
          <w:i/>
          <w:cs/>
        </w:rPr>
        <w:t>นาที แล้วล้างออกด้วยน้ำสะอา</w:t>
      </w:r>
      <w:r w:rsidR="00AD6EA8" w:rsidRPr="004956D1">
        <w:rPr>
          <w:rFonts w:hint="cs"/>
          <w:i/>
          <w:cs/>
        </w:rPr>
        <w:t xml:space="preserve">ด </w:t>
      </w:r>
      <w:r w:rsidR="00DF383F" w:rsidRPr="004956D1">
        <w:rPr>
          <w:rFonts w:hint="cs"/>
          <w:i/>
          <w:cs/>
        </w:rPr>
        <w:t>วิธีเหล่านี้จะช่วยให้บริโภคผักผลไม้ได้อย่างปลอดภัยมากขึ้น</w:t>
      </w:r>
    </w:p>
    <w:p w14:paraId="1BB8D940" w14:textId="77777777" w:rsidR="004619E6" w:rsidRPr="004956D1" w:rsidRDefault="004619E6" w:rsidP="008D4D17">
      <w:pPr>
        <w:spacing w:before="120" w:line="360" w:lineRule="exact"/>
        <w:ind w:right="28"/>
        <w:jc w:val="center"/>
        <w:rPr>
          <w:cs/>
        </w:rPr>
      </w:pPr>
      <w:r w:rsidRPr="004956D1">
        <w:rPr>
          <w:rFonts w:hint="cs"/>
          <w:cs/>
        </w:rPr>
        <w:t>******************************************************</w:t>
      </w:r>
    </w:p>
    <w:p w14:paraId="6E608E83" w14:textId="7843962B" w:rsidR="004619E6" w:rsidRPr="008D4D17" w:rsidRDefault="004619E6" w:rsidP="008D4D17">
      <w:pPr>
        <w:spacing w:line="360" w:lineRule="exact"/>
        <w:ind w:right="28"/>
        <w:jc w:val="center"/>
        <w:rPr>
          <w:b/>
          <w:bCs/>
        </w:rPr>
      </w:pPr>
      <w:r w:rsidRPr="004956D1">
        <w:rPr>
          <w:rFonts w:hint="cs"/>
          <w:b/>
          <w:bCs/>
          <w:cs/>
        </w:rPr>
        <w:t xml:space="preserve">วันที่เผยแพร่ข่าว </w:t>
      </w:r>
      <w:r w:rsidRPr="004956D1">
        <w:rPr>
          <w:b/>
          <w:bCs/>
        </w:rPr>
        <w:t xml:space="preserve"> </w:t>
      </w:r>
      <w:r w:rsidR="008D4D17">
        <w:rPr>
          <w:b/>
          <w:bCs/>
        </w:rPr>
        <w:t>7</w:t>
      </w:r>
      <w:r w:rsidRPr="004956D1">
        <w:rPr>
          <w:b/>
          <w:bCs/>
        </w:rPr>
        <w:t xml:space="preserve"> </w:t>
      </w:r>
      <w:r w:rsidRPr="004956D1">
        <w:rPr>
          <w:rFonts w:hint="cs"/>
          <w:b/>
          <w:bCs/>
          <w:cs/>
        </w:rPr>
        <w:t>พฤศจิกายน 256</w:t>
      </w:r>
      <w:r w:rsidRPr="004956D1">
        <w:rPr>
          <w:rFonts w:hint="cs"/>
          <w:b/>
          <w:bCs/>
        </w:rPr>
        <w:t>7</w:t>
      </w:r>
      <w:r w:rsidRPr="004956D1">
        <w:rPr>
          <w:rFonts w:hint="cs"/>
          <w:b/>
          <w:bCs/>
          <w:cs/>
        </w:rPr>
        <w:t xml:space="preserve"> ข่าวแจก </w:t>
      </w:r>
      <w:r w:rsidR="008D4D17">
        <w:rPr>
          <w:rFonts w:hint="cs"/>
          <w:b/>
          <w:bCs/>
          <w:cs/>
        </w:rPr>
        <w:t>27</w:t>
      </w:r>
      <w:r w:rsidRPr="004956D1">
        <w:rPr>
          <w:rFonts w:hint="cs"/>
          <w:b/>
          <w:bCs/>
          <w:cs/>
        </w:rPr>
        <w:t xml:space="preserve"> </w:t>
      </w:r>
      <w:r w:rsidR="008D4D17">
        <w:rPr>
          <w:rFonts w:hint="cs"/>
          <w:b/>
          <w:bCs/>
          <w:cs/>
        </w:rPr>
        <w:t xml:space="preserve"> </w:t>
      </w:r>
      <w:r w:rsidRPr="004956D1">
        <w:rPr>
          <w:rFonts w:hint="cs"/>
          <w:b/>
          <w:bCs/>
          <w:cs/>
        </w:rPr>
        <w:t>/</w:t>
      </w:r>
      <w:r w:rsidR="008D4D17">
        <w:rPr>
          <w:rFonts w:hint="cs"/>
          <w:b/>
          <w:bCs/>
          <w:cs/>
        </w:rPr>
        <w:t xml:space="preserve"> </w:t>
      </w:r>
      <w:r w:rsidRPr="004956D1">
        <w:rPr>
          <w:rFonts w:hint="cs"/>
          <w:b/>
          <w:bCs/>
          <w:cs/>
        </w:rPr>
        <w:t xml:space="preserve"> ปีงบประมาณ พ.ศ. 25</w:t>
      </w:r>
      <w:r w:rsidRPr="004956D1">
        <w:rPr>
          <w:rFonts w:hint="cs"/>
          <w:b/>
          <w:bCs/>
        </w:rPr>
        <w:t>6</w:t>
      </w:r>
      <w:r w:rsidRPr="004956D1">
        <w:rPr>
          <w:b/>
          <w:bCs/>
        </w:rPr>
        <w:t>8</w:t>
      </w:r>
    </w:p>
    <w:sectPr w:rsidR="004619E6" w:rsidRPr="008D4D17" w:rsidSect="008D4D1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8"/>
    <w:rsid w:val="0000216E"/>
    <w:rsid w:val="00012ABE"/>
    <w:rsid w:val="000206F8"/>
    <w:rsid w:val="00047182"/>
    <w:rsid w:val="000508B1"/>
    <w:rsid w:val="0005437A"/>
    <w:rsid w:val="00055500"/>
    <w:rsid w:val="000A45D3"/>
    <w:rsid w:val="000A4A09"/>
    <w:rsid w:val="000B4D45"/>
    <w:rsid w:val="000B73E6"/>
    <w:rsid w:val="000F1DCE"/>
    <w:rsid w:val="001039FA"/>
    <w:rsid w:val="0011206D"/>
    <w:rsid w:val="00112FBA"/>
    <w:rsid w:val="00137AA9"/>
    <w:rsid w:val="00145051"/>
    <w:rsid w:val="00181A4F"/>
    <w:rsid w:val="0018579C"/>
    <w:rsid w:val="001A4CF1"/>
    <w:rsid w:val="001B0858"/>
    <w:rsid w:val="001C7C95"/>
    <w:rsid w:val="001D1E01"/>
    <w:rsid w:val="001D70D1"/>
    <w:rsid w:val="001F43E1"/>
    <w:rsid w:val="00231407"/>
    <w:rsid w:val="00234CC4"/>
    <w:rsid w:val="00236B84"/>
    <w:rsid w:val="00256BB5"/>
    <w:rsid w:val="002815CF"/>
    <w:rsid w:val="002B3C80"/>
    <w:rsid w:val="002C6562"/>
    <w:rsid w:val="002D4625"/>
    <w:rsid w:val="002E1B22"/>
    <w:rsid w:val="002F6DFD"/>
    <w:rsid w:val="00305930"/>
    <w:rsid w:val="003265B9"/>
    <w:rsid w:val="00386F76"/>
    <w:rsid w:val="003B314B"/>
    <w:rsid w:val="003C0157"/>
    <w:rsid w:val="003C0834"/>
    <w:rsid w:val="003D14B8"/>
    <w:rsid w:val="003D2390"/>
    <w:rsid w:val="003D6B62"/>
    <w:rsid w:val="00413ED9"/>
    <w:rsid w:val="00431F89"/>
    <w:rsid w:val="004420E3"/>
    <w:rsid w:val="004512FA"/>
    <w:rsid w:val="00452986"/>
    <w:rsid w:val="004619E6"/>
    <w:rsid w:val="00465504"/>
    <w:rsid w:val="004701E6"/>
    <w:rsid w:val="00480A61"/>
    <w:rsid w:val="00484DCD"/>
    <w:rsid w:val="00490A55"/>
    <w:rsid w:val="004956D1"/>
    <w:rsid w:val="004E4172"/>
    <w:rsid w:val="004F3ECC"/>
    <w:rsid w:val="004F44C2"/>
    <w:rsid w:val="004F7C4B"/>
    <w:rsid w:val="005250BF"/>
    <w:rsid w:val="005838DE"/>
    <w:rsid w:val="00595AFB"/>
    <w:rsid w:val="005C505E"/>
    <w:rsid w:val="005C7E52"/>
    <w:rsid w:val="005E2BA7"/>
    <w:rsid w:val="00601CD4"/>
    <w:rsid w:val="00623E87"/>
    <w:rsid w:val="00633EC2"/>
    <w:rsid w:val="00670060"/>
    <w:rsid w:val="00694CAC"/>
    <w:rsid w:val="006A70C4"/>
    <w:rsid w:val="006B740E"/>
    <w:rsid w:val="006B7CA4"/>
    <w:rsid w:val="006D14FC"/>
    <w:rsid w:val="00767E67"/>
    <w:rsid w:val="007D1D96"/>
    <w:rsid w:val="007D6494"/>
    <w:rsid w:val="007D6CB6"/>
    <w:rsid w:val="007F398B"/>
    <w:rsid w:val="007F44E1"/>
    <w:rsid w:val="00810D6A"/>
    <w:rsid w:val="00825847"/>
    <w:rsid w:val="00872CA6"/>
    <w:rsid w:val="0088372A"/>
    <w:rsid w:val="008A2141"/>
    <w:rsid w:val="008D4D17"/>
    <w:rsid w:val="008E3F75"/>
    <w:rsid w:val="009060F6"/>
    <w:rsid w:val="009456BF"/>
    <w:rsid w:val="009467E4"/>
    <w:rsid w:val="0098151F"/>
    <w:rsid w:val="009950C6"/>
    <w:rsid w:val="009E10A0"/>
    <w:rsid w:val="009E370B"/>
    <w:rsid w:val="009F373A"/>
    <w:rsid w:val="00A10BB5"/>
    <w:rsid w:val="00A47D8C"/>
    <w:rsid w:val="00A633AB"/>
    <w:rsid w:val="00AA7410"/>
    <w:rsid w:val="00AC63C3"/>
    <w:rsid w:val="00AD1AF8"/>
    <w:rsid w:val="00AD6EA8"/>
    <w:rsid w:val="00AE215E"/>
    <w:rsid w:val="00AE21C3"/>
    <w:rsid w:val="00AE670E"/>
    <w:rsid w:val="00AF3AAF"/>
    <w:rsid w:val="00B13682"/>
    <w:rsid w:val="00B42A5C"/>
    <w:rsid w:val="00B43742"/>
    <w:rsid w:val="00B4620C"/>
    <w:rsid w:val="00B91095"/>
    <w:rsid w:val="00BE2FA2"/>
    <w:rsid w:val="00C02A27"/>
    <w:rsid w:val="00C055A9"/>
    <w:rsid w:val="00C168D6"/>
    <w:rsid w:val="00C76E66"/>
    <w:rsid w:val="00C8605E"/>
    <w:rsid w:val="00C9792C"/>
    <w:rsid w:val="00CA07AB"/>
    <w:rsid w:val="00CB17E0"/>
    <w:rsid w:val="00CB376A"/>
    <w:rsid w:val="00CD02F6"/>
    <w:rsid w:val="00D0170E"/>
    <w:rsid w:val="00D066A4"/>
    <w:rsid w:val="00D55AB9"/>
    <w:rsid w:val="00D76DA2"/>
    <w:rsid w:val="00D939B7"/>
    <w:rsid w:val="00D946E1"/>
    <w:rsid w:val="00DD29CD"/>
    <w:rsid w:val="00DF383F"/>
    <w:rsid w:val="00DF3ED7"/>
    <w:rsid w:val="00E07330"/>
    <w:rsid w:val="00E1557F"/>
    <w:rsid w:val="00E23011"/>
    <w:rsid w:val="00E25A90"/>
    <w:rsid w:val="00E74E38"/>
    <w:rsid w:val="00E97C6D"/>
    <w:rsid w:val="00EB0DD9"/>
    <w:rsid w:val="00EB0E80"/>
    <w:rsid w:val="00EB7BDE"/>
    <w:rsid w:val="00EE376D"/>
    <w:rsid w:val="00F54EF8"/>
    <w:rsid w:val="00F7782C"/>
    <w:rsid w:val="00F8210E"/>
    <w:rsid w:val="00F956F6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A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2BA7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0A4A09"/>
    <w:rPr>
      <w:rFonts w:asciiTheme="majorHAnsi" w:eastAsiaTheme="majorEastAsia" w:hAnsiTheme="majorHAnsi" w:cstheme="majorBidi"/>
      <w:color w:val="2F5496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11BA-BA26-47D6-BA2E-E5BE0C4D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Aakkarin Bunprasert</cp:lastModifiedBy>
  <cp:revision>6</cp:revision>
  <cp:lastPrinted>2024-11-07T02:40:00Z</cp:lastPrinted>
  <dcterms:created xsi:type="dcterms:W3CDTF">2024-11-07T08:22:00Z</dcterms:created>
  <dcterms:modified xsi:type="dcterms:W3CDTF">2024-11-07T12:33:00Z</dcterms:modified>
</cp:coreProperties>
</file>