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29F9D1" w14:textId="77777777" w:rsidR="004E5963" w:rsidRPr="004E5963" w:rsidRDefault="004E5963" w:rsidP="004E5963">
      <w:pPr>
        <w:spacing w:after="0" w:line="240" w:lineRule="auto"/>
        <w:jc w:val="center"/>
        <w:rPr>
          <w:b/>
          <w:bCs/>
          <w:cs/>
        </w:rPr>
      </w:pPr>
    </w:p>
    <w:p w14:paraId="1C85F391" w14:textId="3F8F9A84" w:rsidR="003516FF" w:rsidRDefault="004E5963" w:rsidP="003516FF">
      <w:pPr>
        <w:spacing w:before="360" w:after="0" w:line="240" w:lineRule="auto"/>
        <w:jc w:val="center"/>
        <w:rPr>
          <w:bCs/>
          <w:sz w:val="40"/>
          <w:szCs w:val="40"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r w:rsidRPr="002E522B">
        <w:rPr>
          <w:b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อย. </w:t>
      </w:r>
      <w:r w:rsidR="001A7DA7">
        <w:rPr>
          <w:rFonts w:hint="cs"/>
          <w:b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และหน่วยงานจากจีน</w:t>
      </w:r>
      <w:r w:rsidR="003516FF">
        <w:rPr>
          <w:rFonts w:hint="cs"/>
          <w:b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 </w:t>
      </w:r>
      <w:r w:rsidR="00E45E0A" w:rsidRPr="00E45E0A">
        <w:rPr>
          <w:b/>
          <w:i w:val="0"/>
          <w:iCs/>
          <w:sz w:val="40"/>
          <w:szCs w:val="40"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Guangxi Medical Products Administration</w:t>
      </w:r>
      <w:r w:rsidR="001F30D0">
        <w:rPr>
          <w:rFonts w:hint="cs"/>
          <w:b/>
          <w:i w:val="0"/>
          <w:i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 xml:space="preserve"> </w:t>
      </w:r>
    </w:p>
    <w:p w14:paraId="0DC5F161" w14:textId="3E78E66B" w:rsidR="001F30D0" w:rsidRDefault="001A7DA7" w:rsidP="003516FF">
      <w:pPr>
        <w:spacing w:after="0" w:line="240" w:lineRule="auto"/>
        <w:jc w:val="center"/>
        <w:rPr>
          <w:bCs/>
          <w:sz w:val="40"/>
          <w:szCs w:val="40"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</w:pPr>
      <w:r>
        <w:rPr>
          <w:rFonts w:hint="cs"/>
          <w:b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ร่วมหารือ</w:t>
      </w:r>
      <w:r w:rsidR="001E0681">
        <w:rPr>
          <w:rFonts w:hint="cs"/>
          <w:bCs/>
          <w:sz w:val="40"/>
          <w:szCs w:val="40"/>
          <w:cs/>
          <w14:glow w14:rad="38100">
            <w14:srgbClr w14:val="FFFF00">
              <w14:alpha w14:val="75000"/>
            </w14:srgbClr>
          </w14:glow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lumMod w14:val="50000"/>
                  </w14:schemeClr>
                </w14:gs>
                <w14:gs w14:pos="50000">
                  <w14:schemeClr w14:val="accent6">
                    <w14:lumMod w14:val="75000"/>
                  </w14:schemeClr>
                </w14:gs>
                <w14:gs w14:pos="100000">
                  <w14:schemeClr w14:val="accent6"/>
                </w14:gs>
              </w14:gsLst>
              <w14:lin w14:ang="5400000" w14:scaled="0"/>
            </w14:gradFill>
          </w14:textFill>
        </w:rPr>
        <w:t>พัฒนานวัตกรรมและการกำกับดูแลผลิตภัณฑ์สมุนไพร</w:t>
      </w:r>
    </w:p>
    <w:p w14:paraId="0277C439" w14:textId="05757A3B" w:rsidR="004E5963" w:rsidRPr="0089141E" w:rsidRDefault="004E5963" w:rsidP="004E5963">
      <w:pPr>
        <w:spacing w:after="0" w:line="360" w:lineRule="exact"/>
        <w:jc w:val="thaiDistribute"/>
      </w:pPr>
      <w:r w:rsidRPr="004E5963">
        <w:rPr>
          <w:i w:val="0"/>
          <w:iCs/>
          <w:cs/>
        </w:rPr>
        <w:tab/>
      </w:r>
      <w:r w:rsidRPr="0089141E">
        <w:rPr>
          <w:cs/>
        </w:rPr>
        <w:t>อย</w:t>
      </w:r>
      <w:r w:rsidRPr="0089141E">
        <w:rPr>
          <w:rFonts w:hint="cs"/>
          <w:cs/>
        </w:rPr>
        <w:t xml:space="preserve">. </w:t>
      </w:r>
      <w:r w:rsidRPr="0089141E">
        <w:rPr>
          <w:cs/>
        </w:rPr>
        <w:t>และ</w:t>
      </w:r>
      <w:r w:rsidR="00E45E0A" w:rsidRPr="0089141E">
        <w:t xml:space="preserve"> </w:t>
      </w:r>
      <w:r w:rsidR="00E45E0A" w:rsidRPr="0089141E">
        <w:rPr>
          <w:i w:val="0"/>
          <w:iCs/>
        </w:rPr>
        <w:t xml:space="preserve">Guangxi Medical Products Administration </w:t>
      </w:r>
      <w:r w:rsidR="00E45E0A" w:rsidRPr="0089141E">
        <w:rPr>
          <w:cs/>
        </w:rPr>
        <w:t>สาธารณรัฐประชาชนจีน</w:t>
      </w:r>
      <w:r w:rsidRPr="0089141E">
        <w:rPr>
          <w:cs/>
        </w:rPr>
        <w:t xml:space="preserve"> ร่วม</w:t>
      </w:r>
      <w:r w:rsidR="003516FF" w:rsidRPr="0089141E">
        <w:rPr>
          <w:rFonts w:hint="cs"/>
          <w:cs/>
        </w:rPr>
        <w:t>หารือ</w:t>
      </w:r>
      <w:r w:rsidRPr="0089141E">
        <w:rPr>
          <w:cs/>
        </w:rPr>
        <w:t>แลกเปลี่ยน</w:t>
      </w:r>
      <w:r w:rsidR="006B164B" w:rsidRPr="0089141E">
        <w:rPr>
          <w:rFonts w:hint="cs"/>
          <w:cs/>
        </w:rPr>
        <w:t>ข้อมูล</w:t>
      </w:r>
      <w:r w:rsidRPr="0089141E">
        <w:rPr>
          <w:cs/>
        </w:rPr>
        <w:t>กฎระเบียบ</w:t>
      </w:r>
      <w:r w:rsidR="001E0681" w:rsidRPr="0089141E">
        <w:rPr>
          <w:rFonts w:hint="cs"/>
          <w:cs/>
        </w:rPr>
        <w:t xml:space="preserve"> </w:t>
      </w:r>
      <w:r w:rsidR="003516FF">
        <w:rPr>
          <w:rFonts w:hint="cs"/>
          <w:cs/>
        </w:rPr>
        <w:t>และ</w:t>
      </w:r>
      <w:r w:rsidR="001E0681" w:rsidRPr="0089141E">
        <w:rPr>
          <w:rFonts w:hint="cs"/>
          <w:cs/>
        </w:rPr>
        <w:t>แนวทางในการ</w:t>
      </w:r>
      <w:r w:rsidR="001E0681" w:rsidRPr="0089141E">
        <w:rPr>
          <w:cs/>
        </w:rPr>
        <w:t>ส่งเสริมการพัฒนานวัตกรรม</w:t>
      </w:r>
      <w:r w:rsidR="001E0681" w:rsidRPr="0089141E">
        <w:rPr>
          <w:rFonts w:hint="cs"/>
          <w:cs/>
        </w:rPr>
        <w:t xml:space="preserve"> </w:t>
      </w:r>
      <w:r w:rsidR="003516FF">
        <w:rPr>
          <w:rFonts w:hint="cs"/>
          <w:cs/>
        </w:rPr>
        <w:t>รวมทั้ง</w:t>
      </w:r>
      <w:r w:rsidR="001E0681" w:rsidRPr="0089141E">
        <w:rPr>
          <w:cs/>
        </w:rPr>
        <w:t>การกำกับดูแลผลิตภัณฑ์สมุนไพร</w:t>
      </w:r>
      <w:r w:rsidR="00E45E0A" w:rsidRPr="0089141E">
        <w:rPr>
          <w:rFonts w:hint="cs"/>
          <w:cs/>
        </w:rPr>
        <w:t xml:space="preserve"> </w:t>
      </w:r>
    </w:p>
    <w:p w14:paraId="47AF751B" w14:textId="398747A2" w:rsidR="004E5963" w:rsidRPr="0089141E" w:rsidRDefault="004E5963" w:rsidP="0055686B">
      <w:pPr>
        <w:spacing w:before="120" w:after="0" w:line="360" w:lineRule="exact"/>
        <w:jc w:val="thaiDistribute"/>
        <w:rPr>
          <w:color w:val="FF0000"/>
        </w:rPr>
      </w:pPr>
      <w:r w:rsidRPr="0089141E">
        <w:rPr>
          <w:rFonts w:hint="cs"/>
          <w:cs/>
        </w:rPr>
        <w:tab/>
      </w:r>
      <w:r w:rsidR="00CC7A5E" w:rsidRPr="0089141E">
        <w:rPr>
          <w:cs/>
        </w:rPr>
        <w:t xml:space="preserve">วันที่ 6 </w:t>
      </w:r>
      <w:r w:rsidR="00E45E0A" w:rsidRPr="0089141E">
        <w:rPr>
          <w:rFonts w:hint="cs"/>
          <w:cs/>
        </w:rPr>
        <w:t>ธันวาคม</w:t>
      </w:r>
      <w:r w:rsidR="00CC7A5E" w:rsidRPr="0089141E">
        <w:rPr>
          <w:cs/>
        </w:rPr>
        <w:t xml:space="preserve"> 2567</w:t>
      </w:r>
      <w:r w:rsidRPr="0089141E">
        <w:rPr>
          <w:cs/>
        </w:rPr>
        <w:t xml:space="preserve"> </w:t>
      </w:r>
      <w:r w:rsidR="00E45E0A" w:rsidRPr="0089141E">
        <w:rPr>
          <w:b/>
          <w:bCs/>
          <w:cs/>
        </w:rPr>
        <w:t>นายแพทย์สุรโชค ต่างวิวัฒน์</w:t>
      </w:r>
      <w:r w:rsidRPr="0089141E">
        <w:rPr>
          <w:b/>
          <w:bCs/>
          <w:cs/>
        </w:rPr>
        <w:t xml:space="preserve"> เลขาธิการคณะกรรมการอาหารและยา</w:t>
      </w:r>
      <w:r w:rsidRPr="0089141E">
        <w:rPr>
          <w:cs/>
        </w:rPr>
        <w:t xml:space="preserve"> และคณะผู้บริหาร ร่วมให้การต้อนรับ </w:t>
      </w:r>
      <w:r w:rsidR="00E45E0A" w:rsidRPr="002B4AEC">
        <w:rPr>
          <w:b/>
          <w:bCs/>
          <w:i w:val="0"/>
          <w:iCs/>
        </w:rPr>
        <w:t>Ms. Wan Qiu</w:t>
      </w:r>
      <w:r w:rsidR="00084EEE" w:rsidRPr="002B4AEC">
        <w:rPr>
          <w:b/>
          <w:bCs/>
          <w:i w:val="0"/>
          <w:iCs/>
        </w:rPr>
        <w:t xml:space="preserve">, </w:t>
      </w:r>
      <w:r w:rsidR="00084EEE" w:rsidRPr="001A7DA7">
        <w:rPr>
          <w:b/>
          <w:bCs/>
          <w:i w:val="0"/>
          <w:iCs/>
        </w:rPr>
        <w:t>Deputy Director-General</w:t>
      </w:r>
      <w:r w:rsidR="00084EEE" w:rsidRPr="002B4AEC">
        <w:rPr>
          <w:i w:val="0"/>
          <w:iCs/>
        </w:rPr>
        <w:t xml:space="preserve"> </w:t>
      </w:r>
      <w:r w:rsidR="001A7DA7">
        <w:rPr>
          <w:rFonts w:hint="cs"/>
          <w:cs/>
        </w:rPr>
        <w:t>จาก</w:t>
      </w:r>
      <w:r w:rsidR="00084EEE" w:rsidRPr="002B4AEC">
        <w:rPr>
          <w:i w:val="0"/>
          <w:iCs/>
        </w:rPr>
        <w:t xml:space="preserve"> Guangxi Medical Products Administration</w:t>
      </w:r>
      <w:r w:rsidR="001E0681" w:rsidRPr="002B4AEC">
        <w:rPr>
          <w:rFonts w:hint="cs"/>
          <w:i w:val="0"/>
          <w:iCs/>
          <w:cs/>
        </w:rPr>
        <w:t xml:space="preserve"> </w:t>
      </w:r>
      <w:r w:rsidR="001E0681" w:rsidRPr="002B4AEC">
        <w:rPr>
          <w:i w:val="0"/>
          <w:iCs/>
        </w:rPr>
        <w:t>(GXMPA)</w:t>
      </w:r>
      <w:r w:rsidR="001E0681" w:rsidRPr="0089141E">
        <w:rPr>
          <w:rFonts w:hint="cs"/>
          <w:cs/>
        </w:rPr>
        <w:t xml:space="preserve"> </w:t>
      </w:r>
      <w:r w:rsidR="001E0681" w:rsidRPr="00106FE3">
        <w:rPr>
          <w:rFonts w:hint="cs"/>
          <w:cs/>
        </w:rPr>
        <w:t xml:space="preserve">และคณะ </w:t>
      </w:r>
      <w:r w:rsidRPr="0089141E">
        <w:rPr>
          <w:cs/>
        </w:rPr>
        <w:t>ในโอกาส</w:t>
      </w:r>
      <w:r w:rsidR="001E0681" w:rsidRPr="0089141E">
        <w:rPr>
          <w:rFonts w:hint="cs"/>
          <w:cs/>
        </w:rPr>
        <w:t>เดินทางมาเยือนประเทศไทย</w:t>
      </w:r>
      <w:r w:rsidRPr="0089141E">
        <w:rPr>
          <w:cs/>
        </w:rPr>
        <w:t xml:space="preserve"> </w:t>
      </w:r>
    </w:p>
    <w:p w14:paraId="2E33B6D6" w14:textId="254C5B1E" w:rsidR="007662CC" w:rsidRPr="0089141E" w:rsidRDefault="004E5963" w:rsidP="00F3371D">
      <w:pPr>
        <w:spacing w:before="120" w:after="0" w:line="360" w:lineRule="exact"/>
        <w:jc w:val="thaiDistribute"/>
      </w:pPr>
      <w:r w:rsidRPr="0089141E">
        <w:rPr>
          <w:rFonts w:hint="cs"/>
          <w:cs/>
        </w:rPr>
        <w:tab/>
      </w:r>
      <w:r w:rsidR="00E45E0A" w:rsidRPr="0089141E">
        <w:rPr>
          <w:b/>
          <w:bCs/>
          <w:cs/>
        </w:rPr>
        <w:t>นายแพทย์สุรโชค ต่างวิวัฒน์</w:t>
      </w:r>
      <w:r w:rsidRPr="0089141E">
        <w:rPr>
          <w:b/>
          <w:bCs/>
          <w:cs/>
        </w:rPr>
        <w:t xml:space="preserve"> </w:t>
      </w:r>
      <w:r w:rsidR="001E0681" w:rsidRPr="0089141E">
        <w:rPr>
          <w:b/>
          <w:bCs/>
          <w:cs/>
        </w:rPr>
        <w:t>กล่าวว่า</w:t>
      </w:r>
      <w:r w:rsidR="001E0681" w:rsidRPr="0089141E">
        <w:rPr>
          <w:rFonts w:hint="cs"/>
          <w:b/>
          <w:bCs/>
          <w:i w:val="0"/>
          <w:iCs/>
          <w:cs/>
        </w:rPr>
        <w:t xml:space="preserve"> </w:t>
      </w:r>
      <w:r w:rsidR="00A4596D" w:rsidRPr="0089141E">
        <w:rPr>
          <w:rFonts w:hint="cs"/>
          <w:cs/>
        </w:rPr>
        <w:t>อย.</w:t>
      </w:r>
      <w:r w:rsidR="009830B9">
        <w:rPr>
          <w:rFonts w:hint="cs"/>
          <w:cs/>
        </w:rPr>
        <w:t xml:space="preserve"> </w:t>
      </w:r>
      <w:r w:rsidR="00586467" w:rsidRPr="0089141E">
        <w:rPr>
          <w:rFonts w:hint="cs"/>
          <w:cs/>
        </w:rPr>
        <w:t>และ</w:t>
      </w:r>
      <w:r w:rsidR="001E0681" w:rsidRPr="0089141E">
        <w:rPr>
          <w:i w:val="0"/>
          <w:iCs/>
        </w:rPr>
        <w:t xml:space="preserve"> </w:t>
      </w:r>
      <w:r w:rsidR="0022086B" w:rsidRPr="0089141E">
        <w:rPr>
          <w:i w:val="0"/>
          <w:iCs/>
        </w:rPr>
        <w:t>GXMPA</w:t>
      </w:r>
      <w:r w:rsidR="00E37C72" w:rsidRPr="0089141E">
        <w:rPr>
          <w:i w:val="0"/>
          <w:iCs/>
        </w:rPr>
        <w:t xml:space="preserve"> </w:t>
      </w:r>
      <w:r w:rsidR="00586467" w:rsidRPr="0089141E">
        <w:rPr>
          <w:rFonts w:hint="cs"/>
          <w:cs/>
        </w:rPr>
        <w:t>มีการพัฒนา</w:t>
      </w:r>
      <w:r w:rsidR="00A4596D" w:rsidRPr="0089141E">
        <w:rPr>
          <w:rFonts w:hint="cs"/>
          <w:cs/>
        </w:rPr>
        <w:t>ความสัมพันธ์ระหว่างกัน</w:t>
      </w:r>
      <w:r w:rsidR="00586467" w:rsidRPr="0089141E">
        <w:rPr>
          <w:rFonts w:hint="cs"/>
          <w:cs/>
        </w:rPr>
        <w:t>อย่างต่อเนื่อง</w:t>
      </w:r>
      <w:r w:rsidR="002E522B" w:rsidRPr="0089141E">
        <w:rPr>
          <w:rFonts w:hint="cs"/>
          <w:cs/>
        </w:rPr>
        <w:t xml:space="preserve"> </w:t>
      </w:r>
      <w:r w:rsidR="00586467" w:rsidRPr="0089141E">
        <w:rPr>
          <w:rFonts w:hint="cs"/>
          <w:cs/>
        </w:rPr>
        <w:t>โดย</w:t>
      </w:r>
      <w:r w:rsidR="00F3371D" w:rsidRPr="0089141E">
        <w:rPr>
          <w:rFonts w:hint="cs"/>
          <w:cs/>
        </w:rPr>
        <w:t>ผู้แทน</w:t>
      </w:r>
      <w:r w:rsidR="004C5219" w:rsidRPr="0089141E">
        <w:rPr>
          <w:rFonts w:hint="cs"/>
          <w:cs/>
        </w:rPr>
        <w:t xml:space="preserve"> อย. </w:t>
      </w:r>
      <w:r w:rsidR="00A4596D" w:rsidRPr="0089141E">
        <w:rPr>
          <w:rFonts w:hint="cs"/>
          <w:cs/>
        </w:rPr>
        <w:t>ได้</w:t>
      </w:r>
      <w:r w:rsidR="00F3371D" w:rsidRPr="0089141E">
        <w:rPr>
          <w:rFonts w:hint="cs"/>
          <w:cs/>
        </w:rPr>
        <w:t>มีโอกาส</w:t>
      </w:r>
      <w:r w:rsidR="004C5219" w:rsidRPr="0089141E">
        <w:rPr>
          <w:rFonts w:hint="cs"/>
          <w:cs/>
        </w:rPr>
        <w:t xml:space="preserve">เข้าร่วมการประชุม </w:t>
      </w:r>
      <w:r w:rsidR="004C5219" w:rsidRPr="0089141E">
        <w:rPr>
          <w:i w:val="0"/>
          <w:iCs/>
        </w:rPr>
        <w:t>China-ASEAN summit for Drug Development</w:t>
      </w:r>
      <w:r w:rsidR="00F3371D" w:rsidRPr="0089141E">
        <w:rPr>
          <w:rFonts w:hint="cs"/>
          <w:i w:val="0"/>
          <w:iCs/>
          <w:cs/>
        </w:rPr>
        <w:t xml:space="preserve"> </w:t>
      </w:r>
      <w:r w:rsidR="00F3371D" w:rsidRPr="0089141E">
        <w:rPr>
          <w:rFonts w:hint="cs"/>
          <w:cs/>
        </w:rPr>
        <w:t>ที่จัดโดย</w:t>
      </w:r>
      <w:r w:rsidR="00F3371D" w:rsidRPr="0089141E">
        <w:rPr>
          <w:rFonts w:hint="cs"/>
          <w:i w:val="0"/>
          <w:iCs/>
          <w:cs/>
        </w:rPr>
        <w:t xml:space="preserve"> </w:t>
      </w:r>
      <w:r w:rsidR="00F3371D" w:rsidRPr="0089141E">
        <w:rPr>
          <w:i w:val="0"/>
          <w:iCs/>
        </w:rPr>
        <w:t>GXMPA</w:t>
      </w:r>
      <w:r w:rsidR="004C5219" w:rsidRPr="0089141E">
        <w:rPr>
          <w:rFonts w:hint="cs"/>
          <w:i w:val="0"/>
          <w:iCs/>
          <w:cs/>
        </w:rPr>
        <w:t xml:space="preserve"> </w:t>
      </w:r>
      <w:r w:rsidR="00F3371D" w:rsidRPr="0089141E">
        <w:rPr>
          <w:cs/>
        </w:rPr>
        <w:t>เพื่อแลกเปลี่ยนความรู้</w:t>
      </w:r>
      <w:r w:rsidR="009830B9">
        <w:rPr>
          <w:rFonts w:hint="cs"/>
          <w:cs/>
        </w:rPr>
        <w:t>และ</w:t>
      </w:r>
      <w:r w:rsidR="00F3371D" w:rsidRPr="0089141E">
        <w:rPr>
          <w:cs/>
        </w:rPr>
        <w:t>แนวทางใหม่</w:t>
      </w:r>
      <w:r w:rsidR="009830B9">
        <w:rPr>
          <w:rFonts w:hint="cs"/>
          <w:cs/>
        </w:rPr>
        <w:t xml:space="preserve"> </w:t>
      </w:r>
      <w:r w:rsidR="00F3371D" w:rsidRPr="0089141E">
        <w:rPr>
          <w:cs/>
        </w:rPr>
        <w:t xml:space="preserve">ๆ ในการกำกับดูแลผลิตภัณฑ์สมุนไพร </w:t>
      </w:r>
      <w:r w:rsidR="009830B9">
        <w:rPr>
          <w:rFonts w:hint="cs"/>
          <w:cs/>
        </w:rPr>
        <w:t>ทั้งนี้</w:t>
      </w:r>
      <w:r w:rsidR="00203855">
        <w:rPr>
          <w:rFonts w:hint="cs"/>
          <w:cs/>
        </w:rPr>
        <w:t xml:space="preserve"> อย.</w:t>
      </w:r>
      <w:r w:rsidR="009830B9">
        <w:rPr>
          <w:rFonts w:hint="cs"/>
          <w:cs/>
        </w:rPr>
        <w:t xml:space="preserve"> ได้มีการ</w:t>
      </w:r>
      <w:r w:rsidR="00F3371D" w:rsidRPr="0089141E">
        <w:rPr>
          <w:rFonts w:hint="cs"/>
          <w:cs/>
        </w:rPr>
        <w:t>หารือแนวทางในการส่งเสริมความร่วมมือต่อยอดจาก</w:t>
      </w:r>
      <w:r w:rsidR="00F3371D" w:rsidRPr="0089141E">
        <w:rPr>
          <w:cs/>
        </w:rPr>
        <w:t>บันทึกความเข้าใจ</w:t>
      </w:r>
      <w:r w:rsidR="00A4596D" w:rsidRPr="0089141E">
        <w:rPr>
          <w:rFonts w:hint="cs"/>
          <w:cs/>
        </w:rPr>
        <w:t>ที่ อย. ได้มีร่วม</w:t>
      </w:r>
      <w:r w:rsidR="00F3371D" w:rsidRPr="0089141E">
        <w:rPr>
          <w:cs/>
        </w:rPr>
        <w:t xml:space="preserve">กับ </w:t>
      </w:r>
      <w:r w:rsidR="00F3371D" w:rsidRPr="002B4AEC">
        <w:rPr>
          <w:i w:val="0"/>
          <w:iCs/>
        </w:rPr>
        <w:t>National Medical Products Administration (NMPA)</w:t>
      </w:r>
      <w:r w:rsidR="00A4596D" w:rsidRPr="0089141E">
        <w:rPr>
          <w:rFonts w:hint="cs"/>
          <w:cs/>
        </w:rPr>
        <w:t xml:space="preserve"> หน่วยงานกำกับดูแลผลิตภัณฑ์สุขภาพในส่วนกลาง</w:t>
      </w:r>
      <w:r w:rsidR="00F3371D" w:rsidRPr="0089141E">
        <w:rPr>
          <w:rFonts w:hint="cs"/>
          <w:cs/>
        </w:rPr>
        <w:t xml:space="preserve">ของสาธารณรัฐประชาชนจีน </w:t>
      </w:r>
      <w:r w:rsidR="00F3371D" w:rsidRPr="0089141E">
        <w:rPr>
          <w:cs/>
        </w:rPr>
        <w:t>เพื่อสร้างความเข้าใจในมิติความเชื่อมโยงการกำกับดูแล</w:t>
      </w:r>
      <w:r w:rsidR="00A4596D" w:rsidRPr="0089141E">
        <w:rPr>
          <w:rFonts w:hint="cs"/>
          <w:cs/>
        </w:rPr>
        <w:t>กับหน่วยงานในระดับมณฑล</w:t>
      </w:r>
      <w:r w:rsidR="00F3371D" w:rsidRPr="0089141E">
        <w:rPr>
          <w:cs/>
        </w:rPr>
        <w:t xml:space="preserve"> รวมถึงหารือในประเด็นความร่วมมือการกำกับดูแลผลิตภัณฑ์สมุนไพร</w:t>
      </w:r>
      <w:r w:rsidR="001403C2" w:rsidRPr="0089141E">
        <w:rPr>
          <w:rFonts w:hint="cs"/>
          <w:cs/>
        </w:rPr>
        <w:t xml:space="preserve"> โดยเฉพาะการตรวจประเมินสถานที่ผลิตผลิตภัณฑ์สมุนไพร</w:t>
      </w:r>
    </w:p>
    <w:p w14:paraId="5FD352E4" w14:textId="25C67599" w:rsidR="007662CC" w:rsidRPr="0089141E" w:rsidRDefault="009830B9" w:rsidP="007662CC">
      <w:pPr>
        <w:spacing w:before="120" w:after="0" w:line="360" w:lineRule="exact"/>
        <w:ind w:firstLine="720"/>
        <w:jc w:val="thaiDistribute"/>
      </w:pPr>
      <w:r>
        <w:rPr>
          <w:rFonts w:hint="cs"/>
          <w:cs/>
        </w:rPr>
        <w:t>ด้าน</w:t>
      </w:r>
      <w:r w:rsidR="00821E77" w:rsidRPr="0089141E">
        <w:rPr>
          <w:rFonts w:hint="cs"/>
          <w:cs/>
        </w:rPr>
        <w:t xml:space="preserve"> </w:t>
      </w:r>
      <w:r w:rsidR="0022086B" w:rsidRPr="009830B9">
        <w:rPr>
          <w:b/>
          <w:bCs/>
          <w:i w:val="0"/>
          <w:iCs/>
        </w:rPr>
        <w:t>Ms. Wan Qiu</w:t>
      </w:r>
      <w:r w:rsidR="0022086B" w:rsidRPr="0089141E">
        <w:rPr>
          <w:rFonts w:hint="cs"/>
          <w:b/>
          <w:bCs/>
          <w:cs/>
        </w:rPr>
        <w:t xml:space="preserve"> </w:t>
      </w:r>
      <w:r w:rsidR="0022086B" w:rsidRPr="0089141E">
        <w:rPr>
          <w:rFonts w:hint="cs"/>
          <w:cs/>
        </w:rPr>
        <w:t>หัวหน้าคณะผู้แทน</w:t>
      </w:r>
      <w:r w:rsidR="0022086B" w:rsidRPr="0089141E">
        <w:t xml:space="preserve"> </w:t>
      </w:r>
      <w:r w:rsidR="00F3371D" w:rsidRPr="0089141E">
        <w:rPr>
          <w:rFonts w:hint="cs"/>
          <w:cs/>
        </w:rPr>
        <w:t>ไ</w:t>
      </w:r>
      <w:r>
        <w:rPr>
          <w:rFonts w:hint="cs"/>
          <w:cs/>
        </w:rPr>
        <w:t>ด้</w:t>
      </w:r>
      <w:r w:rsidR="0022086B" w:rsidRPr="0089141E">
        <w:rPr>
          <w:rFonts w:hint="cs"/>
          <w:cs/>
        </w:rPr>
        <w:t xml:space="preserve">เชิญ อย. เข้าร่วมประชุม </w:t>
      </w:r>
      <w:r w:rsidR="0022086B" w:rsidRPr="0089141E">
        <w:rPr>
          <w:i w:val="0"/>
          <w:iCs/>
        </w:rPr>
        <w:t>ASEAN Forum on Drug Safety Cooperation and Development</w:t>
      </w:r>
      <w:r w:rsidR="0022086B" w:rsidRPr="0089141E">
        <w:t xml:space="preserve"> </w:t>
      </w:r>
      <w:r w:rsidR="009B443A" w:rsidRPr="0089141E">
        <w:rPr>
          <w:rFonts w:hint="cs"/>
          <w:cs/>
        </w:rPr>
        <w:t xml:space="preserve">และ </w:t>
      </w:r>
      <w:r w:rsidR="009B443A" w:rsidRPr="0089141E">
        <w:rPr>
          <w:rFonts w:eastAsia="Microsoft JhengHei" w:hint="cs"/>
          <w:i w:val="0"/>
          <w:iCs/>
        </w:rPr>
        <w:t>The Seminar on Regulation and Standards of Traditional Medicine and Supplementary Medicine</w:t>
      </w:r>
      <w:r w:rsidR="009B443A" w:rsidRPr="0089141E">
        <w:rPr>
          <w:rFonts w:hint="cs"/>
          <w:cs/>
        </w:rPr>
        <w:t xml:space="preserve"> </w:t>
      </w:r>
      <w:r w:rsidR="00A4596D" w:rsidRPr="0089141E">
        <w:rPr>
          <w:rFonts w:hint="cs"/>
          <w:cs/>
        </w:rPr>
        <w:t>ซึ่งจะจัดขึ้นในปี 2568</w:t>
      </w:r>
      <w:r w:rsidR="009B443A" w:rsidRPr="0089141E">
        <w:t xml:space="preserve"> </w:t>
      </w:r>
      <w:r w:rsidR="009B443A" w:rsidRPr="0089141E">
        <w:rPr>
          <w:rFonts w:hint="cs"/>
          <w:cs/>
        </w:rPr>
        <w:t xml:space="preserve">ณ </w:t>
      </w:r>
      <w:r w:rsidR="0022086B" w:rsidRPr="0089141E">
        <w:rPr>
          <w:rFonts w:hint="cs"/>
          <w:cs/>
        </w:rPr>
        <w:t>มณฑลกว่างสี</w:t>
      </w:r>
      <w:r w:rsidR="00FF339D" w:rsidRPr="0089141E">
        <w:rPr>
          <w:rFonts w:hint="cs"/>
          <w:cs/>
        </w:rPr>
        <w:t xml:space="preserve"> </w:t>
      </w:r>
      <w:r w:rsidR="00A4596D" w:rsidRPr="0089141E">
        <w:rPr>
          <w:rFonts w:hint="cs"/>
          <w:cs/>
        </w:rPr>
        <w:t>รวมถึง</w:t>
      </w:r>
      <w:r w:rsidR="00FF339D" w:rsidRPr="0089141E">
        <w:rPr>
          <w:rFonts w:hint="cs"/>
          <w:cs/>
        </w:rPr>
        <w:t>นำเสนอทุนสำหรับ</w:t>
      </w:r>
      <w:r w:rsidR="009F41F6" w:rsidRPr="0089141E">
        <w:rPr>
          <w:rFonts w:hint="cs"/>
          <w:cs/>
        </w:rPr>
        <w:t>บุคลากร อย. เพื่อ</w:t>
      </w:r>
      <w:r w:rsidR="00FF339D" w:rsidRPr="0089141E">
        <w:rPr>
          <w:rFonts w:hint="cs"/>
          <w:cs/>
        </w:rPr>
        <w:t xml:space="preserve">ศึกษาดูงาน ณ </w:t>
      </w:r>
      <w:r w:rsidR="00FF339D" w:rsidRPr="002B4AEC">
        <w:rPr>
          <w:i w:val="0"/>
          <w:iCs/>
        </w:rPr>
        <w:t>Guangxi Institute for Drug Control</w:t>
      </w:r>
      <w:r w:rsidR="009F41F6" w:rsidRPr="0089141E">
        <w:rPr>
          <w:rFonts w:hint="cs"/>
          <w:cs/>
        </w:rPr>
        <w:t xml:space="preserve"> มณฑลกว่างสี สาธารณรัฐประชาชนจีน</w:t>
      </w:r>
    </w:p>
    <w:p w14:paraId="578606D6" w14:textId="54694D25" w:rsidR="004E5963" w:rsidRPr="0089141E" w:rsidRDefault="007662CC" w:rsidP="00111941">
      <w:pPr>
        <w:spacing w:before="120" w:after="0" w:line="360" w:lineRule="exact"/>
        <w:ind w:firstLine="720"/>
        <w:jc w:val="thaiDistribute"/>
      </w:pPr>
      <w:r w:rsidRPr="0089141E">
        <w:rPr>
          <w:b/>
          <w:bCs/>
          <w:cs/>
        </w:rPr>
        <w:t>เลขาธิการ</w:t>
      </w:r>
      <w:r w:rsidRPr="0089141E">
        <w:rPr>
          <w:rFonts w:hint="cs"/>
          <w:b/>
          <w:bCs/>
          <w:cs/>
        </w:rPr>
        <w:t xml:space="preserve">ฯ </w:t>
      </w:r>
      <w:r w:rsidR="009830B9">
        <w:rPr>
          <w:rFonts w:hint="cs"/>
          <w:b/>
          <w:bCs/>
          <w:cs/>
        </w:rPr>
        <w:t xml:space="preserve">อย. </w:t>
      </w:r>
      <w:r w:rsidRPr="0089141E">
        <w:rPr>
          <w:rFonts w:hint="cs"/>
          <w:cs/>
        </w:rPr>
        <w:t>กล่าว</w:t>
      </w:r>
      <w:r w:rsidR="009830B9">
        <w:rPr>
          <w:rFonts w:hint="cs"/>
          <w:cs/>
        </w:rPr>
        <w:t>เพิ่มเติม</w:t>
      </w:r>
      <w:r w:rsidRPr="0089141E">
        <w:rPr>
          <w:rFonts w:hint="cs"/>
          <w:cs/>
        </w:rPr>
        <w:t>ว่า</w:t>
      </w:r>
      <w:r w:rsidR="00111941" w:rsidRPr="0089141E">
        <w:t xml:space="preserve"> </w:t>
      </w:r>
      <w:r w:rsidR="00111941" w:rsidRPr="0089141E">
        <w:rPr>
          <w:rFonts w:hint="cs"/>
          <w:cs/>
        </w:rPr>
        <w:t>การประชุมในครั้งนี้</w:t>
      </w:r>
      <w:r w:rsidR="009B443A" w:rsidRPr="0089141E">
        <w:rPr>
          <w:rFonts w:hint="cs"/>
          <w:cs/>
        </w:rPr>
        <w:t>เป็นจุดเริ่มต้น</w:t>
      </w:r>
      <w:r w:rsidR="00A4596D" w:rsidRPr="0089141E">
        <w:rPr>
          <w:rFonts w:hint="cs"/>
          <w:cs/>
        </w:rPr>
        <w:t>ที่ดี</w:t>
      </w:r>
      <w:r w:rsidR="001D033C" w:rsidRPr="0089141E">
        <w:rPr>
          <w:rFonts w:hint="cs"/>
          <w:cs/>
        </w:rPr>
        <w:t>ของ</w:t>
      </w:r>
      <w:r w:rsidR="009B443A" w:rsidRPr="0089141E">
        <w:rPr>
          <w:rFonts w:hint="cs"/>
          <w:cs/>
        </w:rPr>
        <w:t>การ</w:t>
      </w:r>
      <w:r w:rsidR="00111941" w:rsidRPr="0089141E">
        <w:rPr>
          <w:rFonts w:hint="cs"/>
          <w:cs/>
        </w:rPr>
        <w:t>ส่งเสริมความร่วมมือระหว่าง</w:t>
      </w:r>
      <w:r w:rsidR="009B443A" w:rsidRPr="0089141E">
        <w:rPr>
          <w:rFonts w:hint="cs"/>
          <w:cs/>
        </w:rPr>
        <w:t xml:space="preserve"> อย. กับ </w:t>
      </w:r>
      <w:r w:rsidR="009B443A" w:rsidRPr="0089141E">
        <w:rPr>
          <w:i w:val="0"/>
          <w:iCs/>
        </w:rPr>
        <w:t xml:space="preserve">GXMPA </w:t>
      </w:r>
      <w:r w:rsidR="009B443A" w:rsidRPr="0089141E">
        <w:rPr>
          <w:rFonts w:hint="cs"/>
          <w:cs/>
        </w:rPr>
        <w:t>ผ่านการ</w:t>
      </w:r>
      <w:r w:rsidR="00111941" w:rsidRPr="0089141E">
        <w:rPr>
          <w:rFonts w:hint="cs"/>
          <w:cs/>
        </w:rPr>
        <w:t>แลกเปลี่ยน</w:t>
      </w:r>
      <w:r w:rsidR="001D033C" w:rsidRPr="0089141E">
        <w:rPr>
          <w:rFonts w:hint="cs"/>
          <w:cs/>
        </w:rPr>
        <w:t>ข้อมูล</w:t>
      </w:r>
      <w:r w:rsidR="00111941" w:rsidRPr="0089141E">
        <w:rPr>
          <w:rFonts w:hint="cs"/>
          <w:cs/>
        </w:rPr>
        <w:t>กฎระเบียบ</w:t>
      </w:r>
      <w:r w:rsidR="001403C2" w:rsidRPr="0089141E">
        <w:rPr>
          <w:rFonts w:hint="cs"/>
          <w:cs/>
        </w:rPr>
        <w:t>การกำกับดูแล</w:t>
      </w:r>
      <w:r w:rsidR="009C6EB8" w:rsidRPr="0089141E">
        <w:rPr>
          <w:rFonts w:hint="cs"/>
          <w:cs/>
        </w:rPr>
        <w:t>ผลิตภัณฑ์สมุนไพร</w:t>
      </w:r>
      <w:r w:rsidR="00111941" w:rsidRPr="0089141E">
        <w:rPr>
          <w:rFonts w:hint="cs"/>
          <w:cs/>
        </w:rPr>
        <w:t>ของทั้งสอง</w:t>
      </w:r>
      <w:r w:rsidR="00966F2B" w:rsidRPr="0089141E">
        <w:rPr>
          <w:rFonts w:hint="cs"/>
          <w:cs/>
        </w:rPr>
        <w:t>หน่วยงาน</w:t>
      </w:r>
      <w:r w:rsidR="00111941" w:rsidRPr="0089141E">
        <w:rPr>
          <w:rFonts w:hint="cs"/>
          <w:cs/>
        </w:rPr>
        <w:t xml:space="preserve"> </w:t>
      </w:r>
      <w:r w:rsidR="00A4596D" w:rsidRPr="0089141E">
        <w:rPr>
          <w:rFonts w:hint="cs"/>
          <w:cs/>
        </w:rPr>
        <w:t xml:space="preserve">เพื่อให้เกิดความเข้าใจในระบบกำกับดูแล </w:t>
      </w:r>
      <w:r w:rsidR="009F41F6" w:rsidRPr="0089141E">
        <w:rPr>
          <w:cs/>
        </w:rPr>
        <w:t>อันจะเป็นประโยชน์ทั้งในด้านการคุ้มครองผู้บริโภค และการสนับสนุนผู้ประกอบการในอุตสาหกรรมสมุนไพรของทั้งสองประเทศ</w:t>
      </w:r>
      <w:r w:rsidR="001403C2" w:rsidRPr="0089141E">
        <w:rPr>
          <w:rFonts w:hint="cs"/>
          <w:cs/>
        </w:rPr>
        <w:t>ต่</w:t>
      </w:r>
      <w:r w:rsidR="004E5963" w:rsidRPr="0089141E">
        <w:rPr>
          <w:cs/>
        </w:rPr>
        <w:t>อไป</w:t>
      </w:r>
    </w:p>
    <w:p w14:paraId="651BECF6" w14:textId="17A6AC19" w:rsidR="00BE2388" w:rsidRPr="00F8234A" w:rsidRDefault="00BE2388" w:rsidP="004E5963">
      <w:pPr>
        <w:spacing w:before="120" w:after="0" w:line="320" w:lineRule="exact"/>
        <w:jc w:val="center"/>
        <w:rPr>
          <w:b/>
          <w:bCs/>
          <w:sz w:val="40"/>
          <w:szCs w:val="40"/>
        </w:rPr>
      </w:pPr>
      <w:r w:rsidRPr="00F8234A">
        <w:rPr>
          <w:b/>
          <w:bCs/>
          <w:sz w:val="40"/>
          <w:szCs w:val="40"/>
          <w:cs/>
        </w:rPr>
        <w:t>***********************************************</w:t>
      </w:r>
    </w:p>
    <w:p w14:paraId="42E0B93C" w14:textId="2A29BCFA" w:rsidR="002B4AEC" w:rsidRPr="00F8234A" w:rsidRDefault="000003B6" w:rsidP="003516FF">
      <w:pPr>
        <w:spacing w:after="0" w:line="380" w:lineRule="exact"/>
        <w:jc w:val="center"/>
        <w:rPr>
          <w:b/>
          <w:bCs/>
          <w:sz w:val="40"/>
          <w:szCs w:val="40"/>
        </w:rPr>
      </w:pPr>
      <w:r w:rsidRPr="00F8234A">
        <w:rPr>
          <w:b/>
          <w:bCs/>
          <w:sz w:val="40"/>
          <w:szCs w:val="40"/>
          <w:cs/>
        </w:rPr>
        <w:t>วันที่เผยแพร่ข่าว</w:t>
      </w:r>
      <w:r w:rsidR="004E5963" w:rsidRPr="00F8234A">
        <w:rPr>
          <w:rFonts w:hint="cs"/>
          <w:b/>
          <w:bCs/>
          <w:sz w:val="40"/>
          <w:szCs w:val="40"/>
          <w:cs/>
        </w:rPr>
        <w:t xml:space="preserve"> </w:t>
      </w:r>
      <w:r w:rsidR="00D83030">
        <w:rPr>
          <w:b/>
          <w:bCs/>
          <w:i w:val="0"/>
          <w:iCs/>
          <w:sz w:val="40"/>
          <w:szCs w:val="40"/>
        </w:rPr>
        <w:t>7</w:t>
      </w:r>
      <w:r w:rsidR="00F8234A" w:rsidRPr="00F8234A">
        <w:rPr>
          <w:b/>
          <w:bCs/>
          <w:sz w:val="40"/>
          <w:szCs w:val="40"/>
        </w:rPr>
        <w:t xml:space="preserve"> </w:t>
      </w:r>
      <w:r w:rsidR="009B443A" w:rsidRPr="00F8234A">
        <w:rPr>
          <w:rFonts w:hint="cs"/>
          <w:b/>
          <w:bCs/>
          <w:sz w:val="40"/>
          <w:szCs w:val="40"/>
          <w:cs/>
        </w:rPr>
        <w:t>ธันวาคม</w:t>
      </w:r>
      <w:r w:rsidR="00BE2388" w:rsidRPr="00F8234A">
        <w:rPr>
          <w:b/>
          <w:bCs/>
          <w:sz w:val="40"/>
          <w:szCs w:val="40"/>
          <w:cs/>
        </w:rPr>
        <w:t xml:space="preserve"> 256</w:t>
      </w:r>
      <w:r w:rsidR="00C65A48" w:rsidRPr="00F8234A">
        <w:rPr>
          <w:rFonts w:hint="cs"/>
          <w:b/>
          <w:bCs/>
          <w:sz w:val="40"/>
          <w:szCs w:val="40"/>
          <w:cs/>
        </w:rPr>
        <w:t>7</w:t>
      </w:r>
      <w:r w:rsidR="00BE2388" w:rsidRPr="00F8234A">
        <w:rPr>
          <w:b/>
          <w:bCs/>
          <w:sz w:val="40"/>
          <w:szCs w:val="40"/>
          <w:cs/>
        </w:rPr>
        <w:t xml:space="preserve">  ข่าวแจก</w:t>
      </w:r>
      <w:r w:rsidR="004E5963" w:rsidRPr="00F8234A">
        <w:rPr>
          <w:rFonts w:hint="cs"/>
          <w:b/>
          <w:bCs/>
          <w:sz w:val="40"/>
          <w:szCs w:val="40"/>
          <w:cs/>
        </w:rPr>
        <w:t xml:space="preserve"> </w:t>
      </w:r>
      <w:r w:rsidR="00F8234A" w:rsidRPr="00F8234A">
        <w:rPr>
          <w:b/>
          <w:bCs/>
          <w:i w:val="0"/>
          <w:iCs/>
          <w:sz w:val="40"/>
          <w:szCs w:val="40"/>
        </w:rPr>
        <w:t>56</w:t>
      </w:r>
      <w:r w:rsidRPr="00F8234A">
        <w:rPr>
          <w:rFonts w:hint="cs"/>
          <w:b/>
          <w:bCs/>
          <w:i w:val="0"/>
          <w:iCs/>
          <w:sz w:val="40"/>
          <w:szCs w:val="40"/>
          <w:cs/>
        </w:rPr>
        <w:t xml:space="preserve"> </w:t>
      </w:r>
      <w:r w:rsidR="00BE2388" w:rsidRPr="00F8234A">
        <w:rPr>
          <w:b/>
          <w:bCs/>
          <w:sz w:val="40"/>
          <w:szCs w:val="40"/>
          <w:cs/>
        </w:rPr>
        <w:t>/ ปีงบประมาณ พ.ศ. 256</w:t>
      </w:r>
      <w:r w:rsidR="00C65A48" w:rsidRPr="00F8234A">
        <w:rPr>
          <w:rFonts w:hint="cs"/>
          <w:b/>
          <w:bCs/>
          <w:sz w:val="40"/>
          <w:szCs w:val="40"/>
          <w:cs/>
        </w:rPr>
        <w:t>7</w:t>
      </w:r>
    </w:p>
    <w:sectPr w:rsidR="002B4AEC" w:rsidRPr="00F8234A" w:rsidSect="001C59B0">
      <w:headerReference w:type="even" r:id="rId7"/>
      <w:headerReference w:type="default" r:id="rId8"/>
      <w:headerReference w:type="first" r:id="rId9"/>
      <w:pgSz w:w="11906" w:h="16838"/>
      <w:pgMar w:top="1620" w:right="1440" w:bottom="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209B5E" w14:textId="77777777" w:rsidR="00F2521B" w:rsidRDefault="00F2521B" w:rsidP="00353A6E">
      <w:pPr>
        <w:spacing w:after="0" w:line="240" w:lineRule="auto"/>
      </w:pPr>
      <w:r>
        <w:separator/>
      </w:r>
    </w:p>
  </w:endnote>
  <w:endnote w:type="continuationSeparator" w:id="0">
    <w:p w14:paraId="120DA42C" w14:textId="77777777" w:rsidR="00F2521B" w:rsidRDefault="00F2521B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AEF4B9" w14:textId="77777777" w:rsidR="00F2521B" w:rsidRDefault="00F2521B" w:rsidP="00353A6E">
      <w:pPr>
        <w:spacing w:after="0" w:line="240" w:lineRule="auto"/>
      </w:pPr>
      <w:r>
        <w:separator/>
      </w:r>
    </w:p>
  </w:footnote>
  <w:footnote w:type="continuationSeparator" w:id="0">
    <w:p w14:paraId="5E0BA572" w14:textId="77777777" w:rsidR="00F2521B" w:rsidRDefault="00F2521B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09ADD" w14:textId="77777777" w:rsidR="00353A6E" w:rsidRDefault="00000000">
    <w:pPr>
      <w:pStyle w:val="Header"/>
    </w:pPr>
    <w:r>
      <w:rPr>
        <w:noProof/>
      </w:rPr>
      <w:pict w14:anchorId="69168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1026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99F3D" w14:textId="77777777" w:rsidR="00353A6E" w:rsidRDefault="00000000">
    <w:pPr>
      <w:pStyle w:val="Header"/>
    </w:pPr>
    <w:r>
      <w:rPr>
        <w:noProof/>
      </w:rPr>
      <w:pict w14:anchorId="20A66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1027" type="#_x0000_t75" style="position:absolute;margin-left:-73.3pt;margin-top:-101.2pt;width:606.75pt;height:868.6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E6C4A" w14:textId="77777777" w:rsidR="00353A6E" w:rsidRDefault="00000000">
    <w:pPr>
      <w:pStyle w:val="Header"/>
    </w:pPr>
    <w:r>
      <w:rPr>
        <w:noProof/>
      </w:rPr>
      <w:pict w14:anchorId="2B188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1025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C8357F"/>
    <w:multiLevelType w:val="hybridMultilevel"/>
    <w:tmpl w:val="AB92B362"/>
    <w:lvl w:ilvl="0" w:tplc="E2348A8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 w15:restartNumberingAfterBreak="0">
    <w:nsid w:val="49950F1C"/>
    <w:multiLevelType w:val="hybridMultilevel"/>
    <w:tmpl w:val="0CB62760"/>
    <w:lvl w:ilvl="0" w:tplc="B6D0DA9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num w:numId="1" w16cid:durableId="1759869124">
    <w:abstractNumId w:val="0"/>
  </w:num>
  <w:num w:numId="2" w16cid:durableId="412435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A6E"/>
    <w:rsid w:val="000003B6"/>
    <w:rsid w:val="00007DFA"/>
    <w:rsid w:val="0001302B"/>
    <w:rsid w:val="00020DA9"/>
    <w:rsid w:val="00033FB1"/>
    <w:rsid w:val="00040DFE"/>
    <w:rsid w:val="00073B1D"/>
    <w:rsid w:val="00084EEE"/>
    <w:rsid w:val="000A44EC"/>
    <w:rsid w:val="000A69F9"/>
    <w:rsid w:val="000B6681"/>
    <w:rsid w:val="000D6FA6"/>
    <w:rsid w:val="000F1EB2"/>
    <w:rsid w:val="00102FF9"/>
    <w:rsid w:val="00105ABD"/>
    <w:rsid w:val="00106FE3"/>
    <w:rsid w:val="001105CD"/>
    <w:rsid w:val="00111941"/>
    <w:rsid w:val="00137627"/>
    <w:rsid w:val="001403C2"/>
    <w:rsid w:val="001562BA"/>
    <w:rsid w:val="001638BA"/>
    <w:rsid w:val="001A7DA7"/>
    <w:rsid w:val="001C59B0"/>
    <w:rsid w:val="001D033C"/>
    <w:rsid w:val="001E0681"/>
    <w:rsid w:val="001F30D0"/>
    <w:rsid w:val="00202E9D"/>
    <w:rsid w:val="00203855"/>
    <w:rsid w:val="00210A38"/>
    <w:rsid w:val="0022086B"/>
    <w:rsid w:val="00227520"/>
    <w:rsid w:val="002305D1"/>
    <w:rsid w:val="00233929"/>
    <w:rsid w:val="002B178A"/>
    <w:rsid w:val="002B4AEC"/>
    <w:rsid w:val="002D5B43"/>
    <w:rsid w:val="002E2A4E"/>
    <w:rsid w:val="002E522B"/>
    <w:rsid w:val="00316F5F"/>
    <w:rsid w:val="0032120B"/>
    <w:rsid w:val="00321B8F"/>
    <w:rsid w:val="00341C5E"/>
    <w:rsid w:val="00341F55"/>
    <w:rsid w:val="0034368D"/>
    <w:rsid w:val="0034529C"/>
    <w:rsid w:val="003516FF"/>
    <w:rsid w:val="00353900"/>
    <w:rsid w:val="00353A6E"/>
    <w:rsid w:val="00355F8E"/>
    <w:rsid w:val="00380005"/>
    <w:rsid w:val="003A4CE4"/>
    <w:rsid w:val="003B7C6A"/>
    <w:rsid w:val="003C2652"/>
    <w:rsid w:val="003C4EB8"/>
    <w:rsid w:val="003E24A4"/>
    <w:rsid w:val="003E3462"/>
    <w:rsid w:val="003F1A5B"/>
    <w:rsid w:val="00405C01"/>
    <w:rsid w:val="00423963"/>
    <w:rsid w:val="0043189E"/>
    <w:rsid w:val="00442958"/>
    <w:rsid w:val="004430F0"/>
    <w:rsid w:val="004715C8"/>
    <w:rsid w:val="004C5219"/>
    <w:rsid w:val="004E5963"/>
    <w:rsid w:val="00514377"/>
    <w:rsid w:val="00514BEF"/>
    <w:rsid w:val="0054101B"/>
    <w:rsid w:val="00544168"/>
    <w:rsid w:val="005506F6"/>
    <w:rsid w:val="0055686B"/>
    <w:rsid w:val="00560DFF"/>
    <w:rsid w:val="005624B5"/>
    <w:rsid w:val="00574D5C"/>
    <w:rsid w:val="00586467"/>
    <w:rsid w:val="005A7487"/>
    <w:rsid w:val="005B23FD"/>
    <w:rsid w:val="005B7F83"/>
    <w:rsid w:val="005F3D4F"/>
    <w:rsid w:val="0060148A"/>
    <w:rsid w:val="006028FA"/>
    <w:rsid w:val="00604277"/>
    <w:rsid w:val="00617750"/>
    <w:rsid w:val="006310C1"/>
    <w:rsid w:val="00634AAC"/>
    <w:rsid w:val="00652493"/>
    <w:rsid w:val="006B164B"/>
    <w:rsid w:val="006E5BEE"/>
    <w:rsid w:val="006F543F"/>
    <w:rsid w:val="00720547"/>
    <w:rsid w:val="00746D92"/>
    <w:rsid w:val="007542FF"/>
    <w:rsid w:val="007662CC"/>
    <w:rsid w:val="007C0FE1"/>
    <w:rsid w:val="007C6CFA"/>
    <w:rsid w:val="007D2AC0"/>
    <w:rsid w:val="007D73D8"/>
    <w:rsid w:val="007E6D48"/>
    <w:rsid w:val="00811B1C"/>
    <w:rsid w:val="00816E13"/>
    <w:rsid w:val="00821E77"/>
    <w:rsid w:val="0082213A"/>
    <w:rsid w:val="00847F53"/>
    <w:rsid w:val="00863858"/>
    <w:rsid w:val="00863AE2"/>
    <w:rsid w:val="00864F8C"/>
    <w:rsid w:val="00875DE3"/>
    <w:rsid w:val="0089141E"/>
    <w:rsid w:val="008A71EC"/>
    <w:rsid w:val="008B73EA"/>
    <w:rsid w:val="008E0FE6"/>
    <w:rsid w:val="008F24A8"/>
    <w:rsid w:val="00901E65"/>
    <w:rsid w:val="00923708"/>
    <w:rsid w:val="00946D00"/>
    <w:rsid w:val="00966F2B"/>
    <w:rsid w:val="00981757"/>
    <w:rsid w:val="009830B9"/>
    <w:rsid w:val="00995D2E"/>
    <w:rsid w:val="009A6055"/>
    <w:rsid w:val="009B443A"/>
    <w:rsid w:val="009B4F60"/>
    <w:rsid w:val="009C6EB8"/>
    <w:rsid w:val="009D2F05"/>
    <w:rsid w:val="009F393D"/>
    <w:rsid w:val="009F41F6"/>
    <w:rsid w:val="009F4946"/>
    <w:rsid w:val="00A018D8"/>
    <w:rsid w:val="00A30114"/>
    <w:rsid w:val="00A4596D"/>
    <w:rsid w:val="00A905E7"/>
    <w:rsid w:val="00A92595"/>
    <w:rsid w:val="00A933E8"/>
    <w:rsid w:val="00A93416"/>
    <w:rsid w:val="00A96A21"/>
    <w:rsid w:val="00AB1F4F"/>
    <w:rsid w:val="00AF3433"/>
    <w:rsid w:val="00B21B55"/>
    <w:rsid w:val="00B2793C"/>
    <w:rsid w:val="00B40048"/>
    <w:rsid w:val="00B53AAA"/>
    <w:rsid w:val="00B54F19"/>
    <w:rsid w:val="00B642A3"/>
    <w:rsid w:val="00B65C88"/>
    <w:rsid w:val="00B7243D"/>
    <w:rsid w:val="00B776B5"/>
    <w:rsid w:val="00B97A10"/>
    <w:rsid w:val="00BA4E82"/>
    <w:rsid w:val="00BB1F5B"/>
    <w:rsid w:val="00BB4047"/>
    <w:rsid w:val="00BD29D1"/>
    <w:rsid w:val="00BE2388"/>
    <w:rsid w:val="00BF1BA5"/>
    <w:rsid w:val="00C07ED1"/>
    <w:rsid w:val="00C31A18"/>
    <w:rsid w:val="00C528D3"/>
    <w:rsid w:val="00C54F5C"/>
    <w:rsid w:val="00C65A48"/>
    <w:rsid w:val="00C9641D"/>
    <w:rsid w:val="00CB0591"/>
    <w:rsid w:val="00CC7A5E"/>
    <w:rsid w:val="00CD567D"/>
    <w:rsid w:val="00CD7A74"/>
    <w:rsid w:val="00CE1E2C"/>
    <w:rsid w:val="00D13BBF"/>
    <w:rsid w:val="00D25E94"/>
    <w:rsid w:val="00D42DF7"/>
    <w:rsid w:val="00D83030"/>
    <w:rsid w:val="00D91E3C"/>
    <w:rsid w:val="00DD3B65"/>
    <w:rsid w:val="00DF1DE3"/>
    <w:rsid w:val="00DF4F42"/>
    <w:rsid w:val="00DF76CE"/>
    <w:rsid w:val="00E26080"/>
    <w:rsid w:val="00E37C72"/>
    <w:rsid w:val="00E41F79"/>
    <w:rsid w:val="00E43954"/>
    <w:rsid w:val="00E45E0A"/>
    <w:rsid w:val="00E8159A"/>
    <w:rsid w:val="00ED4EDA"/>
    <w:rsid w:val="00ED5B17"/>
    <w:rsid w:val="00F2521B"/>
    <w:rsid w:val="00F30090"/>
    <w:rsid w:val="00F3371D"/>
    <w:rsid w:val="00F4230A"/>
    <w:rsid w:val="00F519AE"/>
    <w:rsid w:val="00F62A62"/>
    <w:rsid w:val="00F8234A"/>
    <w:rsid w:val="00F93D63"/>
    <w:rsid w:val="00F97872"/>
    <w:rsid w:val="00FA1022"/>
    <w:rsid w:val="00FB7146"/>
    <w:rsid w:val="00FC3301"/>
    <w:rsid w:val="00FD18D8"/>
    <w:rsid w:val="00FF339D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E3BA7"/>
  <w15:docId w15:val="{D346A621-5233-4544-83D8-A0BCDAD3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353A6E"/>
  </w:style>
  <w:style w:type="paragraph" w:styleId="Footer">
    <w:name w:val="footer"/>
    <w:basedOn w:val="Normal"/>
    <w:link w:val="FooterChar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353A6E"/>
  </w:style>
  <w:style w:type="paragraph" w:styleId="NormalWeb">
    <w:name w:val="Normal (Web)"/>
    <w:basedOn w:val="Normal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Strong">
    <w:name w:val="Strong"/>
    <w:basedOn w:val="DefaultParagraphFont"/>
    <w:uiPriority w:val="22"/>
    <w:qFormat/>
    <w:rsid w:val="008A71EC"/>
    <w:rPr>
      <w:b/>
      <w:bCs/>
    </w:rPr>
  </w:style>
  <w:style w:type="paragraph" w:styleId="ListParagraph">
    <w:name w:val="List Paragraph"/>
    <w:basedOn w:val="Normal"/>
    <w:uiPriority w:val="34"/>
    <w:qFormat/>
    <w:rsid w:val="00A92595"/>
    <w:pPr>
      <w:ind w:left="720"/>
      <w:contextualSpacing/>
    </w:pPr>
    <w:rPr>
      <w:rFonts w:cs="Angsana New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F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F5B"/>
    <w:rPr>
      <w:rFonts w:ascii="Tahoma" w:eastAsia="Calibri" w:hAnsi="Tahoma" w:cs="Angsana New"/>
      <w:i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70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FDATH-Admin</cp:lastModifiedBy>
  <cp:revision>9</cp:revision>
  <cp:lastPrinted>2024-08-05T03:40:00Z</cp:lastPrinted>
  <dcterms:created xsi:type="dcterms:W3CDTF">2024-12-06T11:23:00Z</dcterms:created>
  <dcterms:modified xsi:type="dcterms:W3CDTF">2024-12-07T03:37:00Z</dcterms:modified>
</cp:coreProperties>
</file>